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FB" w:rsidRDefault="00877E7C" w:rsidP="00D033C4">
      <w:pPr>
        <w:spacing w:beforeLines="50" w:afterLines="50"/>
        <w:rPr>
          <w:bCs/>
          <w:szCs w:val="21"/>
        </w:rPr>
      </w:pPr>
      <w:bookmarkStart w:id="0" w:name="_GoBack"/>
      <w:bookmarkEnd w:id="0"/>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3269FB" w:rsidRDefault="003269FB"/>
    <w:p w:rsidR="003269FB" w:rsidRDefault="00952CDF">
      <w:r w:rsidRPr="00952CDF">
        <w:rPr>
          <w:rFonts w:hint="eastAsia"/>
          <w:noProof/>
        </w:rPr>
        <w:drawing>
          <wp:anchor distT="0" distB="0" distL="114300" distR="114300" simplePos="0" relativeHeight="251659264" behindDoc="1" locked="0" layoutInCell="1" allowOverlap="1">
            <wp:simplePos x="0" y="0"/>
            <wp:positionH relativeFrom="page">
              <wp:posOffset>933450</wp:posOffset>
            </wp:positionH>
            <wp:positionV relativeFrom="page">
              <wp:posOffset>1352550</wp:posOffset>
            </wp:positionV>
            <wp:extent cx="5859145" cy="857250"/>
            <wp:effectExtent l="1905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9145" cy="857250"/>
                    </a:xfrm>
                    <a:prstGeom prst="rect">
                      <a:avLst/>
                    </a:prstGeom>
                    <a:noFill/>
                    <a:ln w="9525">
                      <a:noFill/>
                      <a:miter lim="800000"/>
                      <a:headEnd/>
                      <a:tailEnd/>
                    </a:ln>
                  </pic:spPr>
                </pic:pic>
              </a:graphicData>
            </a:graphic>
          </wp:anchor>
        </w:drawing>
      </w:r>
    </w:p>
    <w:p w:rsidR="003269FB" w:rsidRDefault="003269FB"/>
    <w:p w:rsidR="003269FB" w:rsidRDefault="003269FB"/>
    <w:p w:rsidR="003269FB" w:rsidRDefault="003269FB"/>
    <w:p w:rsidR="003269FB" w:rsidRDefault="003269FB"/>
    <w:p w:rsidR="003269FB" w:rsidRDefault="003269FB"/>
    <w:p w:rsidR="003269FB" w:rsidRPr="00365951" w:rsidRDefault="00C00BCB">
      <w:pPr>
        <w:jc w:val="center"/>
        <w:rPr>
          <w:rFonts w:ascii="黑体" w:eastAsia="黑体" w:hAnsi="黑体"/>
          <w:b/>
          <w:bCs/>
          <w:color w:val="FFFFFF" w:themeColor="background1"/>
          <w:sz w:val="44"/>
          <w:szCs w:val="44"/>
        </w:rPr>
      </w:pPr>
      <w:sdt>
        <w:sdtPr>
          <w:rPr>
            <w:rFonts w:ascii="黑体" w:eastAsia="黑体" w:hAnsi="黑体" w:hint="eastAsia"/>
            <w:b/>
            <w:bCs/>
            <w:color w:val="FFFFFF" w:themeColor="background1"/>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877E7C" w:rsidRPr="00365951">
            <w:rPr>
              <w:rFonts w:ascii="黑体" w:eastAsia="黑体" w:hAnsi="黑体" w:hint="eastAsia"/>
              <w:b/>
              <w:bCs/>
              <w:color w:val="FFFFFF" w:themeColor="background1"/>
              <w:sz w:val="44"/>
              <w:szCs w:val="44"/>
            </w:rPr>
            <w:t>江苏恒顺醋业股份有限公司</w:t>
          </w:r>
        </w:sdtContent>
      </w:sdt>
    </w:p>
    <w:p w:rsidR="003269FB" w:rsidRDefault="00877E7C">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8年半年度报告</w:t>
      </w:r>
    </w:p>
    <w:p w:rsidR="003269FB" w:rsidRDefault="003269FB"/>
    <w:p w:rsidR="003269FB" w:rsidRDefault="003269FB"/>
    <w:p w:rsidR="00062AC2" w:rsidRDefault="00062AC2" w:rsidP="00062AC2">
      <w:pPr>
        <w:jc w:val="center"/>
        <w:rPr>
          <w:rFonts w:ascii="黑体" w:eastAsia="黑体" w:hAnsi="黑体"/>
          <w:b/>
          <w:bCs/>
          <w:color w:val="FF0000"/>
          <w:sz w:val="44"/>
          <w:szCs w:val="44"/>
        </w:rPr>
      </w:pPr>
      <w:r>
        <w:rPr>
          <w:rFonts w:ascii="黑体" w:eastAsia="黑体" w:hAnsi="黑体" w:hint="eastAsia"/>
          <w:b/>
          <w:bCs/>
          <w:color w:val="FF0000"/>
          <w:sz w:val="44"/>
          <w:szCs w:val="44"/>
        </w:rPr>
        <w:t>600305</w:t>
      </w:r>
    </w:p>
    <w:p w:rsidR="003269FB" w:rsidRDefault="003269FB"/>
    <w:p w:rsidR="003269FB" w:rsidRDefault="003269FB"/>
    <w:p w:rsidR="003269FB" w:rsidRDefault="003269FB"/>
    <w:p w:rsidR="003269FB" w:rsidRDefault="003269FB"/>
    <w:p w:rsidR="003269FB" w:rsidRDefault="003269FB"/>
    <w:p w:rsidR="00C86F67" w:rsidRDefault="00B21CF8" w:rsidP="00C86F67">
      <w:pPr>
        <w:jc w:val="center"/>
      </w:pPr>
      <w:r w:rsidRPr="00B21CF8">
        <w:rPr>
          <w:noProof/>
        </w:rPr>
        <w:drawing>
          <wp:inline distT="0" distB="0" distL="0" distR="0">
            <wp:extent cx="1581150" cy="1433101"/>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89050" cy="1440261"/>
                    </a:xfrm>
                    <a:prstGeom prst="rect">
                      <a:avLst/>
                    </a:prstGeom>
                    <a:noFill/>
                    <a:ln w="9525">
                      <a:noFill/>
                      <a:miter lim="800000"/>
                      <a:headEnd/>
                      <a:tailEnd/>
                    </a:ln>
                  </pic:spPr>
                </pic:pic>
              </a:graphicData>
            </a:graphic>
          </wp:inline>
        </w:drawing>
      </w: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jc w:val="center"/>
      </w:pPr>
    </w:p>
    <w:p w:rsidR="00C86F67" w:rsidRDefault="00C86F67" w:rsidP="00C86F67">
      <w:pPr>
        <w:pStyle w:val="af8"/>
        <w:spacing w:after="280" w:afterAutospacing="0"/>
        <w:jc w:val="center"/>
        <w:rPr>
          <w:rFonts w:ascii="黑体" w:eastAsia="黑体"/>
          <w:b/>
          <w:bCs/>
          <w:color w:val="FF0000"/>
          <w:sz w:val="36"/>
          <w:szCs w:val="36"/>
        </w:rPr>
      </w:pPr>
      <w:r>
        <w:rPr>
          <w:rFonts w:ascii="黑体" w:eastAsia="黑体" w:hint="eastAsia"/>
          <w:b/>
          <w:bCs/>
          <w:color w:val="FF0000"/>
          <w:sz w:val="36"/>
          <w:szCs w:val="36"/>
        </w:rPr>
        <w:t>二○一八年八月</w:t>
      </w:r>
    </w:p>
    <w:p w:rsidR="00AD3B35" w:rsidRDefault="00AD3B35">
      <w:pPr>
        <w:pStyle w:val="af8"/>
        <w:spacing w:after="280" w:afterAutospacing="0"/>
        <w:jc w:val="center"/>
        <w:rPr>
          <w:rFonts w:ascii="黑体" w:eastAsia="黑体"/>
          <w:b/>
          <w:bCs/>
          <w:sz w:val="28"/>
          <w:szCs w:val="28"/>
        </w:rPr>
      </w:pPr>
      <w:bookmarkStart w:id="1" w:name="_Toc387656034"/>
    </w:p>
    <w:p w:rsidR="003269FB" w:rsidRDefault="00877E7C">
      <w:pPr>
        <w:pStyle w:val="af8"/>
        <w:spacing w:after="280" w:afterAutospacing="0"/>
        <w:jc w:val="center"/>
        <w:rPr>
          <w:rFonts w:ascii="黑体" w:eastAsia="黑体"/>
          <w:b/>
          <w:bCs/>
          <w:sz w:val="28"/>
          <w:szCs w:val="28"/>
        </w:rPr>
      </w:pPr>
      <w:r>
        <w:rPr>
          <w:rFonts w:ascii="黑体" w:eastAsia="黑体" w:hint="eastAsia"/>
          <w:b/>
          <w:bCs/>
          <w:sz w:val="28"/>
          <w:szCs w:val="28"/>
        </w:rPr>
        <w:t>重要提示</w:t>
      </w:r>
      <w:bookmarkEnd w:id="1"/>
    </w:p>
    <w:sdt>
      <w:sdtPr>
        <w:rPr>
          <w:rFonts w:hint="eastAsia"/>
        </w:rPr>
        <w:alias w:val="选项模块:董事会及董事声明"/>
        <w:tag w:val="_SEC_d5e0e82062cc4f3cb5a290078031cbd7"/>
        <w:id w:val="-1652832159"/>
        <w:lock w:val="sdtLocked"/>
        <w:placeholder>
          <w:docPart w:val="GBC22222222222222222222222222222"/>
        </w:placeholder>
      </w:sdtPr>
      <w:sdtContent>
        <w:p w:rsidR="003269FB" w:rsidRDefault="00C00BCB">
          <w:pPr>
            <w:pStyle w:val="2"/>
            <w:numPr>
              <w:ilvl w:val="0"/>
              <w:numId w:val="7"/>
            </w:numPr>
            <w:tabs>
              <w:tab w:val="left" w:pos="434"/>
            </w:tabs>
            <w:spacing w:before="0" w:after="0" w:line="360" w:lineRule="auto"/>
            <w:ind w:left="369" w:hangingChars="175" w:hanging="369"/>
          </w:pPr>
          <w:sdt>
            <w:sdtPr>
              <w:rPr>
                <w:rFonts w:hint="eastAsia"/>
              </w:rPr>
              <w:alias w:val="董事会及董事声明"/>
              <w:tag w:val="_GBC_6c6da163383e4e4c92758ff24076a138"/>
              <w:id w:val="4287615"/>
              <w:lock w:val="sdtLocked"/>
              <w:placeholder>
                <w:docPart w:val="GBC22222222222222222222222222222"/>
              </w:placeholder>
            </w:sdtPr>
            <w:sdtContent>
              <w:r w:rsidR="00877E7C">
                <w:rPr>
                  <w:rFonts w:ascii="Times New Roman" w:hAnsi="宋体" w:cs="宋体"/>
                  <w:bCs w:val="0"/>
                </w:rPr>
                <w:t>本公司董事会、监事会及董事、监事、高级管理人员保证</w:t>
              </w:r>
              <w:r w:rsidR="00877E7C">
                <w:rPr>
                  <w:rFonts w:ascii="Times New Roman" w:hAnsi="宋体" w:cs="宋体" w:hint="eastAsia"/>
                  <w:bCs w:val="0"/>
                </w:rPr>
                <w:t>半</w:t>
              </w:r>
              <w:r w:rsidR="00877E7C">
                <w:rPr>
                  <w:rFonts w:ascii="Times New Roman" w:hAnsi="宋体" w:cs="宋体"/>
                  <w:bCs w:val="0"/>
                </w:rPr>
                <w:t>年度报告内容的真实、准确、完整，不存在虚假记载、误导性陈述或重大遗漏，并承担个别和连带的法律责任。</w:t>
              </w:r>
            </w:sdtContent>
          </w:sdt>
        </w:p>
      </w:sdtContent>
    </w:sdt>
    <w:p w:rsidR="003269FB" w:rsidRDefault="003269FB"/>
    <w:p w:rsidR="003269FB" w:rsidRDefault="003269FB"/>
    <w:sdt>
      <w:sdtPr>
        <w:rPr>
          <w:rFonts w:ascii="Calibri" w:hAnsi="Calibri"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宋体" w:hAnsi="宋体" w:hint="default"/>
          <w:sz w:val="21"/>
          <w:szCs w:val="21"/>
        </w:rPr>
      </w:sdtEndPr>
      <w:sdtContent>
        <w:p w:rsidR="003269FB" w:rsidRDefault="00877E7C">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Content>
              <w:r>
                <w:rPr>
                  <w:rFonts w:hint="eastAsia"/>
                </w:rPr>
                <w:t>全体董事出席</w:t>
              </w:r>
            </w:sdtContent>
          </w:sdt>
          <w:r>
            <w:rPr>
              <w:rFonts w:hint="eastAsia"/>
            </w:rPr>
            <w:t>董事会会议。</w:t>
          </w:r>
        </w:p>
        <w:p w:rsidR="003269FB" w:rsidRDefault="00C00BCB">
          <w:pPr>
            <w:rPr>
              <w:szCs w:val="21"/>
            </w:rPr>
          </w:pPr>
        </w:p>
      </w:sdtContent>
    </w:sdt>
    <w:p w:rsidR="003269FB" w:rsidRDefault="003269FB"/>
    <w:sdt>
      <w:sdtPr>
        <w:rPr>
          <w:rFonts w:ascii="Calibri" w:hAnsi="Calibri"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ascii="宋体" w:hAnsi="宋体" w:hint="default"/>
          <w:sz w:val="21"/>
        </w:rPr>
      </w:sdtEndPr>
      <w:sdtContent>
        <w:p w:rsidR="003269FB" w:rsidRDefault="00877E7C">
          <w:pPr>
            <w:pStyle w:val="2"/>
            <w:numPr>
              <w:ilvl w:val="0"/>
              <w:numId w:val="7"/>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824791342"/>
              <w:lock w:val="sdtLocked"/>
              <w:placeholder>
                <w:docPart w:val="GBC22222222222222222222222222222"/>
              </w:placeholder>
            </w:sdtPr>
            <w:sdtContent>
              <w:r>
                <w:rPr>
                  <w:rFonts w:hint="eastAsia"/>
                </w:rPr>
                <w:t>未经审计</w:t>
              </w:r>
            </w:sdtContent>
          </w:sdt>
          <w:r>
            <w:rPr>
              <w:rFonts w:hint="eastAsia"/>
            </w:rPr>
            <w:t>。</w:t>
          </w:r>
        </w:p>
        <w:p w:rsidR="003269FB" w:rsidRDefault="00C00BCB">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3269FB" w:rsidRDefault="00877E7C">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781F2A">
                <w:rPr>
                  <w:rFonts w:ascii="宋体" w:hAnsi="宋体" w:hint="eastAsia"/>
                </w:rPr>
                <w:t>张玉宏</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ascii="宋体" w:hAnsi="宋体" w:hint="eastAsia"/>
                </w:rPr>
                <w:t>刘欣</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ascii="宋体" w:hAnsi="宋体" w:hint="eastAsia"/>
                </w:rPr>
                <w:t>陈强</w:t>
              </w:r>
            </w:sdtContent>
          </w:sdt>
          <w:r>
            <w:rPr>
              <w:rFonts w:ascii="宋体" w:hAnsi="宋体" w:hint="eastAsia"/>
            </w:rPr>
            <w:t>声明：保证半年度报告中财务报告的真实、准确、完整。</w:t>
          </w:r>
        </w:p>
      </w:sdtContent>
    </w:sdt>
    <w:p w:rsidR="003269FB" w:rsidRDefault="003269FB"/>
    <w:sdt>
      <w:sdtPr>
        <w:rPr>
          <w:rFonts w:ascii="Calibri" w:hAnsi="Calibri"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宋体" w:hAnsi="宋体" w:hint="eastAsia"/>
          <w:sz w:val="21"/>
          <w:shd w:val="pct15" w:color="auto" w:fill="FFFFFF"/>
        </w:rPr>
      </w:sdtEndPr>
      <w:sdtContent>
        <w:p w:rsidR="003269FB" w:rsidRDefault="00877E7C">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3269FB" w:rsidRDefault="00781F2A">
              <w:pPr>
                <w:kinsoku w:val="0"/>
                <w:overflowPunct w:val="0"/>
                <w:autoSpaceDE w:val="0"/>
                <w:autoSpaceDN w:val="0"/>
                <w:adjustRightInd w:val="0"/>
                <w:snapToGrid w:val="0"/>
                <w:spacing w:line="360" w:lineRule="exact"/>
                <w:rPr>
                  <w:szCs w:val="21"/>
                  <w:shd w:val="pct15" w:color="auto" w:fill="FFFFFF"/>
                </w:rPr>
              </w:pPr>
              <w:r w:rsidRPr="006919DD">
                <w:rPr>
                  <w:rFonts w:hint="eastAsia"/>
                  <w:szCs w:val="21"/>
                </w:rPr>
                <w:t>不适用</w:t>
              </w:r>
            </w:p>
          </w:sdtContent>
        </w:sdt>
      </w:sdtContent>
    </w:sdt>
    <w:p w:rsidR="003269FB" w:rsidRDefault="003269F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宋体" w:hAnsi="宋体" w:hint="eastAsia"/>
          <w:sz w:val="21"/>
          <w:shd w:val="pct15" w:color="auto" w:fill="FFFFFF"/>
        </w:rPr>
      </w:sdtEndPr>
      <w:sdtContent>
        <w:p w:rsidR="003269FB" w:rsidRDefault="00877E7C">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1859083673"/>
            <w:lock w:val="sdtContentLocked"/>
            <w:placeholder>
              <w:docPart w:val="GBC22222222222222222222222222222"/>
            </w:placeholder>
          </w:sdtPr>
          <w:sdtContent>
            <w:p w:rsidR="003269FB" w:rsidRDefault="00C00BCB">
              <w:r>
                <w:fldChar w:fldCharType="begin"/>
              </w:r>
              <w:r w:rsidR="00781F2A">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3269FB" w:rsidRDefault="00781F2A" w:rsidP="00781F2A">
              <w:pPr>
                <w:kinsoku w:val="0"/>
                <w:overflowPunct w:val="0"/>
                <w:autoSpaceDE w:val="0"/>
                <w:autoSpaceDN w:val="0"/>
                <w:adjustRightInd w:val="0"/>
                <w:snapToGrid w:val="0"/>
                <w:spacing w:line="360" w:lineRule="exact"/>
                <w:ind w:firstLineChars="200" w:firstLine="420"/>
                <w:rPr>
                  <w:szCs w:val="21"/>
                  <w:shd w:val="pct15" w:color="auto" w:fill="FFFFFF"/>
                </w:rPr>
              </w:pPr>
              <w:r w:rsidRPr="006919DD">
                <w:rPr>
                  <w:rFonts w:hint="eastAsia"/>
                  <w:szCs w:val="21"/>
                </w:rPr>
                <w:t>本报告内容中所涉及的未来计划等前瞻性陈述存在不确定性，不构成公司对投资者的实质承诺</w:t>
              </w:r>
              <w:r w:rsidRPr="006919DD">
                <w:rPr>
                  <w:szCs w:val="21"/>
                </w:rPr>
                <w:t xml:space="preserve"> </w:t>
              </w:r>
              <w:r w:rsidRPr="006919DD">
                <w:rPr>
                  <w:rFonts w:hint="eastAsia"/>
                  <w:szCs w:val="21"/>
                </w:rPr>
                <w:t>，请投资者注意投资风险。</w:t>
              </w:r>
            </w:p>
          </w:sdtContent>
        </w:sdt>
      </w:sdtContent>
    </w:sdt>
    <w:p w:rsidR="003269FB" w:rsidRDefault="003269F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宋体" w:hAnsi="宋体"/>
          <w:sz w:val="21"/>
          <w:shd w:val="clear" w:color="auto" w:fill="auto"/>
        </w:rPr>
      </w:sdtEndPr>
      <w:sdtContent>
        <w:p w:rsidR="003269FB" w:rsidRDefault="00877E7C">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3269FB" w:rsidRDefault="00781F2A">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3269FB" w:rsidRDefault="003269F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宋体" w:hAnsi="宋体" w:hint="eastAsia"/>
          <w:sz w:val="21"/>
        </w:rPr>
      </w:sdtEndPr>
      <w:sdtContent>
        <w:p w:rsidR="003269FB" w:rsidRDefault="00877E7C">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3269FB" w:rsidRDefault="00781F2A">
              <w:pPr>
                <w:rPr>
                  <w:szCs w:val="21"/>
                </w:rPr>
              </w:pPr>
              <w:r>
                <w:rPr>
                  <w:rFonts w:hint="eastAsia"/>
                  <w:szCs w:val="21"/>
                </w:rPr>
                <w:t>否</w:t>
              </w:r>
            </w:p>
          </w:sdtContent>
        </w:sdt>
      </w:sdtContent>
    </w:sdt>
    <w:p w:rsidR="003269FB" w:rsidRDefault="003269FB">
      <w:pPr>
        <w:rPr>
          <w:szCs w:val="21"/>
        </w:rPr>
      </w:pPr>
    </w:p>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3269FB" w:rsidRDefault="00877E7C">
          <w:pPr>
            <w:pStyle w:val="2"/>
            <w:numPr>
              <w:ilvl w:val="0"/>
              <w:numId w:val="7"/>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Content>
            <w:p w:rsidR="00781F2A" w:rsidRPr="00F408CE" w:rsidRDefault="00781F2A" w:rsidP="00781F2A">
              <w:pPr>
                <w:spacing w:line="360" w:lineRule="auto"/>
                <w:ind w:firstLineChars="200" w:firstLine="420"/>
                <w:rPr>
                  <w:szCs w:val="21"/>
                </w:rPr>
              </w:pPr>
              <w:r w:rsidRPr="00F408CE">
                <w:rPr>
                  <w:rFonts w:hint="eastAsia"/>
                  <w:szCs w:val="21"/>
                </w:rPr>
                <w:t>公司已在本报告中详细描述可能存在的风险，敬请查阅第四节经营情况的讨论与分析中可能</w:t>
              </w:r>
            </w:p>
            <w:p w:rsidR="003269FB" w:rsidRDefault="00781F2A" w:rsidP="00781F2A">
              <w:pPr>
                <w:rPr>
                  <w:szCs w:val="21"/>
                </w:rPr>
              </w:pPr>
              <w:r w:rsidRPr="00F408CE">
                <w:rPr>
                  <w:rFonts w:hint="eastAsia"/>
                  <w:szCs w:val="21"/>
                </w:rPr>
                <w:t>面临的风险的相关内容。</w:t>
              </w:r>
            </w:p>
          </w:sdtContent>
        </w:sdt>
      </w:sdtContent>
    </w:sdt>
    <w:p w:rsidR="003269FB" w:rsidRDefault="003269FB">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3269FB" w:rsidRDefault="00877E7C">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856994552"/>
            <w:lock w:val="sdtContentLocked"/>
            <w:placeholder>
              <w:docPart w:val="GBC22222222222222222222222222222"/>
            </w:placeholder>
          </w:sdtPr>
          <w:sdtContent>
            <w:p w:rsidR="003269FB" w:rsidRDefault="00C00BCB" w:rsidP="00781F2A">
              <w:pPr>
                <w:rPr>
                  <w:szCs w:val="21"/>
                </w:rPr>
              </w:pPr>
              <w:r>
                <w:fldChar w:fldCharType="begin"/>
              </w:r>
              <w:r w:rsidR="00781F2A">
                <w:instrText xml:space="preserve"> MACROBUTTON  SnrToggleCheckbox □适用 </w:instrText>
              </w:r>
              <w:r>
                <w:fldChar w:fldCharType="end"/>
              </w:r>
              <w:r>
                <w:fldChar w:fldCharType="begin"/>
              </w:r>
              <w:r w:rsidR="00781F2A">
                <w:instrText xml:space="preserve"> MACROBUTTON  SnrToggleCheckbox √不适用 </w:instrText>
              </w:r>
              <w:r>
                <w:fldChar w:fldCharType="end"/>
              </w:r>
            </w:p>
          </w:sdtContent>
        </w:sdt>
      </w:sdtContent>
    </w:sdt>
    <w:p w:rsidR="003269FB" w:rsidRDefault="003269FB">
      <w:pPr>
        <w:rPr>
          <w:szCs w:val="21"/>
        </w:rPr>
        <w:sectPr w:rsidR="003269FB" w:rsidSect="005B5D50">
          <w:headerReference w:type="default" r:id="rId14"/>
          <w:footerReference w:type="default" r:id="rId15"/>
          <w:pgSz w:w="11906" w:h="16838"/>
          <w:pgMar w:top="1525" w:right="1276" w:bottom="1440" w:left="1797" w:header="855" w:footer="992" w:gutter="0"/>
          <w:cols w:space="425"/>
          <w:docGrid w:linePitch="312"/>
        </w:sectPr>
      </w:pPr>
    </w:p>
    <w:p w:rsidR="003269FB" w:rsidRDefault="003269FB">
      <w:pPr>
        <w:rPr>
          <w:szCs w:val="21"/>
        </w:rPr>
      </w:pPr>
    </w:p>
    <w:p w:rsidR="003269FB" w:rsidRDefault="00877E7C">
      <w:pPr>
        <w:kinsoku w:val="0"/>
        <w:overflowPunct w:val="0"/>
        <w:autoSpaceDE w:val="0"/>
        <w:autoSpaceDN w:val="0"/>
        <w:adjustRightInd w:val="0"/>
        <w:snapToGrid w:val="0"/>
        <w:spacing w:line="360" w:lineRule="exact"/>
        <w:jc w:val="center"/>
        <w:rPr>
          <w:noProof/>
        </w:rPr>
      </w:pPr>
      <w:r>
        <w:rPr>
          <w:rFonts w:hint="eastAsia"/>
          <w:b/>
          <w:sz w:val="32"/>
          <w:szCs w:val="32"/>
        </w:rPr>
        <w:t>目录</w:t>
      </w:r>
      <w:r w:rsidR="00C00BCB">
        <w:rPr>
          <w:shd w:val="pct15" w:color="auto" w:fill="FFFFFF"/>
        </w:rPr>
        <w:fldChar w:fldCharType="begin"/>
      </w:r>
      <w:r>
        <w:rPr>
          <w:shd w:val="pct15" w:color="auto" w:fill="FFFFFF"/>
        </w:rPr>
        <w:instrText xml:space="preserve"> TOC \o "1-1" \h \z \u </w:instrText>
      </w:r>
      <w:r w:rsidR="00C00BCB">
        <w:rPr>
          <w:shd w:val="pct15" w:color="auto" w:fill="FFFFFF"/>
        </w:rPr>
        <w:fldChar w:fldCharType="separate"/>
      </w:r>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877E7C">
          <w:rPr>
            <w:rStyle w:val="a3"/>
            <w:rFonts w:hint="eastAsia"/>
            <w:b/>
            <w:noProof/>
          </w:rPr>
          <w:t>第一节</w:t>
        </w:r>
        <w:r w:rsidR="00877E7C">
          <w:rPr>
            <w:rFonts w:asciiTheme="minorHAnsi" w:eastAsiaTheme="minorEastAsia" w:hAnsiTheme="minorHAnsi" w:cstheme="minorBidi"/>
            <w:b/>
            <w:noProof/>
            <w:szCs w:val="22"/>
          </w:rPr>
          <w:tab/>
        </w:r>
        <w:r w:rsidR="00877E7C">
          <w:rPr>
            <w:rStyle w:val="a3"/>
            <w:rFonts w:hint="eastAsia"/>
            <w:b/>
            <w:noProof/>
          </w:rPr>
          <w:t>释义</w:t>
        </w:r>
        <w:r w:rsidR="00877E7C">
          <w:rPr>
            <w:b/>
            <w:noProof/>
            <w:webHidden/>
          </w:rPr>
          <w:tab/>
        </w:r>
        <w:r>
          <w:rPr>
            <w:b/>
            <w:noProof/>
            <w:webHidden/>
          </w:rPr>
          <w:fldChar w:fldCharType="begin"/>
        </w:r>
        <w:r w:rsidR="00877E7C">
          <w:rPr>
            <w:b/>
            <w:noProof/>
            <w:webHidden/>
          </w:rPr>
          <w:instrText xml:space="preserve"> PAGEREF _Toc484510564 \h </w:instrText>
        </w:r>
        <w:r>
          <w:rPr>
            <w:b/>
            <w:noProof/>
            <w:webHidden/>
          </w:rPr>
        </w:r>
        <w:r>
          <w:rPr>
            <w:b/>
            <w:noProof/>
            <w:webHidden/>
          </w:rPr>
          <w:fldChar w:fldCharType="separate"/>
        </w:r>
        <w:r w:rsidR="00090C25">
          <w:rPr>
            <w:b/>
            <w:noProof/>
            <w:webHidden/>
          </w:rPr>
          <w:t>4</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877E7C">
          <w:rPr>
            <w:rStyle w:val="a3"/>
            <w:rFonts w:hint="eastAsia"/>
            <w:b/>
            <w:noProof/>
          </w:rPr>
          <w:t>第二节</w:t>
        </w:r>
        <w:r w:rsidR="00877E7C">
          <w:rPr>
            <w:rFonts w:asciiTheme="minorHAnsi" w:eastAsiaTheme="minorEastAsia" w:hAnsiTheme="minorHAnsi" w:cstheme="minorBidi"/>
            <w:b/>
            <w:noProof/>
            <w:szCs w:val="22"/>
          </w:rPr>
          <w:tab/>
        </w:r>
        <w:r w:rsidR="00877E7C">
          <w:rPr>
            <w:rStyle w:val="a3"/>
            <w:rFonts w:hint="eastAsia"/>
            <w:b/>
            <w:noProof/>
          </w:rPr>
          <w:t>公司简介和主要财务指标</w:t>
        </w:r>
        <w:r w:rsidR="00877E7C">
          <w:rPr>
            <w:b/>
            <w:noProof/>
            <w:webHidden/>
          </w:rPr>
          <w:tab/>
        </w:r>
        <w:r>
          <w:rPr>
            <w:b/>
            <w:noProof/>
            <w:webHidden/>
          </w:rPr>
          <w:fldChar w:fldCharType="begin"/>
        </w:r>
        <w:r w:rsidR="00877E7C">
          <w:rPr>
            <w:b/>
            <w:noProof/>
            <w:webHidden/>
          </w:rPr>
          <w:instrText xml:space="preserve"> PAGEREF _Toc484510565 \h </w:instrText>
        </w:r>
        <w:r>
          <w:rPr>
            <w:b/>
            <w:noProof/>
            <w:webHidden/>
          </w:rPr>
        </w:r>
        <w:r>
          <w:rPr>
            <w:b/>
            <w:noProof/>
            <w:webHidden/>
          </w:rPr>
          <w:fldChar w:fldCharType="separate"/>
        </w:r>
        <w:r w:rsidR="00090C25">
          <w:rPr>
            <w:b/>
            <w:noProof/>
            <w:webHidden/>
          </w:rPr>
          <w:t>4</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877E7C">
          <w:rPr>
            <w:rStyle w:val="a3"/>
            <w:rFonts w:hint="eastAsia"/>
            <w:b/>
            <w:noProof/>
          </w:rPr>
          <w:t>第三节</w:t>
        </w:r>
        <w:r w:rsidR="00877E7C">
          <w:rPr>
            <w:rFonts w:asciiTheme="minorHAnsi" w:eastAsiaTheme="minorEastAsia" w:hAnsiTheme="minorHAnsi" w:cstheme="minorBidi"/>
            <w:b/>
            <w:noProof/>
            <w:szCs w:val="22"/>
          </w:rPr>
          <w:tab/>
        </w:r>
        <w:r w:rsidR="00877E7C">
          <w:rPr>
            <w:rStyle w:val="a3"/>
            <w:rFonts w:hint="eastAsia"/>
            <w:b/>
            <w:noProof/>
          </w:rPr>
          <w:t>公司业</w:t>
        </w:r>
        <w:r w:rsidR="00877E7C">
          <w:rPr>
            <w:rStyle w:val="a3"/>
            <w:rFonts w:hint="eastAsia"/>
            <w:b/>
            <w:noProof/>
          </w:rPr>
          <w:t>务</w:t>
        </w:r>
        <w:r w:rsidR="00877E7C">
          <w:rPr>
            <w:rStyle w:val="a3"/>
            <w:rFonts w:hint="eastAsia"/>
            <w:b/>
            <w:noProof/>
          </w:rPr>
          <w:t>概要</w:t>
        </w:r>
        <w:r w:rsidR="00877E7C">
          <w:rPr>
            <w:b/>
            <w:noProof/>
            <w:webHidden/>
          </w:rPr>
          <w:tab/>
        </w:r>
        <w:r>
          <w:rPr>
            <w:b/>
            <w:noProof/>
            <w:webHidden/>
          </w:rPr>
          <w:fldChar w:fldCharType="begin"/>
        </w:r>
        <w:r w:rsidR="00877E7C">
          <w:rPr>
            <w:b/>
            <w:noProof/>
            <w:webHidden/>
          </w:rPr>
          <w:instrText xml:space="preserve"> PAGEREF _Toc484510566 \h </w:instrText>
        </w:r>
        <w:r>
          <w:rPr>
            <w:b/>
            <w:noProof/>
            <w:webHidden/>
          </w:rPr>
        </w:r>
        <w:r>
          <w:rPr>
            <w:b/>
            <w:noProof/>
            <w:webHidden/>
          </w:rPr>
          <w:fldChar w:fldCharType="separate"/>
        </w:r>
        <w:r w:rsidR="00090C25">
          <w:rPr>
            <w:b/>
            <w:noProof/>
            <w:webHidden/>
          </w:rPr>
          <w:t>6</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877E7C">
          <w:rPr>
            <w:rStyle w:val="a3"/>
            <w:rFonts w:hint="eastAsia"/>
            <w:b/>
            <w:noProof/>
          </w:rPr>
          <w:t>第四节</w:t>
        </w:r>
        <w:r w:rsidR="00877E7C">
          <w:rPr>
            <w:rFonts w:asciiTheme="minorHAnsi" w:eastAsiaTheme="minorEastAsia" w:hAnsiTheme="minorHAnsi" w:cstheme="minorBidi"/>
            <w:b/>
            <w:noProof/>
            <w:szCs w:val="22"/>
          </w:rPr>
          <w:tab/>
        </w:r>
        <w:r w:rsidR="00877E7C">
          <w:rPr>
            <w:rStyle w:val="a3"/>
            <w:rFonts w:hint="eastAsia"/>
            <w:b/>
            <w:noProof/>
          </w:rPr>
          <w:t>经营情况的讨论与分析</w:t>
        </w:r>
        <w:r w:rsidR="00877E7C">
          <w:rPr>
            <w:b/>
            <w:noProof/>
            <w:webHidden/>
          </w:rPr>
          <w:tab/>
        </w:r>
        <w:r>
          <w:rPr>
            <w:b/>
            <w:noProof/>
            <w:webHidden/>
          </w:rPr>
          <w:fldChar w:fldCharType="begin"/>
        </w:r>
        <w:r w:rsidR="00877E7C">
          <w:rPr>
            <w:b/>
            <w:noProof/>
            <w:webHidden/>
          </w:rPr>
          <w:instrText xml:space="preserve"> PAGEREF _Toc484510567 \h </w:instrText>
        </w:r>
        <w:r>
          <w:rPr>
            <w:b/>
            <w:noProof/>
            <w:webHidden/>
          </w:rPr>
        </w:r>
        <w:r>
          <w:rPr>
            <w:b/>
            <w:noProof/>
            <w:webHidden/>
          </w:rPr>
          <w:fldChar w:fldCharType="separate"/>
        </w:r>
        <w:r w:rsidR="00090C25">
          <w:rPr>
            <w:b/>
            <w:noProof/>
            <w:webHidden/>
          </w:rPr>
          <w:t>10</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877E7C">
          <w:rPr>
            <w:rStyle w:val="a3"/>
            <w:rFonts w:hint="eastAsia"/>
            <w:b/>
            <w:noProof/>
          </w:rPr>
          <w:t>第五节</w:t>
        </w:r>
        <w:r w:rsidR="00877E7C">
          <w:rPr>
            <w:rFonts w:asciiTheme="minorHAnsi" w:eastAsiaTheme="minorEastAsia" w:hAnsiTheme="minorHAnsi" w:cstheme="minorBidi"/>
            <w:b/>
            <w:noProof/>
            <w:szCs w:val="22"/>
          </w:rPr>
          <w:tab/>
        </w:r>
        <w:r w:rsidR="00877E7C">
          <w:rPr>
            <w:rStyle w:val="a3"/>
            <w:rFonts w:hint="eastAsia"/>
            <w:b/>
            <w:noProof/>
          </w:rPr>
          <w:t>重要事项</w:t>
        </w:r>
        <w:r w:rsidR="00877E7C">
          <w:rPr>
            <w:b/>
            <w:noProof/>
            <w:webHidden/>
          </w:rPr>
          <w:tab/>
        </w:r>
        <w:r>
          <w:rPr>
            <w:b/>
            <w:noProof/>
            <w:webHidden/>
          </w:rPr>
          <w:fldChar w:fldCharType="begin"/>
        </w:r>
        <w:r w:rsidR="00877E7C">
          <w:rPr>
            <w:b/>
            <w:noProof/>
            <w:webHidden/>
          </w:rPr>
          <w:instrText xml:space="preserve"> PAGEREF _Toc484510568 \h </w:instrText>
        </w:r>
        <w:r>
          <w:rPr>
            <w:b/>
            <w:noProof/>
            <w:webHidden/>
          </w:rPr>
        </w:r>
        <w:r>
          <w:rPr>
            <w:b/>
            <w:noProof/>
            <w:webHidden/>
          </w:rPr>
          <w:fldChar w:fldCharType="separate"/>
        </w:r>
        <w:r w:rsidR="00090C25">
          <w:rPr>
            <w:b/>
            <w:noProof/>
            <w:webHidden/>
          </w:rPr>
          <w:t>15</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877E7C">
          <w:rPr>
            <w:rStyle w:val="a3"/>
            <w:rFonts w:hint="eastAsia"/>
            <w:b/>
            <w:noProof/>
          </w:rPr>
          <w:t>第六节</w:t>
        </w:r>
        <w:r w:rsidR="00877E7C">
          <w:rPr>
            <w:rFonts w:asciiTheme="minorHAnsi" w:eastAsiaTheme="minorEastAsia" w:hAnsiTheme="minorHAnsi" w:cstheme="minorBidi"/>
            <w:b/>
            <w:noProof/>
            <w:szCs w:val="22"/>
          </w:rPr>
          <w:tab/>
        </w:r>
        <w:r w:rsidR="00877E7C">
          <w:rPr>
            <w:rStyle w:val="a3"/>
            <w:rFonts w:hint="eastAsia"/>
            <w:b/>
            <w:noProof/>
          </w:rPr>
          <w:t>普通股股份变动及股东情况</w:t>
        </w:r>
        <w:r w:rsidR="00877E7C">
          <w:rPr>
            <w:b/>
            <w:noProof/>
            <w:webHidden/>
          </w:rPr>
          <w:tab/>
        </w:r>
        <w:r>
          <w:rPr>
            <w:b/>
            <w:noProof/>
            <w:webHidden/>
          </w:rPr>
          <w:fldChar w:fldCharType="begin"/>
        </w:r>
        <w:r w:rsidR="00877E7C">
          <w:rPr>
            <w:b/>
            <w:noProof/>
            <w:webHidden/>
          </w:rPr>
          <w:instrText xml:space="preserve"> PAGEREF _Toc484510569 \h </w:instrText>
        </w:r>
        <w:r>
          <w:rPr>
            <w:b/>
            <w:noProof/>
            <w:webHidden/>
          </w:rPr>
        </w:r>
        <w:r>
          <w:rPr>
            <w:b/>
            <w:noProof/>
            <w:webHidden/>
          </w:rPr>
          <w:fldChar w:fldCharType="separate"/>
        </w:r>
        <w:r w:rsidR="00090C25">
          <w:rPr>
            <w:b/>
            <w:noProof/>
            <w:webHidden/>
          </w:rPr>
          <w:t>24</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877E7C">
          <w:rPr>
            <w:rStyle w:val="a3"/>
            <w:rFonts w:hint="eastAsia"/>
            <w:b/>
            <w:noProof/>
          </w:rPr>
          <w:t>第七节</w:t>
        </w:r>
        <w:r w:rsidR="00877E7C">
          <w:rPr>
            <w:rFonts w:asciiTheme="minorHAnsi" w:eastAsiaTheme="minorEastAsia" w:hAnsiTheme="minorHAnsi" w:cstheme="minorBidi"/>
            <w:b/>
            <w:noProof/>
            <w:szCs w:val="22"/>
          </w:rPr>
          <w:tab/>
        </w:r>
        <w:r w:rsidR="00877E7C">
          <w:rPr>
            <w:rStyle w:val="a3"/>
            <w:rFonts w:hint="eastAsia"/>
            <w:b/>
            <w:noProof/>
          </w:rPr>
          <w:t>优先股相关情况</w:t>
        </w:r>
        <w:r w:rsidR="00877E7C">
          <w:rPr>
            <w:b/>
            <w:noProof/>
            <w:webHidden/>
          </w:rPr>
          <w:tab/>
        </w:r>
        <w:r>
          <w:rPr>
            <w:b/>
            <w:noProof/>
            <w:webHidden/>
          </w:rPr>
          <w:fldChar w:fldCharType="begin"/>
        </w:r>
        <w:r w:rsidR="00877E7C">
          <w:rPr>
            <w:b/>
            <w:noProof/>
            <w:webHidden/>
          </w:rPr>
          <w:instrText xml:space="preserve"> PAGEREF _Toc484510570 \h </w:instrText>
        </w:r>
        <w:r>
          <w:rPr>
            <w:b/>
            <w:noProof/>
            <w:webHidden/>
          </w:rPr>
        </w:r>
        <w:r>
          <w:rPr>
            <w:b/>
            <w:noProof/>
            <w:webHidden/>
          </w:rPr>
          <w:fldChar w:fldCharType="separate"/>
        </w:r>
        <w:r w:rsidR="00090C25">
          <w:rPr>
            <w:b/>
            <w:noProof/>
            <w:webHidden/>
          </w:rPr>
          <w:t>27</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877E7C">
          <w:rPr>
            <w:rStyle w:val="a3"/>
            <w:rFonts w:hint="eastAsia"/>
            <w:b/>
            <w:noProof/>
          </w:rPr>
          <w:t>第八节</w:t>
        </w:r>
        <w:r w:rsidR="00877E7C">
          <w:rPr>
            <w:rFonts w:asciiTheme="minorHAnsi" w:eastAsiaTheme="minorEastAsia" w:hAnsiTheme="minorHAnsi" w:cstheme="minorBidi"/>
            <w:b/>
            <w:noProof/>
            <w:szCs w:val="22"/>
          </w:rPr>
          <w:tab/>
        </w:r>
        <w:r w:rsidR="00877E7C">
          <w:rPr>
            <w:rStyle w:val="a3"/>
            <w:rFonts w:hint="eastAsia"/>
            <w:b/>
            <w:noProof/>
          </w:rPr>
          <w:t>董事、监事、高级管理人员情况</w:t>
        </w:r>
        <w:r w:rsidR="00877E7C">
          <w:rPr>
            <w:b/>
            <w:noProof/>
            <w:webHidden/>
          </w:rPr>
          <w:tab/>
        </w:r>
        <w:r>
          <w:rPr>
            <w:b/>
            <w:noProof/>
            <w:webHidden/>
          </w:rPr>
          <w:fldChar w:fldCharType="begin"/>
        </w:r>
        <w:r w:rsidR="00877E7C">
          <w:rPr>
            <w:b/>
            <w:noProof/>
            <w:webHidden/>
          </w:rPr>
          <w:instrText xml:space="preserve"> PAGEREF _Toc484510571 \h </w:instrText>
        </w:r>
        <w:r>
          <w:rPr>
            <w:b/>
            <w:noProof/>
            <w:webHidden/>
          </w:rPr>
        </w:r>
        <w:r>
          <w:rPr>
            <w:b/>
            <w:noProof/>
            <w:webHidden/>
          </w:rPr>
          <w:fldChar w:fldCharType="separate"/>
        </w:r>
        <w:r w:rsidR="00090C25">
          <w:rPr>
            <w:b/>
            <w:noProof/>
            <w:webHidden/>
          </w:rPr>
          <w:t>27</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877E7C">
          <w:rPr>
            <w:rStyle w:val="a3"/>
            <w:rFonts w:hint="eastAsia"/>
            <w:b/>
            <w:noProof/>
          </w:rPr>
          <w:t>第九节</w:t>
        </w:r>
        <w:r w:rsidR="00877E7C">
          <w:rPr>
            <w:rFonts w:asciiTheme="minorHAnsi" w:eastAsiaTheme="minorEastAsia" w:hAnsiTheme="minorHAnsi" w:cstheme="minorBidi"/>
            <w:b/>
            <w:noProof/>
            <w:szCs w:val="22"/>
          </w:rPr>
          <w:tab/>
        </w:r>
        <w:r w:rsidR="00877E7C">
          <w:rPr>
            <w:rStyle w:val="a3"/>
            <w:rFonts w:hint="eastAsia"/>
            <w:b/>
            <w:noProof/>
          </w:rPr>
          <w:t>公司债券相关情况</w:t>
        </w:r>
        <w:r w:rsidR="00877E7C">
          <w:rPr>
            <w:b/>
            <w:noProof/>
            <w:webHidden/>
          </w:rPr>
          <w:tab/>
        </w:r>
        <w:r>
          <w:rPr>
            <w:b/>
            <w:noProof/>
            <w:webHidden/>
          </w:rPr>
          <w:fldChar w:fldCharType="begin"/>
        </w:r>
        <w:r w:rsidR="00877E7C">
          <w:rPr>
            <w:b/>
            <w:noProof/>
            <w:webHidden/>
          </w:rPr>
          <w:instrText xml:space="preserve"> PAGEREF _Toc484510572 \h </w:instrText>
        </w:r>
        <w:r>
          <w:rPr>
            <w:b/>
            <w:noProof/>
            <w:webHidden/>
          </w:rPr>
        </w:r>
        <w:r>
          <w:rPr>
            <w:b/>
            <w:noProof/>
            <w:webHidden/>
          </w:rPr>
          <w:fldChar w:fldCharType="separate"/>
        </w:r>
        <w:r w:rsidR="00090C25">
          <w:rPr>
            <w:b/>
            <w:noProof/>
            <w:webHidden/>
          </w:rPr>
          <w:t>27</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877E7C">
          <w:rPr>
            <w:rStyle w:val="a3"/>
            <w:rFonts w:ascii="宋体" w:hAnsi="宋体" w:hint="eastAsia"/>
            <w:b/>
            <w:noProof/>
          </w:rPr>
          <w:t>第十节</w:t>
        </w:r>
        <w:r w:rsidR="00877E7C">
          <w:rPr>
            <w:rFonts w:asciiTheme="minorHAnsi" w:eastAsiaTheme="minorEastAsia" w:hAnsiTheme="minorHAnsi" w:cstheme="minorBidi"/>
            <w:b/>
            <w:noProof/>
            <w:szCs w:val="22"/>
          </w:rPr>
          <w:tab/>
        </w:r>
        <w:r w:rsidR="00877E7C">
          <w:rPr>
            <w:rStyle w:val="a3"/>
            <w:rFonts w:ascii="宋体" w:hAnsi="宋体" w:hint="eastAsia"/>
            <w:b/>
            <w:noProof/>
          </w:rPr>
          <w:t>财务报告</w:t>
        </w:r>
        <w:r w:rsidR="00877E7C">
          <w:rPr>
            <w:b/>
            <w:noProof/>
            <w:webHidden/>
          </w:rPr>
          <w:tab/>
        </w:r>
        <w:r>
          <w:rPr>
            <w:b/>
            <w:noProof/>
            <w:webHidden/>
          </w:rPr>
          <w:fldChar w:fldCharType="begin"/>
        </w:r>
        <w:r w:rsidR="00877E7C">
          <w:rPr>
            <w:b/>
            <w:noProof/>
            <w:webHidden/>
          </w:rPr>
          <w:instrText xml:space="preserve"> PAGEREF _Toc484510573 \h </w:instrText>
        </w:r>
        <w:r>
          <w:rPr>
            <w:b/>
            <w:noProof/>
            <w:webHidden/>
          </w:rPr>
        </w:r>
        <w:r>
          <w:rPr>
            <w:b/>
            <w:noProof/>
            <w:webHidden/>
          </w:rPr>
          <w:fldChar w:fldCharType="separate"/>
        </w:r>
        <w:r w:rsidR="00090C25">
          <w:rPr>
            <w:b/>
            <w:noProof/>
            <w:webHidden/>
          </w:rPr>
          <w:t>27</w:t>
        </w:r>
        <w:r>
          <w:rPr>
            <w:b/>
            <w:noProof/>
            <w:webHidden/>
          </w:rPr>
          <w:fldChar w:fldCharType="end"/>
        </w:r>
      </w:hyperlink>
    </w:p>
    <w:p w:rsidR="003269FB" w:rsidRDefault="00C00BC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877E7C">
          <w:rPr>
            <w:rStyle w:val="a3"/>
            <w:rFonts w:ascii="宋体" w:hAnsi="宋体" w:hint="eastAsia"/>
            <w:b/>
            <w:noProof/>
          </w:rPr>
          <w:t>第十一节</w:t>
        </w:r>
        <w:r w:rsidR="00877E7C">
          <w:rPr>
            <w:rFonts w:asciiTheme="minorHAnsi" w:eastAsiaTheme="minorEastAsia" w:hAnsiTheme="minorHAnsi" w:cstheme="minorBidi"/>
            <w:b/>
            <w:noProof/>
            <w:szCs w:val="22"/>
          </w:rPr>
          <w:tab/>
        </w:r>
        <w:r w:rsidR="00877E7C">
          <w:rPr>
            <w:rStyle w:val="a3"/>
            <w:rFonts w:ascii="宋体" w:hAnsi="宋体" w:hint="eastAsia"/>
            <w:b/>
            <w:noProof/>
          </w:rPr>
          <w:t>备查文件目录</w:t>
        </w:r>
        <w:r w:rsidR="00877E7C">
          <w:rPr>
            <w:b/>
            <w:noProof/>
            <w:webHidden/>
          </w:rPr>
          <w:tab/>
        </w:r>
        <w:r>
          <w:rPr>
            <w:b/>
            <w:noProof/>
            <w:webHidden/>
          </w:rPr>
          <w:fldChar w:fldCharType="begin"/>
        </w:r>
        <w:r w:rsidR="00877E7C">
          <w:rPr>
            <w:b/>
            <w:noProof/>
            <w:webHidden/>
          </w:rPr>
          <w:instrText xml:space="preserve"> PAGEREF _Toc484510574 \h </w:instrText>
        </w:r>
        <w:r>
          <w:rPr>
            <w:b/>
            <w:noProof/>
            <w:webHidden/>
          </w:rPr>
        </w:r>
        <w:r>
          <w:rPr>
            <w:b/>
            <w:noProof/>
            <w:webHidden/>
          </w:rPr>
          <w:fldChar w:fldCharType="separate"/>
        </w:r>
        <w:r w:rsidR="00090C25">
          <w:rPr>
            <w:b/>
            <w:noProof/>
            <w:webHidden/>
          </w:rPr>
          <w:t>107</w:t>
        </w:r>
        <w:r>
          <w:rPr>
            <w:b/>
            <w:noProof/>
            <w:webHidden/>
          </w:rPr>
          <w:fldChar w:fldCharType="end"/>
        </w:r>
      </w:hyperlink>
    </w:p>
    <w:p w:rsidR="003269FB" w:rsidRDefault="00C00BCB">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3269FB" w:rsidRDefault="00877E7C">
      <w:pPr>
        <w:rPr>
          <w:szCs w:val="21"/>
        </w:rPr>
      </w:pPr>
      <w:r>
        <w:rPr>
          <w:szCs w:val="21"/>
        </w:rPr>
        <w:br w:type="page"/>
      </w:r>
    </w:p>
    <w:p w:rsidR="003269FB" w:rsidRDefault="00877E7C">
      <w:pPr>
        <w:pStyle w:val="10"/>
        <w:numPr>
          <w:ilvl w:val="0"/>
          <w:numId w:val="3"/>
        </w:numPr>
      </w:pPr>
      <w:bookmarkStart w:id="2" w:name="_Toc484510564"/>
      <w:bookmarkStart w:id="3" w:name="_Toc342565880"/>
      <w:r>
        <w:rPr>
          <w:rFonts w:hint="eastAsia"/>
        </w:rPr>
        <w:lastRenderedPageBreak/>
        <w:t>释义</w:t>
      </w:r>
      <w:bookmarkEnd w:id="2"/>
    </w:p>
    <w:sdt>
      <w:sdtPr>
        <w:rPr>
          <w:rFonts w:ascii="Calibri" w:hAnsi="Calibri"/>
          <w:b/>
          <w:bCs/>
          <w:sz w:val="24"/>
          <w:szCs w:val="22"/>
        </w:rPr>
        <w:alias w:val="模块:释义"/>
        <w:tag w:val="_GBC_5d2d156d1e654b289921f6ca279d0332"/>
        <w:id w:val="4295450"/>
        <w:lock w:val="sdtLocked"/>
        <w:placeholder>
          <w:docPart w:val="GBC22222222222222222222222222222"/>
        </w:placeholder>
      </w:sdtPr>
      <w:sdtEndPr>
        <w:rPr>
          <w:rFonts w:ascii="宋体" w:hAnsi="宋体"/>
          <w:b w:val="0"/>
          <w:bCs w:val="0"/>
          <w:sz w:val="21"/>
          <w:szCs w:val="24"/>
        </w:rPr>
      </w:sdtEndPr>
      <w:sdtContent>
        <w:p w:rsidR="00B80F60" w:rsidRDefault="00877E7C">
          <w:pPr>
            <w:rPr>
              <w:szCs w:val="21"/>
            </w:rPr>
          </w:pPr>
          <w:r>
            <w:rPr>
              <w:szCs w:val="21"/>
            </w:rPr>
            <w:t>在本报告书中，除非文义另有所指，下列词语具有如下含义：</w:t>
          </w:r>
        </w:p>
        <w:tbl>
          <w:tblPr>
            <w:tblStyle w:val="a6"/>
            <w:tblW w:w="0" w:type="auto"/>
            <w:tblLook w:val="04A0"/>
          </w:tblPr>
          <w:tblGrid>
            <w:gridCol w:w="3016"/>
            <w:gridCol w:w="2054"/>
            <w:gridCol w:w="3978"/>
          </w:tblGrid>
          <w:tr w:rsidR="00B80F60" w:rsidTr="002F7A1D">
            <w:sdt>
              <w:sdtPr>
                <w:tag w:val="_PLD_d73bff14187b49a1b1c86b56316c5e47"/>
                <w:id w:val="22973871"/>
                <w:lock w:val="sdtLocked"/>
              </w:sdtPr>
              <w:sdtContent>
                <w:tc>
                  <w:tcPr>
                    <w:tcW w:w="9048" w:type="dxa"/>
                    <w:gridSpan w:val="3"/>
                  </w:tcPr>
                  <w:p w:rsidR="00B80F60" w:rsidRDefault="00B80F60" w:rsidP="002F7A1D">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22973874"/>
              <w:lock w:val="sdtLocked"/>
            </w:sdtPr>
            <w:sdtContent>
              <w:tr w:rsidR="00B80F60" w:rsidTr="00B80F60">
                <w:tc>
                  <w:tcPr>
                    <w:tcW w:w="3016" w:type="dxa"/>
                  </w:tcPr>
                  <w:p w:rsidR="00B80F60" w:rsidRDefault="00B80F60" w:rsidP="002F7A1D">
                    <w:pPr>
                      <w:rPr>
                        <w:szCs w:val="21"/>
                      </w:rPr>
                    </w:pPr>
                    <w:r>
                      <w:t>中国证监会</w:t>
                    </w:r>
                  </w:p>
                </w:tc>
                <w:tc>
                  <w:tcPr>
                    <w:tcW w:w="2054" w:type="dxa"/>
                  </w:tcPr>
                  <w:sdt>
                    <w:sdtPr>
                      <w:rPr>
                        <w:rFonts w:hint="eastAsia"/>
                        <w:szCs w:val="21"/>
                      </w:rPr>
                      <w:tag w:val="_PLD_289cf7e5c3a845d59c038a21dcd4a571"/>
                      <w:id w:val="22973872"/>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73"/>
                    <w:lock w:val="sdtLocked"/>
                  </w:sdtPr>
                  <w:sdtContent>
                    <w:tc>
                      <w:tcPr>
                        <w:tcW w:w="3978" w:type="dxa"/>
                      </w:tcPr>
                      <w:p w:rsidR="00B80F60" w:rsidRDefault="00B80F60" w:rsidP="002F7A1D">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2973877"/>
              <w:lock w:val="sdtLocked"/>
            </w:sdtPr>
            <w:sdtContent>
              <w:tr w:rsidR="00B80F60" w:rsidTr="00B80F60">
                <w:tc>
                  <w:tcPr>
                    <w:tcW w:w="3016" w:type="dxa"/>
                  </w:tcPr>
                  <w:p w:rsidR="00B80F60" w:rsidRDefault="00B80F60" w:rsidP="002F7A1D">
                    <w:pPr>
                      <w:rPr>
                        <w:szCs w:val="21"/>
                      </w:rPr>
                    </w:pPr>
                    <w:r>
                      <w:t>交易所、上交所、上证所</w:t>
                    </w:r>
                  </w:p>
                </w:tc>
                <w:tc>
                  <w:tcPr>
                    <w:tcW w:w="2054" w:type="dxa"/>
                  </w:tcPr>
                  <w:sdt>
                    <w:sdtPr>
                      <w:rPr>
                        <w:rFonts w:hint="eastAsia"/>
                        <w:szCs w:val="21"/>
                      </w:rPr>
                      <w:tag w:val="_PLD_289cf7e5c3a845d59c038a21dcd4a571"/>
                      <w:id w:val="22973875"/>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76"/>
                    <w:lock w:val="sdtLocked"/>
                  </w:sdtPr>
                  <w:sdtContent>
                    <w:tc>
                      <w:tcPr>
                        <w:tcW w:w="3978" w:type="dxa"/>
                      </w:tcPr>
                      <w:p w:rsidR="00B80F60" w:rsidRDefault="00B80F60" w:rsidP="002F7A1D">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22973880"/>
              <w:lock w:val="sdtLocked"/>
            </w:sdtPr>
            <w:sdtContent>
              <w:tr w:rsidR="00B80F60" w:rsidTr="00B80F60">
                <w:tc>
                  <w:tcPr>
                    <w:tcW w:w="3016" w:type="dxa"/>
                  </w:tcPr>
                  <w:p w:rsidR="00B80F60" w:rsidRDefault="00B80F60" w:rsidP="002F7A1D">
                    <w:pPr>
                      <w:rPr>
                        <w:szCs w:val="21"/>
                      </w:rPr>
                    </w:pPr>
                    <w:r>
                      <w:t>公司、本公司、恒顺醋业</w:t>
                    </w:r>
                  </w:p>
                </w:tc>
                <w:tc>
                  <w:tcPr>
                    <w:tcW w:w="2054" w:type="dxa"/>
                  </w:tcPr>
                  <w:sdt>
                    <w:sdtPr>
                      <w:rPr>
                        <w:rFonts w:hint="eastAsia"/>
                        <w:szCs w:val="21"/>
                      </w:rPr>
                      <w:tag w:val="_PLD_289cf7e5c3a845d59c038a21dcd4a571"/>
                      <w:id w:val="22973878"/>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79"/>
                    <w:lock w:val="sdtLocked"/>
                  </w:sdtPr>
                  <w:sdtContent>
                    <w:tc>
                      <w:tcPr>
                        <w:tcW w:w="3978" w:type="dxa"/>
                      </w:tcPr>
                      <w:p w:rsidR="00B80F60" w:rsidRDefault="00B80F60" w:rsidP="002F7A1D">
                        <w:pPr>
                          <w:rPr>
                            <w:szCs w:val="21"/>
                          </w:rPr>
                        </w:pPr>
                        <w:r>
                          <w:rPr>
                            <w:rFonts w:hint="eastAsia"/>
                            <w:szCs w:val="21"/>
                          </w:rPr>
                          <w:t>江苏恒顺醋业股份有限公司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2973883"/>
              <w:lock w:val="sdtLocked"/>
            </w:sdtPr>
            <w:sdtContent>
              <w:tr w:rsidR="00B80F60" w:rsidTr="00B80F60">
                <w:tc>
                  <w:tcPr>
                    <w:tcW w:w="3016" w:type="dxa"/>
                  </w:tcPr>
                  <w:p w:rsidR="00B80F60" w:rsidRDefault="00B80F60" w:rsidP="002F7A1D">
                    <w:pPr>
                      <w:rPr>
                        <w:szCs w:val="21"/>
                      </w:rPr>
                    </w:pPr>
                    <w:r>
                      <w:t>恒顺集团、控股股东</w:t>
                    </w:r>
                  </w:p>
                </w:tc>
                <w:tc>
                  <w:tcPr>
                    <w:tcW w:w="2054" w:type="dxa"/>
                  </w:tcPr>
                  <w:sdt>
                    <w:sdtPr>
                      <w:rPr>
                        <w:rFonts w:hint="eastAsia"/>
                        <w:szCs w:val="21"/>
                      </w:rPr>
                      <w:tag w:val="_PLD_289cf7e5c3a845d59c038a21dcd4a571"/>
                      <w:id w:val="22973881"/>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82"/>
                    <w:lock w:val="sdtLocked"/>
                  </w:sdtPr>
                  <w:sdtContent>
                    <w:tc>
                      <w:tcPr>
                        <w:tcW w:w="3978" w:type="dxa"/>
                      </w:tcPr>
                      <w:p w:rsidR="00B80F60" w:rsidRDefault="00B80F60" w:rsidP="002F7A1D">
                        <w:pPr>
                          <w:rPr>
                            <w:szCs w:val="21"/>
                          </w:rPr>
                        </w:pPr>
                        <w:r>
                          <w:rPr>
                            <w:rFonts w:hint="eastAsia"/>
                            <w:szCs w:val="21"/>
                          </w:rPr>
                          <w:t>江苏恒顺集团有限公司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2973886"/>
              <w:lock w:val="sdtLocked"/>
            </w:sdtPr>
            <w:sdtContent>
              <w:tr w:rsidR="00B80F60" w:rsidTr="00B80F60">
                <w:tc>
                  <w:tcPr>
                    <w:tcW w:w="3016" w:type="dxa"/>
                  </w:tcPr>
                  <w:p w:rsidR="00B80F60" w:rsidRDefault="00B80F60" w:rsidP="002F7A1D">
                    <w:pPr>
                      <w:rPr>
                        <w:szCs w:val="21"/>
                      </w:rPr>
                    </w:pPr>
                    <w:r>
                      <w:t>天衡会计师事务所、天衡</w:t>
                    </w:r>
                  </w:p>
                </w:tc>
                <w:tc>
                  <w:tcPr>
                    <w:tcW w:w="2054" w:type="dxa"/>
                  </w:tcPr>
                  <w:sdt>
                    <w:sdtPr>
                      <w:rPr>
                        <w:rFonts w:hint="eastAsia"/>
                        <w:szCs w:val="21"/>
                      </w:rPr>
                      <w:tag w:val="_PLD_289cf7e5c3a845d59c038a21dcd4a571"/>
                      <w:id w:val="22973884"/>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85"/>
                    <w:lock w:val="sdtLocked"/>
                  </w:sdtPr>
                  <w:sdtContent>
                    <w:tc>
                      <w:tcPr>
                        <w:tcW w:w="3978" w:type="dxa"/>
                      </w:tcPr>
                      <w:p w:rsidR="00B80F60" w:rsidRDefault="00B80F60" w:rsidP="002F7A1D">
                        <w:pPr>
                          <w:rPr>
                            <w:szCs w:val="21"/>
                          </w:rPr>
                        </w:pPr>
                        <w:r>
                          <w:rPr>
                            <w:rFonts w:hint="eastAsia"/>
                            <w:szCs w:val="21"/>
                          </w:rPr>
                          <w:t>天衡会计师事务所（特殊普通合伙）</w:t>
                        </w:r>
                      </w:p>
                    </w:tc>
                  </w:sdtContent>
                </w:sdt>
              </w:tr>
            </w:sdtContent>
          </w:sdt>
          <w:sdt>
            <w:sdtPr>
              <w:rPr>
                <w:rFonts w:ascii="Calibri" w:eastAsiaTheme="minorEastAsia" w:hAnsi="Calibri" w:cstheme="minorBidi" w:hint="eastAsia"/>
                <w:kern w:val="2"/>
                <w:szCs w:val="21"/>
              </w:rPr>
              <w:alias w:val="释义"/>
              <w:tag w:val="_GBC_ca5c2cb7a4e545e2b2d9d1b94b528746"/>
              <w:id w:val="22973889"/>
              <w:lock w:val="sdtLocked"/>
            </w:sdtPr>
            <w:sdtContent>
              <w:tr w:rsidR="00B80F60" w:rsidTr="00B80F60">
                <w:tc>
                  <w:tcPr>
                    <w:tcW w:w="3016" w:type="dxa"/>
                  </w:tcPr>
                  <w:p w:rsidR="00B80F60" w:rsidRDefault="00B80F60" w:rsidP="002F7A1D">
                    <w:pPr>
                      <w:rPr>
                        <w:szCs w:val="21"/>
                      </w:rPr>
                    </w:pPr>
                    <w:r>
                      <w:t>报告期</w:t>
                    </w:r>
                  </w:p>
                </w:tc>
                <w:tc>
                  <w:tcPr>
                    <w:tcW w:w="2054" w:type="dxa"/>
                  </w:tcPr>
                  <w:sdt>
                    <w:sdtPr>
                      <w:rPr>
                        <w:rFonts w:hint="eastAsia"/>
                        <w:szCs w:val="21"/>
                      </w:rPr>
                      <w:tag w:val="_PLD_289cf7e5c3a845d59c038a21dcd4a571"/>
                      <w:id w:val="22973887"/>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88"/>
                    <w:lock w:val="sdtLocked"/>
                  </w:sdtPr>
                  <w:sdtContent>
                    <w:tc>
                      <w:tcPr>
                        <w:tcW w:w="3978" w:type="dxa"/>
                      </w:tcPr>
                      <w:p w:rsidR="00B80F60" w:rsidRDefault="00B80F60" w:rsidP="00B80F60">
                        <w:pPr>
                          <w:rPr>
                            <w:szCs w:val="21"/>
                          </w:rPr>
                        </w:pPr>
                        <w:r>
                          <w:rPr>
                            <w:rFonts w:hint="eastAsia"/>
                            <w:szCs w:val="21"/>
                          </w:rPr>
                          <w:t>2018年1月1日至2018年6月30日</w:t>
                        </w:r>
                      </w:p>
                    </w:tc>
                  </w:sdtContent>
                </w:sdt>
              </w:tr>
            </w:sdtContent>
          </w:sdt>
          <w:sdt>
            <w:sdtPr>
              <w:rPr>
                <w:rFonts w:ascii="Calibri" w:eastAsiaTheme="minorEastAsia" w:hAnsi="Calibri" w:cstheme="minorBidi" w:hint="eastAsia"/>
                <w:kern w:val="2"/>
                <w:szCs w:val="21"/>
              </w:rPr>
              <w:alias w:val="释义"/>
              <w:tag w:val="_GBC_ca5c2cb7a4e545e2b2d9d1b94b528746"/>
              <w:id w:val="22973892"/>
              <w:lock w:val="sdtLocked"/>
            </w:sdtPr>
            <w:sdtContent>
              <w:tr w:rsidR="00B80F60" w:rsidRPr="00B80F60" w:rsidTr="00B80F60">
                <w:tc>
                  <w:tcPr>
                    <w:tcW w:w="3016" w:type="dxa"/>
                  </w:tcPr>
                  <w:p w:rsidR="00B80F60" w:rsidRDefault="00B80F60" w:rsidP="002F7A1D">
                    <w:pPr>
                      <w:rPr>
                        <w:szCs w:val="21"/>
                      </w:rPr>
                    </w:pPr>
                    <w:r>
                      <w:t>元、万元、亿元</w:t>
                    </w:r>
                  </w:p>
                </w:tc>
                <w:tc>
                  <w:tcPr>
                    <w:tcW w:w="2054" w:type="dxa"/>
                  </w:tcPr>
                  <w:sdt>
                    <w:sdtPr>
                      <w:rPr>
                        <w:rFonts w:hint="eastAsia"/>
                        <w:szCs w:val="21"/>
                      </w:rPr>
                      <w:tag w:val="_PLD_289cf7e5c3a845d59c038a21dcd4a571"/>
                      <w:id w:val="22973890"/>
                      <w:lock w:val="sdtLocked"/>
                    </w:sdtPr>
                    <w:sdtContent>
                      <w:p w:rsidR="00B80F60" w:rsidRDefault="00B80F60" w:rsidP="002F7A1D">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2973891"/>
                    <w:lock w:val="sdtLocked"/>
                  </w:sdtPr>
                  <w:sdtContent>
                    <w:tc>
                      <w:tcPr>
                        <w:tcW w:w="3978" w:type="dxa"/>
                      </w:tcPr>
                      <w:p w:rsidR="00B80F60" w:rsidRDefault="00B80F60" w:rsidP="002F7A1D">
                        <w:pPr>
                          <w:rPr>
                            <w:szCs w:val="21"/>
                          </w:rPr>
                        </w:pPr>
                        <w:r>
                          <w:rPr>
                            <w:rFonts w:hint="eastAsia"/>
                            <w:szCs w:val="21"/>
                          </w:rPr>
                          <w:t>人民币元、人民币万元、人民币亿元</w:t>
                        </w:r>
                      </w:p>
                    </w:tc>
                  </w:sdtContent>
                </w:sdt>
              </w:tr>
            </w:sdtContent>
          </w:sdt>
        </w:tbl>
        <w:p w:rsidR="00B80F60" w:rsidRDefault="00B80F60"/>
        <w:p w:rsidR="003269FB" w:rsidRPr="00B80F60" w:rsidRDefault="00C00BCB" w:rsidP="00B80F60"/>
      </w:sdtContent>
    </w:sdt>
    <w:p w:rsidR="003269FB" w:rsidRDefault="003269FB"/>
    <w:p w:rsidR="003269FB" w:rsidRDefault="003269FB"/>
    <w:p w:rsidR="003269FB" w:rsidRDefault="00877E7C">
      <w:pPr>
        <w:pStyle w:val="10"/>
        <w:numPr>
          <w:ilvl w:val="0"/>
          <w:numId w:val="3"/>
        </w:numPr>
        <w:rPr>
          <w:color w:val="FF0000"/>
          <w:u w:val="single"/>
        </w:rPr>
      </w:pPr>
      <w:bookmarkStart w:id="4" w:name="_Toc484510565"/>
      <w:r>
        <w:rPr>
          <w:rFonts w:hint="eastAsia"/>
        </w:rPr>
        <w:t>公司简介</w:t>
      </w:r>
      <w:bookmarkEnd w:id="3"/>
      <w:r>
        <w:rPr>
          <w:rFonts w:hint="eastAsia"/>
        </w:rPr>
        <w:t>和主要财务指标</w:t>
      </w:r>
      <w:bookmarkEnd w:id="4"/>
    </w:p>
    <w:bookmarkStart w:id="5" w:name="_Toc342565881" w:displacedByCustomXml="next"/>
    <w:bookmarkStart w:id="6" w:name="_Toc342051041" w:displacedByCustomXml="next"/>
    <w:sdt>
      <w:sdtPr>
        <w:rPr>
          <w:rFonts w:ascii="Calibri" w:hAnsi="Calibri" w:cs="宋体" w:hint="eastAsia"/>
          <w:b w:val="0"/>
          <w:bCs w:val="0"/>
          <w:kern w:val="0"/>
          <w:sz w:val="24"/>
          <w:szCs w:val="22"/>
        </w:rPr>
        <w:alias w:val="模块:公司信息"/>
        <w:tag w:val="_GBC_aa763dfc67ed4eac9000c019cc1ff258"/>
        <w:id w:val="4295530"/>
        <w:lock w:val="sdtLocked"/>
        <w:placeholder>
          <w:docPart w:val="GBC22222222222222222222222222222"/>
        </w:placeholder>
      </w:sdtPr>
      <w:sdtEndPr>
        <w:rPr>
          <w:rFonts w:ascii="宋体" w:hAnsi="宋体"/>
          <w:sz w:val="21"/>
          <w:szCs w:val="24"/>
        </w:rPr>
      </w:sdtEndPr>
      <w:sdtContent>
        <w:p w:rsidR="002657B1" w:rsidRDefault="00877E7C">
          <w:pPr>
            <w:pStyle w:val="2"/>
            <w:numPr>
              <w:ilvl w:val="1"/>
              <w:numId w:val="4"/>
            </w:numPr>
            <w:ind w:left="566" w:hangingChars="236" w:hanging="566"/>
          </w:pPr>
          <w:r>
            <w:rPr>
              <w:rFonts w:hint="eastAsia"/>
            </w:rPr>
            <w:t>公司信息</w:t>
          </w:r>
          <w:bookmarkEnd w:id="6"/>
          <w:bookmarkEnd w:id="5"/>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2657B1" w:rsidTr="002F7A1D">
            <w:trPr>
              <w:trHeight w:val="293"/>
            </w:trPr>
            <w:sdt>
              <w:sdtPr>
                <w:tag w:val="_PLD_372cd7a5ecc1420488735479d42bf939"/>
                <w:id w:val="22975999"/>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22976000"/>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rPr>
                        <w:rFonts w:hint="eastAsia"/>
                        <w:szCs w:val="21"/>
                      </w:rPr>
                      <w:t>江苏恒顺醋业股份有限公司</w:t>
                    </w:r>
                  </w:p>
                </w:tc>
              </w:sdtContent>
            </w:sdt>
          </w:tr>
          <w:tr w:rsidR="002657B1" w:rsidTr="002F7A1D">
            <w:trPr>
              <w:trHeight w:val="293"/>
            </w:trPr>
            <w:sdt>
              <w:sdtPr>
                <w:tag w:val="_PLD_8eb858f464044693a8d56b2fb5bf4064"/>
                <w:id w:val="22976001"/>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t>恒顺醋业</w:t>
                </w:r>
              </w:p>
            </w:tc>
          </w:tr>
          <w:tr w:rsidR="002657B1" w:rsidTr="002F7A1D">
            <w:trPr>
              <w:trHeight w:val="293"/>
            </w:trPr>
            <w:sdt>
              <w:sdtPr>
                <w:tag w:val="_PLD_d0fcb2dfd03a44bfb413f503945ba2fb"/>
                <w:id w:val="22976002"/>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t>Jiangsu Hengshun  Vinegar-Industry    Co.,Ltd</w:t>
                </w:r>
              </w:p>
            </w:tc>
          </w:tr>
          <w:tr w:rsidR="002657B1" w:rsidTr="002F7A1D">
            <w:trPr>
              <w:trHeight w:val="293"/>
            </w:trPr>
            <w:sdt>
              <w:sdtPr>
                <w:tag w:val="_PLD_b5f89c94b3dc4510b2035a96ac69493a"/>
                <w:id w:val="22976003"/>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t>Hengshun Vinegar</w:t>
                </w:r>
              </w:p>
            </w:tc>
          </w:tr>
          <w:tr w:rsidR="002657B1" w:rsidTr="002F7A1D">
            <w:trPr>
              <w:trHeight w:val="293"/>
            </w:trPr>
            <w:sdt>
              <w:sdtPr>
                <w:tag w:val="_PLD_af8be2c600724acab3e545cfcbaa3ccf"/>
                <w:id w:val="22976004"/>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22976005"/>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rPr>
                        <w:rFonts w:hint="eastAsia"/>
                        <w:szCs w:val="21"/>
                      </w:rPr>
                      <w:t>张玉宏</w:t>
                    </w:r>
                  </w:p>
                </w:tc>
              </w:sdtContent>
            </w:sdt>
          </w:tr>
          <w:sdt>
            <w:sdtPr>
              <w:rPr>
                <w:szCs w:val="21"/>
              </w:rPr>
              <w:alias w:val="公司基本情况明细"/>
              <w:tag w:val="_GBC_180acb8d9d6b4b3592bf8904e526f180"/>
              <w:id w:val="22976006"/>
              <w:lock w:val="sdtLocked"/>
            </w:sdtPr>
            <w:sdtContent>
              <w:tr w:rsidR="002657B1" w:rsidTr="002F7A1D">
                <w:trPr>
                  <w:trHeight w:val="293"/>
                </w:trPr>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sidRPr="006919DD">
                      <w:rPr>
                        <w:rFonts w:hint="eastAsia"/>
                        <w:szCs w:val="21"/>
                      </w:rPr>
                      <w:t>统一社会信用代码</w:t>
                    </w:r>
                  </w:p>
                </w:tc>
                <w:tc>
                  <w:tcPr>
                    <w:tcW w:w="2831" w:type="pct"/>
                    <w:tcBorders>
                      <w:top w:val="single" w:sz="4" w:space="0" w:color="auto"/>
                      <w:left w:val="single" w:sz="4" w:space="0" w:color="auto"/>
                      <w:bottom w:val="single" w:sz="4" w:space="0" w:color="auto"/>
                    </w:tcBorders>
                  </w:tcPr>
                  <w:p w:rsidR="002657B1" w:rsidRDefault="002657B1" w:rsidP="002F7A1D">
                    <w:pPr>
                      <w:kinsoku w:val="0"/>
                      <w:overflowPunct w:val="0"/>
                      <w:autoSpaceDE w:val="0"/>
                      <w:autoSpaceDN w:val="0"/>
                      <w:adjustRightInd w:val="0"/>
                      <w:snapToGrid w:val="0"/>
                      <w:rPr>
                        <w:szCs w:val="21"/>
                      </w:rPr>
                    </w:pPr>
                    <w:r>
                      <w:t>91321100608834062C</w:t>
                    </w:r>
                  </w:p>
                </w:tc>
              </w:tr>
            </w:sdtContent>
          </w:sdt>
        </w:tbl>
        <w:p w:rsidR="003269FB" w:rsidRPr="002657B1" w:rsidRDefault="00C00BCB" w:rsidP="002657B1"/>
      </w:sdtContent>
    </w:sdt>
    <w:p w:rsidR="003269FB" w:rsidRDefault="003269FB">
      <w:pPr>
        <w:kinsoku w:val="0"/>
        <w:overflowPunct w:val="0"/>
        <w:autoSpaceDE w:val="0"/>
        <w:autoSpaceDN w:val="0"/>
        <w:adjustRightInd w:val="0"/>
        <w:snapToGrid w:val="0"/>
        <w:rPr>
          <w:szCs w:val="21"/>
        </w:rPr>
      </w:pPr>
    </w:p>
    <w:bookmarkStart w:id="7" w:name="_Toc342565882" w:displacedByCustomXml="next"/>
    <w:bookmarkStart w:id="8" w:name="_Toc342051042" w:displacedByCustomXml="next"/>
    <w:sdt>
      <w:sdtPr>
        <w:rPr>
          <w:rFonts w:ascii="Calibri" w:hAnsi="Calibri" w:cs="宋体" w:hint="eastAsia"/>
          <w:b w:val="0"/>
          <w:bCs w:val="0"/>
          <w:kern w:val="0"/>
          <w:sz w:val="24"/>
          <w:szCs w:val="22"/>
        </w:rPr>
        <w:alias w:val="模块:联系人和联系方式"/>
        <w:tag w:val="_GBC_c68db6bd18a148f3a9683d04b791123b"/>
        <w:id w:val="26932533"/>
        <w:lock w:val="sdtLocked"/>
        <w:placeholder>
          <w:docPart w:val="GBC22222222222222222222222222222"/>
        </w:placeholder>
      </w:sdtPr>
      <w:sdtEndPr>
        <w:rPr>
          <w:rFonts w:ascii="宋体" w:hAnsi="宋体"/>
          <w:sz w:val="21"/>
          <w:szCs w:val="24"/>
        </w:rPr>
      </w:sdtEndPr>
      <w:sdtContent>
        <w:p w:rsidR="002657B1" w:rsidRDefault="00877E7C">
          <w:pPr>
            <w:pStyle w:val="2"/>
            <w:numPr>
              <w:ilvl w:val="1"/>
              <w:numId w:val="4"/>
            </w:numPr>
            <w:ind w:left="566" w:hangingChars="236" w:hanging="566"/>
          </w:pPr>
          <w:r>
            <w:rPr>
              <w:rFonts w:hint="eastAsia"/>
            </w:rPr>
            <w:t>联系人和联系方式</w:t>
          </w:r>
          <w:bookmarkEnd w:id="8"/>
          <w:bookmarkEnd w:id="7"/>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3858"/>
            <w:gridCol w:w="5035"/>
          </w:tblGrid>
          <w:tr w:rsidR="002657B1" w:rsidTr="002657B1">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p>
            </w:tc>
            <w:sdt>
              <w:sdtPr>
                <w:tag w:val="_PLD_d0432012a3f249c3b4fdd759ff340e86"/>
                <w:id w:val="22976098"/>
                <w:lock w:val="sdtLocked"/>
              </w:sdt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rsidR="002657B1" w:rsidRDefault="002657B1" w:rsidP="002F7A1D">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sdtContent>
            </w:sdt>
          </w:tr>
          <w:tr w:rsidR="002657B1" w:rsidTr="002657B1">
            <w:sdt>
              <w:sdtPr>
                <w:tag w:val="_PLD_c18fe8824f6a4cb6b9318e599fe71657"/>
                <w:id w:val="22976100"/>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rFonts w:hint="eastAsia"/>
                        <w:szCs w:val="21"/>
                      </w:rPr>
                      <w:t>姓名</w:t>
                    </w:r>
                  </w:p>
                </w:tc>
              </w:sdtContent>
            </w:sdt>
            <w:tc>
              <w:tcPr>
                <w:tcW w:w="2831" w:type="pct"/>
                <w:tcBorders>
                  <w:top w:val="single" w:sz="4" w:space="0" w:color="auto"/>
                  <w:left w:val="single" w:sz="4" w:space="0" w:color="auto"/>
                  <w:bottom w:val="single" w:sz="4" w:space="0" w:color="auto"/>
                  <w:right w:val="single" w:sz="4" w:space="0" w:color="auto"/>
                </w:tcBorders>
              </w:tcPr>
              <w:p w:rsidR="002657B1" w:rsidRDefault="002657B1" w:rsidP="002F7A1D">
                <w:pPr>
                  <w:kinsoku w:val="0"/>
                  <w:overflowPunct w:val="0"/>
                  <w:autoSpaceDE w:val="0"/>
                  <w:autoSpaceDN w:val="0"/>
                  <w:adjustRightInd w:val="0"/>
                  <w:snapToGrid w:val="0"/>
                  <w:rPr>
                    <w:szCs w:val="21"/>
                  </w:rPr>
                </w:pPr>
                <w:r>
                  <w:t>魏陈云</w:t>
                </w:r>
              </w:p>
            </w:tc>
          </w:tr>
          <w:tr w:rsidR="002657B1" w:rsidTr="002657B1">
            <w:sdt>
              <w:sdtPr>
                <w:tag w:val="_PLD_7d3032f58380420991f3cbceac5e81fd"/>
                <w:id w:val="22976101"/>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rFonts w:hint="eastAsia"/>
                        <w:szCs w:val="21"/>
                      </w:rPr>
                      <w:t>联系地址</w:t>
                    </w:r>
                  </w:p>
                </w:tc>
              </w:sdtContent>
            </w:sdt>
            <w:tc>
              <w:tcPr>
                <w:tcW w:w="2831" w:type="pct"/>
                <w:tcBorders>
                  <w:top w:val="single" w:sz="4" w:space="0" w:color="auto"/>
                  <w:left w:val="single" w:sz="4" w:space="0" w:color="auto"/>
                  <w:bottom w:val="single" w:sz="4" w:space="0" w:color="auto"/>
                  <w:right w:val="single" w:sz="4" w:space="0" w:color="auto"/>
                </w:tcBorders>
              </w:tcPr>
              <w:p w:rsidR="002657B1" w:rsidRDefault="002657B1" w:rsidP="002F7A1D">
                <w:pPr>
                  <w:kinsoku w:val="0"/>
                  <w:overflowPunct w:val="0"/>
                  <w:autoSpaceDE w:val="0"/>
                  <w:autoSpaceDN w:val="0"/>
                  <w:adjustRightInd w:val="0"/>
                  <w:snapToGrid w:val="0"/>
                  <w:rPr>
                    <w:szCs w:val="21"/>
                  </w:rPr>
                </w:pPr>
                <w:r>
                  <w:t>镇江市丹徒新城恒顺大道66号</w:t>
                </w:r>
              </w:p>
            </w:tc>
          </w:tr>
          <w:tr w:rsidR="002657B1" w:rsidTr="002657B1">
            <w:sdt>
              <w:sdtPr>
                <w:tag w:val="_PLD_84ed4619f9cd46ba8ed261c2524b976d"/>
                <w:id w:val="22976102"/>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电话</w:t>
                    </w:r>
                  </w:p>
                </w:tc>
              </w:sdtContent>
            </w:sdt>
            <w:tc>
              <w:tcPr>
                <w:tcW w:w="2831" w:type="pct"/>
                <w:tcBorders>
                  <w:top w:val="single" w:sz="4" w:space="0" w:color="auto"/>
                  <w:left w:val="single" w:sz="4" w:space="0" w:color="auto"/>
                  <w:bottom w:val="single" w:sz="4" w:space="0" w:color="auto"/>
                  <w:right w:val="single" w:sz="4" w:space="0" w:color="auto"/>
                </w:tcBorders>
              </w:tcPr>
              <w:p w:rsidR="002657B1" w:rsidRDefault="002657B1" w:rsidP="002F7A1D">
                <w:pPr>
                  <w:kinsoku w:val="0"/>
                  <w:overflowPunct w:val="0"/>
                  <w:autoSpaceDE w:val="0"/>
                  <w:autoSpaceDN w:val="0"/>
                  <w:adjustRightInd w:val="0"/>
                  <w:snapToGrid w:val="0"/>
                  <w:rPr>
                    <w:szCs w:val="21"/>
                  </w:rPr>
                </w:pPr>
                <w:r>
                  <w:t>0511-85226003</w:t>
                </w:r>
              </w:p>
            </w:tc>
          </w:tr>
          <w:tr w:rsidR="002657B1" w:rsidTr="002657B1">
            <w:sdt>
              <w:sdtPr>
                <w:tag w:val="_PLD_53ff1b9808534a99b3bbc1bc09dac246"/>
                <w:id w:val="22976103"/>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传真</w:t>
                    </w:r>
                  </w:p>
                </w:tc>
              </w:sdtContent>
            </w:sdt>
            <w:tc>
              <w:tcPr>
                <w:tcW w:w="2831" w:type="pct"/>
                <w:tcBorders>
                  <w:top w:val="single" w:sz="4" w:space="0" w:color="auto"/>
                  <w:left w:val="single" w:sz="4" w:space="0" w:color="auto"/>
                  <w:bottom w:val="single" w:sz="4" w:space="0" w:color="auto"/>
                  <w:right w:val="single" w:sz="4" w:space="0" w:color="auto"/>
                </w:tcBorders>
              </w:tcPr>
              <w:p w:rsidR="002657B1" w:rsidRDefault="002657B1" w:rsidP="002657B1">
                <w:pPr>
                  <w:kinsoku w:val="0"/>
                  <w:overflowPunct w:val="0"/>
                  <w:autoSpaceDE w:val="0"/>
                  <w:autoSpaceDN w:val="0"/>
                  <w:adjustRightInd w:val="0"/>
                  <w:snapToGrid w:val="0"/>
                  <w:rPr>
                    <w:szCs w:val="21"/>
                  </w:rPr>
                </w:pPr>
                <w:r>
                  <w:t>0511-8</w:t>
                </w:r>
                <w:r>
                  <w:rPr>
                    <w:rFonts w:hint="eastAsia"/>
                  </w:rPr>
                  <w:t>4</w:t>
                </w:r>
                <w:r>
                  <w:t>5</w:t>
                </w:r>
                <w:r>
                  <w:rPr>
                    <w:rFonts w:hint="eastAsia"/>
                  </w:rPr>
                  <w:t>66603</w:t>
                </w:r>
              </w:p>
            </w:tc>
          </w:tr>
          <w:tr w:rsidR="002657B1" w:rsidRPr="002657B1" w:rsidTr="002657B1">
            <w:sdt>
              <w:sdtPr>
                <w:tag w:val="_PLD_18165b6e55e1423db094125dc7ac3ad0"/>
                <w:id w:val="22976104"/>
                <w:lock w:val="sdtLocked"/>
              </w:sdtPr>
              <w:sdtContent>
                <w:tc>
                  <w:tcPr>
                    <w:tcW w:w="2169" w:type="pct"/>
                    <w:tcBorders>
                      <w:top w:val="single" w:sz="4" w:space="0" w:color="auto"/>
                      <w:bottom w:val="single" w:sz="4" w:space="0" w:color="auto"/>
                      <w:right w:val="single" w:sz="4" w:space="0" w:color="auto"/>
                    </w:tcBorders>
                    <w:shd w:val="clear" w:color="auto" w:fill="auto"/>
                  </w:tcPr>
                  <w:p w:rsidR="002657B1" w:rsidRDefault="002657B1" w:rsidP="002F7A1D">
                    <w:pPr>
                      <w:kinsoku w:val="0"/>
                      <w:overflowPunct w:val="0"/>
                      <w:autoSpaceDE w:val="0"/>
                      <w:autoSpaceDN w:val="0"/>
                      <w:adjustRightInd w:val="0"/>
                      <w:snapToGrid w:val="0"/>
                      <w:rPr>
                        <w:szCs w:val="21"/>
                      </w:rPr>
                    </w:pPr>
                    <w:r>
                      <w:rPr>
                        <w:szCs w:val="21"/>
                      </w:rPr>
                      <w:t>电子信箱</w:t>
                    </w:r>
                  </w:p>
                </w:tc>
              </w:sdtContent>
            </w:sdt>
            <w:tc>
              <w:tcPr>
                <w:tcW w:w="2831" w:type="pct"/>
                <w:tcBorders>
                  <w:top w:val="single" w:sz="4" w:space="0" w:color="auto"/>
                  <w:left w:val="single" w:sz="4" w:space="0" w:color="auto"/>
                  <w:bottom w:val="single" w:sz="4" w:space="0" w:color="auto"/>
                  <w:right w:val="single" w:sz="4" w:space="0" w:color="auto"/>
                </w:tcBorders>
              </w:tcPr>
              <w:p w:rsidR="002657B1" w:rsidRDefault="006A5ED4" w:rsidP="002F7A1D">
                <w:pPr>
                  <w:kinsoku w:val="0"/>
                  <w:overflowPunct w:val="0"/>
                  <w:autoSpaceDE w:val="0"/>
                  <w:autoSpaceDN w:val="0"/>
                  <w:adjustRightInd w:val="0"/>
                  <w:snapToGrid w:val="0"/>
                  <w:rPr>
                    <w:szCs w:val="21"/>
                  </w:rPr>
                </w:pPr>
                <w:r>
                  <w:rPr>
                    <w:rFonts w:hint="eastAsia"/>
                  </w:rPr>
                  <w:t>weicy@hengshun.cn</w:t>
                </w:r>
              </w:p>
            </w:tc>
          </w:tr>
        </w:tbl>
        <w:p w:rsidR="002657B1" w:rsidRDefault="002657B1"/>
        <w:p w:rsidR="003269FB" w:rsidRPr="002657B1" w:rsidRDefault="00C00BCB" w:rsidP="002657B1"/>
      </w:sdtContent>
    </w:sdt>
    <w:p w:rsidR="003269FB" w:rsidRDefault="003269FB">
      <w:pPr>
        <w:kinsoku w:val="0"/>
        <w:overflowPunct w:val="0"/>
        <w:autoSpaceDE w:val="0"/>
        <w:autoSpaceDN w:val="0"/>
        <w:adjustRightInd w:val="0"/>
        <w:snapToGrid w:val="0"/>
        <w:rPr>
          <w:szCs w:val="21"/>
        </w:rPr>
      </w:pPr>
    </w:p>
    <w:p w:rsidR="003269FB" w:rsidRDefault="00877E7C">
      <w:pPr>
        <w:pStyle w:val="2"/>
        <w:numPr>
          <w:ilvl w:val="1"/>
          <w:numId w:val="4"/>
        </w:numPr>
      </w:pPr>
      <w:r>
        <w:t>基本情况变更简介</w:t>
      </w:r>
    </w:p>
    <w:sdt>
      <w:sdtPr>
        <w:rPr>
          <w:szCs w:val="21"/>
        </w:rPr>
        <w:alias w:val="模块:基本情况变更简介"/>
        <w:tag w:val="_GBC_5882b65ee1af4c18a1a62f56241999ce"/>
        <w:id w:val="22976201"/>
        <w:lock w:val="sdtLocked"/>
      </w:sdtPr>
      <w:sdtEndPr>
        <w:rPr>
          <w:szCs w:val="24"/>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4F6F63" w:rsidTr="002F7A1D">
            <w:trPr>
              <w:trHeight w:val="293"/>
            </w:trPr>
            <w:sdt>
              <w:sdtPr>
                <w:rPr>
                  <w:szCs w:val="21"/>
                </w:rPr>
                <w:tag w:val="_PLD_85d89a4aa7974727a1dc32c53cb7ca26"/>
                <w:id w:val="22976202"/>
                <w:lock w:val="sdtLocked"/>
              </w:sdtPr>
              <w:sdtEndPr>
                <w:rPr>
                  <w:szCs w:val="24"/>
                </w:rPr>
              </w:sdtEnd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公司注册地址</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江苏省镇江市丹徒新城恒顺大道66号</w:t>
                </w:r>
              </w:p>
            </w:tc>
          </w:tr>
          <w:tr w:rsidR="004F6F63" w:rsidTr="002F7A1D">
            <w:trPr>
              <w:trHeight w:val="293"/>
            </w:trPr>
            <w:sdt>
              <w:sdtPr>
                <w:tag w:val="_PLD_b649c2759a8e4b838b8bf28faba6591a"/>
                <w:id w:val="22976203"/>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公司注册地址的邮政编码</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212028</w:t>
                </w:r>
              </w:p>
            </w:tc>
          </w:tr>
          <w:tr w:rsidR="004F6F63" w:rsidTr="002F7A1D">
            <w:trPr>
              <w:trHeight w:val="293"/>
            </w:trPr>
            <w:sdt>
              <w:sdtPr>
                <w:tag w:val="_PLD_afb934b530604b0a8d7df0bf16875d49"/>
                <w:id w:val="22976204"/>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公司办公地址</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江苏省镇江市丹徒新城恒顺大道66号</w:t>
                </w:r>
              </w:p>
            </w:tc>
          </w:tr>
          <w:tr w:rsidR="004F6F63" w:rsidTr="002F7A1D">
            <w:trPr>
              <w:trHeight w:val="293"/>
            </w:trPr>
            <w:sdt>
              <w:sdtPr>
                <w:tag w:val="_PLD_0b92629df2db4d92969852a0afee64f9"/>
                <w:id w:val="22976205"/>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公司办公地址的邮政编码</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212028</w:t>
                </w:r>
              </w:p>
            </w:tc>
          </w:tr>
          <w:tr w:rsidR="004F6F63" w:rsidTr="002F7A1D">
            <w:trPr>
              <w:trHeight w:val="293"/>
            </w:trPr>
            <w:sdt>
              <w:sdtPr>
                <w:tag w:val="_PLD_0d67a69c3a1340c3a07767557b490fe5"/>
                <w:id w:val="22976206"/>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公司网址</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www.zjhengshun.com</w:t>
                </w:r>
              </w:p>
            </w:tc>
          </w:tr>
          <w:tr w:rsidR="004F6F63" w:rsidTr="002F7A1D">
            <w:trPr>
              <w:trHeight w:val="293"/>
            </w:trPr>
            <w:sdt>
              <w:sdtPr>
                <w:tag w:val="_PLD_f90a226f402046c6b34fcce5cb28265b"/>
                <w:id w:val="22976207"/>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电子信箱</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wcy08@163.com</w:t>
                </w:r>
              </w:p>
            </w:tc>
          </w:tr>
          <w:tr w:rsidR="004F6F63" w:rsidRPr="004F6F63" w:rsidTr="002F7A1D">
            <w:trPr>
              <w:trHeight w:val="293"/>
            </w:trPr>
            <w:sdt>
              <w:sdtPr>
                <w:tag w:val="_PLD_780e327206de42a7a09f77e6debfb7d1"/>
                <w:id w:val="22976208"/>
                <w:lock w:val="sdtLocked"/>
              </w:sdtPr>
              <w:sdtContent>
                <w:tc>
                  <w:tcPr>
                    <w:tcW w:w="2169" w:type="pct"/>
                    <w:tcBorders>
                      <w:top w:val="single" w:sz="4" w:space="0" w:color="auto"/>
                      <w:bottom w:val="single" w:sz="4" w:space="0" w:color="auto"/>
                      <w:right w:val="single" w:sz="4" w:space="0" w:color="auto"/>
                    </w:tcBorders>
                    <w:shd w:val="clear" w:color="auto" w:fill="auto"/>
                  </w:tcPr>
                  <w:p w:rsidR="004F6F63" w:rsidRDefault="004F6F63" w:rsidP="002F7A1D">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4F6F63" w:rsidRDefault="004F6F63" w:rsidP="002F7A1D">
                <w:pPr>
                  <w:kinsoku w:val="0"/>
                  <w:overflowPunct w:val="0"/>
                  <w:autoSpaceDE w:val="0"/>
                  <w:autoSpaceDN w:val="0"/>
                  <w:adjustRightInd w:val="0"/>
                  <w:snapToGrid w:val="0"/>
                  <w:rPr>
                    <w:szCs w:val="21"/>
                  </w:rPr>
                </w:pPr>
                <w:r>
                  <w:t>不适用</w:t>
                </w:r>
              </w:p>
            </w:tc>
          </w:tr>
        </w:tbl>
        <w:p w:rsidR="003269FB" w:rsidRPr="004F6F63" w:rsidRDefault="00C00BCB" w:rsidP="004F6F63"/>
      </w:sdtContent>
    </w:sdt>
    <w:sdt>
      <w:sdtPr>
        <w:rPr>
          <w:rFonts w:ascii="Calibri" w:hAnsi="Calibri" w:cs="宋体"/>
          <w:b w:val="0"/>
          <w:bCs w:val="0"/>
          <w:kern w:val="0"/>
          <w:szCs w:val="22"/>
        </w:rPr>
        <w:alias w:val="模块:信息披露及备置地点变更情况简介"/>
        <w:tag w:val="_GBC_20a39c6141734cc19616660ebf1a0dfa"/>
        <w:id w:val="4295844"/>
        <w:lock w:val="sdtLocked"/>
        <w:placeholder>
          <w:docPart w:val="GBC22222222222222222222222222222"/>
        </w:placeholder>
      </w:sdtPr>
      <w:sdtEndPr>
        <w:rPr>
          <w:rFonts w:ascii="宋体" w:hAnsi="宋体"/>
          <w:szCs w:val="24"/>
        </w:rPr>
      </w:sdtEndPr>
      <w:sdtContent>
        <w:p w:rsidR="00AD3B35" w:rsidRDefault="00877E7C">
          <w:pPr>
            <w:pStyle w:val="2"/>
            <w:numPr>
              <w:ilvl w:val="1"/>
              <w:numId w:val="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AD3B35" w:rsidTr="002F7A1D">
            <w:trPr>
              <w:trHeight w:val="293"/>
            </w:trPr>
            <w:sdt>
              <w:sdtPr>
                <w:tag w:val="_PLD_5a9e1277ac2b48eb8d7aa1b69c532d31"/>
                <w:id w:val="22976255"/>
                <w:lock w:val="sdtLocked"/>
              </w:sdtPr>
              <w:sdtContent>
                <w:tc>
                  <w:tcPr>
                    <w:tcW w:w="2169" w:type="pct"/>
                    <w:tcBorders>
                      <w:top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rPr>
                        <w:szCs w:val="21"/>
                      </w:rPr>
                    </w:pPr>
                    <w:r>
                      <w:t>公司选定的信息披露报纸名称</w:t>
                    </w:r>
                  </w:p>
                </w:tc>
              </w:sdtContent>
            </w:sdt>
            <w:tc>
              <w:tcPr>
                <w:tcW w:w="2831" w:type="pct"/>
                <w:tcBorders>
                  <w:top w:val="single" w:sz="4" w:space="0" w:color="auto"/>
                  <w:left w:val="single" w:sz="4" w:space="0" w:color="auto"/>
                  <w:bottom w:val="single" w:sz="4" w:space="0" w:color="auto"/>
                </w:tcBorders>
              </w:tcPr>
              <w:p w:rsidR="00AD3B35" w:rsidRDefault="00AD3B35" w:rsidP="002F7A1D">
                <w:pPr>
                  <w:kinsoku w:val="0"/>
                  <w:overflowPunct w:val="0"/>
                  <w:autoSpaceDE w:val="0"/>
                  <w:autoSpaceDN w:val="0"/>
                  <w:adjustRightInd w:val="0"/>
                  <w:snapToGrid w:val="0"/>
                  <w:rPr>
                    <w:szCs w:val="21"/>
                  </w:rPr>
                </w:pPr>
                <w:r>
                  <w:t>上海证券报</w:t>
                </w:r>
              </w:p>
            </w:tc>
          </w:tr>
          <w:tr w:rsidR="00AD3B35" w:rsidTr="008F3B85">
            <w:trPr>
              <w:trHeight w:val="293"/>
            </w:trPr>
            <w:sdt>
              <w:sdtPr>
                <w:tag w:val="_PLD_34ad3e071c96488fa36dcc1913587c39"/>
                <w:id w:val="22976256"/>
                <w:lock w:val="sdtLocked"/>
              </w:sdtPr>
              <w:sdtContent>
                <w:tc>
                  <w:tcPr>
                    <w:tcW w:w="2169" w:type="pct"/>
                    <w:tcBorders>
                      <w:top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rPr>
                        <w:szCs w:val="21"/>
                      </w:rPr>
                    </w:pPr>
                    <w:r>
                      <w:t>登载半年度报告的中国证监会指定网站的网址</w:t>
                    </w:r>
                  </w:p>
                </w:tc>
              </w:sdtContent>
            </w:sdt>
            <w:tc>
              <w:tcPr>
                <w:tcW w:w="2831" w:type="pct"/>
                <w:tcBorders>
                  <w:top w:val="single" w:sz="4" w:space="0" w:color="auto"/>
                  <w:left w:val="single" w:sz="4" w:space="0" w:color="auto"/>
                  <w:bottom w:val="single" w:sz="4" w:space="0" w:color="auto"/>
                </w:tcBorders>
                <w:vAlign w:val="center"/>
              </w:tcPr>
              <w:p w:rsidR="00AD3B35" w:rsidRDefault="00AD3B35" w:rsidP="008F3B85">
                <w:pPr>
                  <w:kinsoku w:val="0"/>
                  <w:overflowPunct w:val="0"/>
                  <w:autoSpaceDE w:val="0"/>
                  <w:autoSpaceDN w:val="0"/>
                  <w:adjustRightInd w:val="0"/>
                  <w:snapToGrid w:val="0"/>
                  <w:jc w:val="both"/>
                  <w:rPr>
                    <w:szCs w:val="21"/>
                  </w:rPr>
                </w:pPr>
                <w:r>
                  <w:t>www.sse.com.cn</w:t>
                </w:r>
              </w:p>
            </w:tc>
          </w:tr>
          <w:tr w:rsidR="00AD3B35" w:rsidTr="002F7A1D">
            <w:trPr>
              <w:trHeight w:val="293"/>
            </w:trPr>
            <w:sdt>
              <w:sdtPr>
                <w:tag w:val="_PLD_533f230e5c504d15b6024014067b6306"/>
                <w:id w:val="22976257"/>
                <w:lock w:val="sdtLocked"/>
              </w:sdtPr>
              <w:sdtContent>
                <w:tc>
                  <w:tcPr>
                    <w:tcW w:w="2169" w:type="pct"/>
                    <w:tcBorders>
                      <w:top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tcPr>
              <w:p w:rsidR="00AD3B35" w:rsidRDefault="00AD3B35" w:rsidP="002F7A1D">
                <w:pPr>
                  <w:kinsoku w:val="0"/>
                  <w:overflowPunct w:val="0"/>
                  <w:autoSpaceDE w:val="0"/>
                  <w:autoSpaceDN w:val="0"/>
                  <w:adjustRightInd w:val="0"/>
                  <w:snapToGrid w:val="0"/>
                  <w:rPr>
                    <w:szCs w:val="21"/>
                  </w:rPr>
                </w:pPr>
                <w:r>
                  <w:t>公司证券事务部、上海证券交易所</w:t>
                </w:r>
              </w:p>
            </w:tc>
          </w:tr>
          <w:tr w:rsidR="00AD3B35" w:rsidRPr="00AD3B35" w:rsidTr="002F7A1D">
            <w:trPr>
              <w:trHeight w:val="293"/>
            </w:trPr>
            <w:sdt>
              <w:sdtPr>
                <w:tag w:val="_PLD_71b3b22b33f543709c7346090ee03414"/>
                <w:id w:val="22976258"/>
                <w:lock w:val="sdtLocked"/>
              </w:sdtPr>
              <w:sdtContent>
                <w:tc>
                  <w:tcPr>
                    <w:tcW w:w="2169" w:type="pct"/>
                    <w:tcBorders>
                      <w:top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AD3B35" w:rsidRDefault="00AD3B35" w:rsidP="002F7A1D">
                <w:pPr>
                  <w:kinsoku w:val="0"/>
                  <w:overflowPunct w:val="0"/>
                  <w:autoSpaceDE w:val="0"/>
                  <w:autoSpaceDN w:val="0"/>
                  <w:adjustRightInd w:val="0"/>
                  <w:snapToGrid w:val="0"/>
                  <w:rPr>
                    <w:szCs w:val="21"/>
                  </w:rPr>
                </w:pPr>
                <w:r>
                  <w:t>不适用</w:t>
                </w:r>
              </w:p>
            </w:tc>
          </w:tr>
        </w:tbl>
        <w:p w:rsidR="003269FB" w:rsidRPr="00AD3B35" w:rsidRDefault="00C00BCB" w:rsidP="00AD3B35"/>
      </w:sdtContent>
    </w:sdt>
    <w:p w:rsidR="003269FB" w:rsidRDefault="003269FB">
      <w:pPr>
        <w:kinsoku w:val="0"/>
        <w:overflowPunct w:val="0"/>
        <w:autoSpaceDE w:val="0"/>
        <w:autoSpaceDN w:val="0"/>
        <w:adjustRightInd w:val="0"/>
        <w:snapToGrid w:val="0"/>
        <w:rPr>
          <w:szCs w:val="21"/>
        </w:rPr>
      </w:pPr>
    </w:p>
    <w:bookmarkStart w:id="9" w:name="_Toc342565885" w:displacedByCustomXml="next"/>
    <w:bookmarkStart w:id="10" w:name="_Toc342051045" w:displacedByCustomXml="next"/>
    <w:sdt>
      <w:sdtPr>
        <w:rPr>
          <w:rFonts w:ascii="Calibri" w:hAnsi="Calibri" w:cs="宋体" w:hint="eastAsia"/>
          <w:b w:val="0"/>
          <w:bCs w:val="0"/>
          <w:kern w:val="0"/>
          <w:szCs w:val="22"/>
        </w:rPr>
        <w:alias w:val="模块:公司股票简况"/>
        <w:tag w:val="_GBC_f73e31215837403db78d7a2ed15723c6"/>
        <w:id w:val="26932534"/>
        <w:lock w:val="sdtLocked"/>
        <w:placeholder>
          <w:docPart w:val="GBC22222222222222222222222222222"/>
        </w:placeholder>
      </w:sdtPr>
      <w:sdtEndPr>
        <w:rPr>
          <w:rFonts w:ascii="宋体" w:hAnsi="宋体"/>
          <w:color w:val="0070C0"/>
          <w:szCs w:val="24"/>
        </w:rPr>
      </w:sdtEndPr>
      <w:sdtContent>
        <w:p w:rsidR="003269FB" w:rsidRDefault="00877E7C">
          <w:pPr>
            <w:pStyle w:val="2"/>
            <w:numPr>
              <w:ilvl w:val="1"/>
              <w:numId w:val="4"/>
            </w:numPr>
          </w:pPr>
          <w:r>
            <w:rPr>
              <w:rFonts w:hint="eastAsia"/>
            </w:rPr>
            <w:t>公司股票简况</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AD3B35" w:rsidTr="002F7A1D">
            <w:trPr>
              <w:trHeight w:val="293"/>
            </w:trPr>
            <w:sdt>
              <w:sdtPr>
                <w:tag w:val="_PLD_136d907086394f5eaee0ec7d22ac5510"/>
                <w:id w:val="22976297"/>
                <w:lock w:val="sdtLocked"/>
              </w:sdtPr>
              <w:sdtContent>
                <w:tc>
                  <w:tcPr>
                    <w:tcW w:w="1000" w:type="pct"/>
                    <w:tcBorders>
                      <w:top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22976298"/>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22976299"/>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22976300"/>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3B35" w:rsidRDefault="00AD3B35" w:rsidP="002F7A1D">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22976301"/>
                <w:lock w:val="sdtLocked"/>
              </w:sdtPr>
              <w:sdtContent>
                <w:tc>
                  <w:tcPr>
                    <w:tcW w:w="1000" w:type="pct"/>
                    <w:tcBorders>
                      <w:top w:val="single" w:sz="4" w:space="0" w:color="auto"/>
                      <w:left w:val="single" w:sz="4" w:space="0" w:color="auto"/>
                      <w:bottom w:val="single" w:sz="4" w:space="0" w:color="auto"/>
                    </w:tcBorders>
                    <w:shd w:val="clear" w:color="auto" w:fill="auto"/>
                  </w:tcPr>
                  <w:p w:rsidR="00AD3B35" w:rsidRDefault="00AD3B35" w:rsidP="002F7A1D">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22976302"/>
              <w:lock w:val="sdtLocked"/>
            </w:sdtPr>
            <w:sdtContent>
              <w:tr w:rsidR="00AD3B35" w:rsidTr="00224829">
                <w:trPr>
                  <w:trHeight w:val="293"/>
                </w:trPr>
                <w:tc>
                  <w:tcPr>
                    <w:tcW w:w="1000" w:type="pct"/>
                    <w:tcBorders>
                      <w:top w:val="single" w:sz="4" w:space="0" w:color="auto"/>
                      <w:bottom w:val="single" w:sz="4" w:space="0" w:color="auto"/>
                      <w:right w:val="single" w:sz="4" w:space="0" w:color="auto"/>
                    </w:tcBorders>
                    <w:shd w:val="clear" w:color="auto" w:fill="auto"/>
                    <w:vAlign w:val="center"/>
                  </w:tcPr>
                  <w:p w:rsidR="00AD3B35" w:rsidRDefault="00AD3B35" w:rsidP="00224829">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AD3B35" w:rsidRDefault="00AD3B35" w:rsidP="00224829">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AD3B35" w:rsidRDefault="00AD3B35" w:rsidP="00224829">
                    <w:pPr>
                      <w:kinsoku w:val="0"/>
                      <w:overflowPunct w:val="0"/>
                      <w:autoSpaceDE w:val="0"/>
                      <w:autoSpaceDN w:val="0"/>
                      <w:adjustRightInd w:val="0"/>
                      <w:snapToGrid w:val="0"/>
                      <w:jc w:val="center"/>
                      <w:rPr>
                        <w:szCs w:val="21"/>
                      </w:rPr>
                    </w:pPr>
                    <w:r>
                      <w:t>恒顺醋业</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AD3B35" w:rsidRDefault="00AD3B35" w:rsidP="00224829">
                    <w:pPr>
                      <w:kinsoku w:val="0"/>
                      <w:overflowPunct w:val="0"/>
                      <w:autoSpaceDE w:val="0"/>
                      <w:autoSpaceDN w:val="0"/>
                      <w:adjustRightInd w:val="0"/>
                      <w:snapToGrid w:val="0"/>
                      <w:jc w:val="center"/>
                      <w:rPr>
                        <w:szCs w:val="21"/>
                      </w:rPr>
                    </w:pPr>
                    <w:r>
                      <w:t>600305</w:t>
                    </w:r>
                  </w:p>
                </w:tc>
                <w:tc>
                  <w:tcPr>
                    <w:tcW w:w="1000" w:type="pct"/>
                    <w:tcBorders>
                      <w:top w:val="single" w:sz="4" w:space="0" w:color="auto"/>
                      <w:left w:val="single" w:sz="4" w:space="0" w:color="auto"/>
                      <w:bottom w:val="single" w:sz="4" w:space="0" w:color="auto"/>
                    </w:tcBorders>
                    <w:shd w:val="clear" w:color="auto" w:fill="auto"/>
                  </w:tcPr>
                  <w:p w:rsidR="00AD3B35" w:rsidRDefault="00AD3B35" w:rsidP="002F7A1D">
                    <w:pPr>
                      <w:kinsoku w:val="0"/>
                      <w:overflowPunct w:val="0"/>
                      <w:autoSpaceDE w:val="0"/>
                      <w:autoSpaceDN w:val="0"/>
                      <w:adjustRightInd w:val="0"/>
                      <w:snapToGrid w:val="0"/>
                      <w:rPr>
                        <w:szCs w:val="21"/>
                      </w:rPr>
                    </w:pPr>
                  </w:p>
                </w:tc>
              </w:tr>
            </w:sdtContent>
          </w:sdt>
        </w:tbl>
        <w:p w:rsidR="003269FB" w:rsidRDefault="00C00BCB">
          <w:pPr>
            <w:kinsoku w:val="0"/>
            <w:overflowPunct w:val="0"/>
            <w:autoSpaceDE w:val="0"/>
            <w:autoSpaceDN w:val="0"/>
            <w:adjustRightInd w:val="0"/>
            <w:snapToGrid w:val="0"/>
            <w:rPr>
              <w:color w:val="0070C0"/>
              <w:szCs w:val="21"/>
            </w:rPr>
          </w:pPr>
        </w:p>
      </w:sdtContent>
    </w:sdt>
    <w:p w:rsidR="003269FB" w:rsidRDefault="003269FB">
      <w:pPr>
        <w:rPr>
          <w:bdr w:val="single" w:sz="4" w:space="0" w:color="auto"/>
        </w:rPr>
      </w:pPr>
    </w:p>
    <w:p w:rsidR="003269FB" w:rsidRDefault="00877E7C">
      <w:pPr>
        <w:pStyle w:val="2"/>
        <w:numPr>
          <w:ilvl w:val="1"/>
          <w:numId w:val="4"/>
        </w:numPr>
      </w:pPr>
      <w:bookmarkStart w:id="11" w:name="_Toc342056397"/>
      <w:bookmarkStart w:id="12" w:name="_Toc342565889"/>
      <w:r>
        <w:rPr>
          <w:rFonts w:hint="eastAsia"/>
        </w:rPr>
        <w:t>公司主要会计数据和财务指标</w:t>
      </w:r>
      <w:bookmarkEnd w:id="11"/>
      <w:bookmarkEnd w:id="12"/>
    </w:p>
    <w:p w:rsidR="003269FB" w:rsidRDefault="00877E7C">
      <w:pPr>
        <w:pStyle w:val="3"/>
        <w:numPr>
          <w:ilvl w:val="1"/>
          <w:numId w:val="2"/>
        </w:numPr>
      </w:pPr>
      <w:r>
        <w:rPr>
          <w:rFonts w:hint="eastAsia"/>
        </w:rPr>
        <w:t>主要会计数据</w:t>
      </w:r>
    </w:p>
    <w:p w:rsidR="003269FB" w:rsidRDefault="00877E7C">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GBC_aea1fefe2cc54d88a8a870982a41d97a"/>
        <w:id w:val="22976372"/>
        <w:lock w:val="sdtLocked"/>
      </w:sdtPr>
      <w:sdtContent>
        <w:p w:rsidR="00FA292D" w:rsidRDefault="00FA292D" w:rsidP="00FA292D"/>
        <w:tbl>
          <w:tblPr>
            <w:tblStyle w:val="a6"/>
            <w:tblW w:w="5000" w:type="pct"/>
            <w:tblLook w:val="0000"/>
          </w:tblPr>
          <w:tblGrid>
            <w:gridCol w:w="3606"/>
            <w:gridCol w:w="1896"/>
            <w:gridCol w:w="1896"/>
            <w:gridCol w:w="1651"/>
          </w:tblGrid>
          <w:tr w:rsidR="00C36EB3" w:rsidTr="00A51031">
            <w:trPr>
              <w:trHeight w:val="596"/>
            </w:trPr>
            <w:sdt>
              <w:sdtPr>
                <w:rPr>
                  <w:rFonts w:hint="eastAsia"/>
                  <w:szCs w:val="21"/>
                </w:rPr>
                <w:tag w:val="_PLD_e63d02b963714237aa4678b1878c888d"/>
                <w:id w:val="5480066"/>
                <w:lock w:val="sdtLocked"/>
              </w:sdtPr>
              <w:sdtEndPr>
                <w:rPr>
                  <w:rFonts w:hint="default"/>
                  <w:szCs w:val="20"/>
                </w:rPr>
              </w:sdtEndPr>
              <w:sdtContent>
                <w:tc>
                  <w:tcPr>
                    <w:tcW w:w="2013" w:type="pct"/>
                    <w:vAlign w:val="center"/>
                  </w:tcPr>
                  <w:p w:rsidR="00C36EB3" w:rsidRDefault="00C36EB3" w:rsidP="00A51031">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5480067"/>
                <w:lock w:val="sdtLocked"/>
              </w:sdtPr>
              <w:sdtContent>
                <w:tc>
                  <w:tcPr>
                    <w:tcW w:w="987" w:type="pct"/>
                    <w:vAlign w:val="center"/>
                  </w:tcPr>
                  <w:p w:rsidR="00C36EB3" w:rsidRDefault="00C36EB3" w:rsidP="00A51031">
                    <w:pPr>
                      <w:kinsoku w:val="0"/>
                      <w:overflowPunct w:val="0"/>
                      <w:autoSpaceDE w:val="0"/>
                      <w:autoSpaceDN w:val="0"/>
                      <w:adjustRightInd w:val="0"/>
                      <w:snapToGrid w:val="0"/>
                      <w:jc w:val="center"/>
                    </w:pPr>
                    <w:r>
                      <w:rPr>
                        <w:rFonts w:hint="eastAsia"/>
                      </w:rPr>
                      <w:t>本</w:t>
                    </w:r>
                    <w:r>
                      <w:t>报告期</w:t>
                    </w:r>
                  </w:p>
                  <w:p w:rsidR="00C36EB3" w:rsidRDefault="00C36EB3" w:rsidP="00A51031">
                    <w:pPr>
                      <w:kinsoku w:val="0"/>
                      <w:overflowPunct w:val="0"/>
                      <w:autoSpaceDE w:val="0"/>
                      <w:autoSpaceDN w:val="0"/>
                      <w:adjustRightInd w:val="0"/>
                      <w:snapToGrid w:val="0"/>
                      <w:jc w:val="center"/>
                      <w:rPr>
                        <w:szCs w:val="21"/>
                      </w:rPr>
                    </w:pPr>
                    <w:r>
                      <w:t>（1－6月）</w:t>
                    </w:r>
                  </w:p>
                </w:tc>
              </w:sdtContent>
            </w:sdt>
            <w:sdt>
              <w:sdtPr>
                <w:tag w:val="_PLD_0f32665f64034720b1ecd674058f4d8b"/>
                <w:id w:val="5480068"/>
                <w:lock w:val="sdtLocked"/>
              </w:sdtPr>
              <w:sdtContent>
                <w:tc>
                  <w:tcPr>
                    <w:tcW w:w="1048" w:type="pct"/>
                    <w:vAlign w:val="center"/>
                  </w:tcPr>
                  <w:p w:rsidR="00C36EB3" w:rsidRDefault="00C36EB3" w:rsidP="00A51031">
                    <w:pPr>
                      <w:kinsoku w:val="0"/>
                      <w:overflowPunct w:val="0"/>
                      <w:autoSpaceDE w:val="0"/>
                      <w:autoSpaceDN w:val="0"/>
                      <w:adjustRightInd w:val="0"/>
                      <w:snapToGrid w:val="0"/>
                      <w:jc w:val="center"/>
                      <w:rPr>
                        <w:szCs w:val="21"/>
                      </w:rPr>
                    </w:pPr>
                    <w:r>
                      <w:t>上年同期</w:t>
                    </w:r>
                  </w:p>
                </w:tc>
              </w:sdtContent>
            </w:sdt>
            <w:sdt>
              <w:sdtPr>
                <w:tag w:val="_PLD_e634aa67fe8c44038b152224d8a245d6"/>
                <w:id w:val="5480069"/>
                <w:lock w:val="sdtLocked"/>
              </w:sdtPr>
              <w:sdtContent>
                <w:tc>
                  <w:tcPr>
                    <w:tcW w:w="952" w:type="pct"/>
                    <w:vAlign w:val="center"/>
                  </w:tcPr>
                  <w:p w:rsidR="00C36EB3" w:rsidRDefault="00C36EB3" w:rsidP="00A51031">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C36EB3" w:rsidTr="00A51031">
            <w:trPr>
              <w:trHeight w:val="285"/>
            </w:trPr>
            <w:sdt>
              <w:sdtPr>
                <w:tag w:val="_PLD_601d7d8438f74f1c9abca1ce60a4f163"/>
                <w:id w:val="5480070"/>
                <w:lock w:val="sdtLocked"/>
              </w:sdtPr>
              <w:sdtContent>
                <w:tc>
                  <w:tcPr>
                    <w:tcW w:w="2013" w:type="pct"/>
                  </w:tcPr>
                  <w:p w:rsidR="00C36EB3" w:rsidRDefault="00C36EB3" w:rsidP="00A51031">
                    <w:pPr>
                      <w:kinsoku w:val="0"/>
                      <w:overflowPunct w:val="0"/>
                      <w:autoSpaceDE w:val="0"/>
                      <w:autoSpaceDN w:val="0"/>
                      <w:adjustRightInd w:val="0"/>
                      <w:snapToGrid w:val="0"/>
                      <w:rPr>
                        <w:szCs w:val="21"/>
                      </w:rPr>
                    </w:pPr>
                    <w:r>
                      <w:rPr>
                        <w:rFonts w:hint="eastAsia"/>
                        <w:szCs w:val="21"/>
                      </w:rPr>
                      <w:t>营业收入</w:t>
                    </w:r>
                  </w:p>
                </w:tc>
              </w:sdtContent>
            </w:sdt>
            <w:tc>
              <w:tcPr>
                <w:tcW w:w="987" w:type="pct"/>
              </w:tcPr>
              <w:p w:rsidR="00C36EB3" w:rsidRDefault="00C36EB3" w:rsidP="00A51031">
                <w:pPr>
                  <w:kinsoku w:val="0"/>
                  <w:overflowPunct w:val="0"/>
                  <w:autoSpaceDE w:val="0"/>
                  <w:autoSpaceDN w:val="0"/>
                  <w:adjustRightInd w:val="0"/>
                  <w:snapToGrid w:val="0"/>
                  <w:jc w:val="right"/>
                  <w:rPr>
                    <w:szCs w:val="21"/>
                  </w:rPr>
                </w:pPr>
                <w:r w:rsidRPr="00780DEF">
                  <w:rPr>
                    <w:szCs w:val="21"/>
                  </w:rPr>
                  <w:t>804,809,643.05</w:t>
                </w:r>
              </w:p>
            </w:tc>
            <w:tc>
              <w:tcPr>
                <w:tcW w:w="1048" w:type="pct"/>
              </w:tcPr>
              <w:p w:rsidR="00C36EB3" w:rsidRDefault="00C36EB3" w:rsidP="00A51031">
                <w:pPr>
                  <w:kinsoku w:val="0"/>
                  <w:overflowPunct w:val="0"/>
                  <w:autoSpaceDE w:val="0"/>
                  <w:autoSpaceDN w:val="0"/>
                  <w:adjustRightInd w:val="0"/>
                  <w:snapToGrid w:val="0"/>
                  <w:jc w:val="right"/>
                  <w:rPr>
                    <w:bCs/>
                    <w:szCs w:val="21"/>
                  </w:rPr>
                </w:pPr>
                <w:r>
                  <w:t>733,556,668.82</w:t>
                </w:r>
              </w:p>
            </w:tc>
            <w:tc>
              <w:tcPr>
                <w:tcW w:w="952" w:type="pct"/>
              </w:tcPr>
              <w:p w:rsidR="00C36EB3" w:rsidRDefault="00C36EB3" w:rsidP="00A51031">
                <w:pPr>
                  <w:kinsoku w:val="0"/>
                  <w:overflowPunct w:val="0"/>
                  <w:autoSpaceDE w:val="0"/>
                  <w:autoSpaceDN w:val="0"/>
                  <w:adjustRightInd w:val="0"/>
                  <w:snapToGrid w:val="0"/>
                  <w:jc w:val="right"/>
                  <w:rPr>
                    <w:szCs w:val="21"/>
                  </w:rPr>
                </w:pPr>
                <w:r>
                  <w:rPr>
                    <w:rFonts w:hint="eastAsia"/>
                    <w:szCs w:val="21"/>
                  </w:rPr>
                  <w:t>9.71</w:t>
                </w:r>
              </w:p>
            </w:tc>
          </w:tr>
          <w:tr w:rsidR="00C36EB3" w:rsidTr="00A51031">
            <w:trPr>
              <w:trHeight w:val="285"/>
            </w:trPr>
            <w:sdt>
              <w:sdtPr>
                <w:tag w:val="_PLD_1825ec6c60fc481f877063c3cecfffca"/>
                <w:id w:val="5480071"/>
                <w:lock w:val="sdtLocked"/>
              </w:sdtPr>
              <w:sdtContent>
                <w:tc>
                  <w:tcPr>
                    <w:tcW w:w="2013" w:type="pct"/>
                  </w:tcPr>
                  <w:p w:rsidR="00C36EB3" w:rsidRDefault="00C36EB3" w:rsidP="00A51031">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987" w:type="pct"/>
              </w:tcPr>
              <w:p w:rsidR="00C36EB3" w:rsidRDefault="00C36EB3" w:rsidP="00A51031">
                <w:pPr>
                  <w:kinsoku w:val="0"/>
                  <w:overflowPunct w:val="0"/>
                  <w:autoSpaceDE w:val="0"/>
                  <w:autoSpaceDN w:val="0"/>
                  <w:adjustRightInd w:val="0"/>
                  <w:snapToGrid w:val="0"/>
                  <w:jc w:val="right"/>
                  <w:rPr>
                    <w:szCs w:val="21"/>
                  </w:rPr>
                </w:pPr>
                <w:r w:rsidRPr="00780DEF">
                  <w:rPr>
                    <w:szCs w:val="21"/>
                  </w:rPr>
                  <w:t>123,114,672.78</w:t>
                </w:r>
              </w:p>
            </w:tc>
            <w:tc>
              <w:tcPr>
                <w:tcW w:w="1048" w:type="pct"/>
              </w:tcPr>
              <w:p w:rsidR="00C36EB3" w:rsidRDefault="00C36EB3" w:rsidP="00A51031">
                <w:pPr>
                  <w:kinsoku w:val="0"/>
                  <w:overflowPunct w:val="0"/>
                  <w:autoSpaceDE w:val="0"/>
                  <w:autoSpaceDN w:val="0"/>
                  <w:adjustRightInd w:val="0"/>
                  <w:snapToGrid w:val="0"/>
                  <w:jc w:val="right"/>
                  <w:rPr>
                    <w:bCs/>
                    <w:szCs w:val="21"/>
                  </w:rPr>
                </w:pPr>
                <w:r>
                  <w:t>93,884,710.41</w:t>
                </w:r>
              </w:p>
            </w:tc>
            <w:tc>
              <w:tcPr>
                <w:tcW w:w="952" w:type="pct"/>
              </w:tcPr>
              <w:p w:rsidR="00C36EB3" w:rsidRDefault="00C36EB3" w:rsidP="00A51031">
                <w:pPr>
                  <w:kinsoku w:val="0"/>
                  <w:overflowPunct w:val="0"/>
                  <w:autoSpaceDE w:val="0"/>
                  <w:autoSpaceDN w:val="0"/>
                  <w:adjustRightInd w:val="0"/>
                  <w:snapToGrid w:val="0"/>
                  <w:jc w:val="right"/>
                  <w:rPr>
                    <w:szCs w:val="21"/>
                  </w:rPr>
                </w:pPr>
                <w:r>
                  <w:rPr>
                    <w:rFonts w:hint="eastAsia"/>
                    <w:szCs w:val="21"/>
                  </w:rPr>
                  <w:t>31.13</w:t>
                </w:r>
              </w:p>
            </w:tc>
          </w:tr>
          <w:tr w:rsidR="00C36EB3" w:rsidTr="004E2C64">
            <w:trPr>
              <w:trHeight w:val="285"/>
            </w:trPr>
            <w:sdt>
              <w:sdtPr>
                <w:tag w:val="_PLD_f59cc08add024388b79135816e85f0a1"/>
                <w:id w:val="5480072"/>
                <w:lock w:val="sdtLocked"/>
              </w:sdtPr>
              <w:sdtContent>
                <w:tc>
                  <w:tcPr>
                    <w:tcW w:w="2013" w:type="pct"/>
                  </w:tcPr>
                  <w:p w:rsidR="00C36EB3" w:rsidRDefault="00C36EB3" w:rsidP="00A51031">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987" w:type="pct"/>
                <w:vAlign w:val="center"/>
              </w:tcPr>
              <w:p w:rsidR="00C36EB3" w:rsidRDefault="00EB311B" w:rsidP="004E2C64">
                <w:pPr>
                  <w:kinsoku w:val="0"/>
                  <w:overflowPunct w:val="0"/>
                  <w:autoSpaceDE w:val="0"/>
                  <w:autoSpaceDN w:val="0"/>
                  <w:adjustRightInd w:val="0"/>
                  <w:snapToGrid w:val="0"/>
                  <w:jc w:val="right"/>
                  <w:rPr>
                    <w:szCs w:val="21"/>
                  </w:rPr>
                </w:pPr>
                <w:r w:rsidRPr="00EB311B">
                  <w:rPr>
                    <w:szCs w:val="21"/>
                  </w:rPr>
                  <w:t>102,147,361.71</w:t>
                </w:r>
              </w:p>
            </w:tc>
            <w:tc>
              <w:tcPr>
                <w:tcW w:w="1048" w:type="pct"/>
                <w:vAlign w:val="center"/>
              </w:tcPr>
              <w:p w:rsidR="00C36EB3" w:rsidRDefault="00C36EB3" w:rsidP="004E2C64">
                <w:pPr>
                  <w:kinsoku w:val="0"/>
                  <w:overflowPunct w:val="0"/>
                  <w:autoSpaceDE w:val="0"/>
                  <w:autoSpaceDN w:val="0"/>
                  <w:adjustRightInd w:val="0"/>
                  <w:snapToGrid w:val="0"/>
                  <w:jc w:val="right"/>
                  <w:rPr>
                    <w:bCs/>
                    <w:szCs w:val="21"/>
                  </w:rPr>
                </w:pPr>
                <w:r>
                  <w:t>83,720,403.30</w:t>
                </w:r>
              </w:p>
            </w:tc>
            <w:tc>
              <w:tcPr>
                <w:tcW w:w="952" w:type="pct"/>
                <w:vAlign w:val="center"/>
              </w:tcPr>
              <w:p w:rsidR="00C36EB3" w:rsidRDefault="00EB311B" w:rsidP="004E2C64">
                <w:pPr>
                  <w:kinsoku w:val="0"/>
                  <w:overflowPunct w:val="0"/>
                  <w:autoSpaceDE w:val="0"/>
                  <w:autoSpaceDN w:val="0"/>
                  <w:adjustRightInd w:val="0"/>
                  <w:snapToGrid w:val="0"/>
                  <w:jc w:val="right"/>
                  <w:rPr>
                    <w:szCs w:val="21"/>
                  </w:rPr>
                </w:pPr>
                <w:r>
                  <w:rPr>
                    <w:rFonts w:hint="eastAsia"/>
                    <w:szCs w:val="21"/>
                  </w:rPr>
                  <w:t>22.01</w:t>
                </w:r>
              </w:p>
            </w:tc>
          </w:tr>
          <w:tr w:rsidR="00C36EB3" w:rsidTr="00A51031">
            <w:trPr>
              <w:trHeight w:val="285"/>
            </w:trPr>
            <w:sdt>
              <w:sdtPr>
                <w:tag w:val="_PLD_895da6708d8042d69e93b2530ead8964"/>
                <w:id w:val="5480073"/>
                <w:lock w:val="sdtLocked"/>
              </w:sdtPr>
              <w:sdtContent>
                <w:tc>
                  <w:tcPr>
                    <w:tcW w:w="2013" w:type="pct"/>
                  </w:tcPr>
                  <w:p w:rsidR="00C36EB3" w:rsidRDefault="00C36EB3" w:rsidP="00A51031">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987" w:type="pct"/>
              </w:tcPr>
              <w:p w:rsidR="00C36EB3" w:rsidRDefault="00C36EB3" w:rsidP="00A51031">
                <w:pPr>
                  <w:kinsoku w:val="0"/>
                  <w:overflowPunct w:val="0"/>
                  <w:autoSpaceDE w:val="0"/>
                  <w:autoSpaceDN w:val="0"/>
                  <w:adjustRightInd w:val="0"/>
                  <w:snapToGrid w:val="0"/>
                  <w:jc w:val="right"/>
                  <w:rPr>
                    <w:szCs w:val="21"/>
                  </w:rPr>
                </w:pPr>
                <w:r w:rsidRPr="00E95DFA">
                  <w:rPr>
                    <w:szCs w:val="21"/>
                  </w:rPr>
                  <w:t>207,941,522.28</w:t>
                </w:r>
              </w:p>
            </w:tc>
            <w:tc>
              <w:tcPr>
                <w:tcW w:w="1048" w:type="pct"/>
              </w:tcPr>
              <w:p w:rsidR="00C36EB3" w:rsidRDefault="00C36EB3" w:rsidP="00A51031">
                <w:pPr>
                  <w:kinsoku w:val="0"/>
                  <w:overflowPunct w:val="0"/>
                  <w:autoSpaceDE w:val="0"/>
                  <w:autoSpaceDN w:val="0"/>
                  <w:adjustRightInd w:val="0"/>
                  <w:snapToGrid w:val="0"/>
                  <w:jc w:val="right"/>
                  <w:rPr>
                    <w:szCs w:val="21"/>
                  </w:rPr>
                </w:pPr>
                <w:r>
                  <w:t>159,808,549.55</w:t>
                </w:r>
              </w:p>
            </w:tc>
            <w:tc>
              <w:tcPr>
                <w:tcW w:w="952" w:type="pct"/>
              </w:tcPr>
              <w:p w:rsidR="00C36EB3" w:rsidRDefault="00C36EB3" w:rsidP="00A51031">
                <w:pPr>
                  <w:kinsoku w:val="0"/>
                  <w:overflowPunct w:val="0"/>
                  <w:autoSpaceDE w:val="0"/>
                  <w:autoSpaceDN w:val="0"/>
                  <w:adjustRightInd w:val="0"/>
                  <w:snapToGrid w:val="0"/>
                  <w:jc w:val="right"/>
                  <w:rPr>
                    <w:szCs w:val="21"/>
                  </w:rPr>
                </w:pPr>
                <w:r>
                  <w:rPr>
                    <w:rFonts w:hint="eastAsia"/>
                    <w:szCs w:val="21"/>
                  </w:rPr>
                  <w:t>30.12</w:t>
                </w:r>
              </w:p>
            </w:tc>
          </w:tr>
          <w:tr w:rsidR="00C36EB3" w:rsidTr="00A51031">
            <w:trPr>
              <w:trHeight w:val="533"/>
            </w:trPr>
            <w:tc>
              <w:tcPr>
                <w:tcW w:w="2013" w:type="pct"/>
                <w:vAlign w:val="center"/>
              </w:tcPr>
              <w:p w:rsidR="00C36EB3" w:rsidRDefault="00C36EB3" w:rsidP="00A51031">
                <w:pPr>
                  <w:kinsoku w:val="0"/>
                  <w:overflowPunct w:val="0"/>
                  <w:autoSpaceDE w:val="0"/>
                  <w:autoSpaceDN w:val="0"/>
                  <w:adjustRightInd w:val="0"/>
                  <w:snapToGrid w:val="0"/>
                  <w:jc w:val="center"/>
                  <w:rPr>
                    <w:szCs w:val="21"/>
                  </w:rPr>
                </w:pPr>
              </w:p>
            </w:tc>
            <w:sdt>
              <w:sdtPr>
                <w:tag w:val="_PLD_b75e9aa554cc48539ab9de572d244f45"/>
                <w:id w:val="5480074"/>
                <w:lock w:val="sdtLocked"/>
              </w:sdtPr>
              <w:sdtContent>
                <w:tc>
                  <w:tcPr>
                    <w:tcW w:w="987" w:type="pct"/>
                    <w:vAlign w:val="center"/>
                  </w:tcPr>
                  <w:p w:rsidR="00C36EB3" w:rsidRDefault="00C36EB3" w:rsidP="00A51031">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5480075"/>
                <w:lock w:val="sdtLocked"/>
              </w:sdtPr>
              <w:sdtContent>
                <w:tc>
                  <w:tcPr>
                    <w:tcW w:w="1048" w:type="pct"/>
                    <w:vAlign w:val="center"/>
                  </w:tcPr>
                  <w:p w:rsidR="00C36EB3" w:rsidRDefault="00C36EB3" w:rsidP="00A51031">
                    <w:pPr>
                      <w:kinsoku w:val="0"/>
                      <w:overflowPunct w:val="0"/>
                      <w:autoSpaceDE w:val="0"/>
                      <w:autoSpaceDN w:val="0"/>
                      <w:adjustRightInd w:val="0"/>
                      <w:snapToGrid w:val="0"/>
                      <w:jc w:val="center"/>
                      <w:rPr>
                        <w:szCs w:val="21"/>
                      </w:rPr>
                    </w:pPr>
                    <w:r>
                      <w:t>上年度末</w:t>
                    </w:r>
                  </w:p>
                </w:tc>
              </w:sdtContent>
            </w:sdt>
            <w:sdt>
              <w:sdtPr>
                <w:tag w:val="_PLD_7a1ba9a6d9b54e51bd320f47b6233184"/>
                <w:id w:val="5480076"/>
                <w:lock w:val="sdtLocked"/>
              </w:sdtPr>
              <w:sdtContent>
                <w:tc>
                  <w:tcPr>
                    <w:tcW w:w="952" w:type="pct"/>
                    <w:vAlign w:val="center"/>
                  </w:tcPr>
                  <w:p w:rsidR="00C36EB3" w:rsidRDefault="00C36EB3" w:rsidP="00A51031">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C36EB3" w:rsidTr="00A51031">
            <w:trPr>
              <w:trHeight w:val="285"/>
            </w:trPr>
            <w:sdt>
              <w:sdtPr>
                <w:tag w:val="_PLD_c12ab31af03f46e4bd02eb659877c070"/>
                <w:id w:val="5480077"/>
                <w:lock w:val="sdtLocked"/>
              </w:sdtPr>
              <w:sdtContent>
                <w:tc>
                  <w:tcPr>
                    <w:tcW w:w="2013" w:type="pct"/>
                  </w:tcPr>
                  <w:p w:rsidR="00C36EB3" w:rsidRDefault="00C36EB3" w:rsidP="00A51031">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987" w:type="pct"/>
              </w:tcPr>
              <w:p w:rsidR="00C36EB3" w:rsidRDefault="00C36EB3" w:rsidP="00A51031">
                <w:pPr>
                  <w:kinsoku w:val="0"/>
                  <w:overflowPunct w:val="0"/>
                  <w:autoSpaceDE w:val="0"/>
                  <w:autoSpaceDN w:val="0"/>
                  <w:adjustRightInd w:val="0"/>
                  <w:snapToGrid w:val="0"/>
                  <w:jc w:val="right"/>
                  <w:rPr>
                    <w:szCs w:val="21"/>
                  </w:rPr>
                </w:pPr>
                <w:r>
                  <w:t>1,838,880,073.14</w:t>
                </w:r>
              </w:p>
            </w:tc>
            <w:tc>
              <w:tcPr>
                <w:tcW w:w="1048" w:type="pct"/>
              </w:tcPr>
              <w:p w:rsidR="00C36EB3" w:rsidRDefault="00C36EB3" w:rsidP="00A51031">
                <w:pPr>
                  <w:kinsoku w:val="0"/>
                  <w:overflowPunct w:val="0"/>
                  <w:autoSpaceDE w:val="0"/>
                  <w:autoSpaceDN w:val="0"/>
                  <w:adjustRightInd w:val="0"/>
                  <w:snapToGrid w:val="0"/>
                  <w:jc w:val="right"/>
                  <w:rPr>
                    <w:bCs/>
                    <w:szCs w:val="21"/>
                  </w:rPr>
                </w:pPr>
                <w:r>
                  <w:t>1,800,148,720.36</w:t>
                </w:r>
              </w:p>
            </w:tc>
            <w:tc>
              <w:tcPr>
                <w:tcW w:w="952" w:type="pct"/>
              </w:tcPr>
              <w:p w:rsidR="00C36EB3" w:rsidRDefault="00C36EB3" w:rsidP="00A51031">
                <w:pPr>
                  <w:kinsoku w:val="0"/>
                  <w:overflowPunct w:val="0"/>
                  <w:autoSpaceDE w:val="0"/>
                  <w:autoSpaceDN w:val="0"/>
                  <w:adjustRightInd w:val="0"/>
                  <w:snapToGrid w:val="0"/>
                  <w:jc w:val="right"/>
                  <w:rPr>
                    <w:szCs w:val="21"/>
                  </w:rPr>
                </w:pPr>
                <w:r>
                  <w:rPr>
                    <w:rFonts w:hint="eastAsia"/>
                    <w:szCs w:val="21"/>
                  </w:rPr>
                  <w:t>2.15</w:t>
                </w:r>
              </w:p>
            </w:tc>
          </w:tr>
          <w:tr w:rsidR="00C36EB3" w:rsidRPr="00C36EB3" w:rsidTr="00A51031">
            <w:trPr>
              <w:trHeight w:val="285"/>
            </w:trPr>
            <w:sdt>
              <w:sdtPr>
                <w:tag w:val="_PLD_c9e79cad72304cada434a9145656a31f"/>
                <w:id w:val="5480078"/>
                <w:lock w:val="sdtLocked"/>
              </w:sdtPr>
              <w:sdtContent>
                <w:tc>
                  <w:tcPr>
                    <w:tcW w:w="2013" w:type="pct"/>
                  </w:tcPr>
                  <w:p w:rsidR="00C36EB3" w:rsidRDefault="00C36EB3" w:rsidP="00A51031">
                    <w:pPr>
                      <w:kinsoku w:val="0"/>
                      <w:overflowPunct w:val="0"/>
                      <w:autoSpaceDE w:val="0"/>
                      <w:autoSpaceDN w:val="0"/>
                      <w:adjustRightInd w:val="0"/>
                      <w:snapToGrid w:val="0"/>
                      <w:rPr>
                        <w:szCs w:val="21"/>
                      </w:rPr>
                    </w:pPr>
                    <w:r>
                      <w:rPr>
                        <w:rFonts w:hint="eastAsia"/>
                        <w:szCs w:val="21"/>
                      </w:rPr>
                      <w:t>总资产</w:t>
                    </w:r>
                  </w:p>
                </w:tc>
              </w:sdtContent>
            </w:sdt>
            <w:tc>
              <w:tcPr>
                <w:tcW w:w="987" w:type="pct"/>
              </w:tcPr>
              <w:p w:rsidR="00C36EB3" w:rsidRDefault="00C36EB3" w:rsidP="00A51031">
                <w:pPr>
                  <w:kinsoku w:val="0"/>
                  <w:overflowPunct w:val="0"/>
                  <w:autoSpaceDE w:val="0"/>
                  <w:autoSpaceDN w:val="0"/>
                  <w:adjustRightInd w:val="0"/>
                  <w:snapToGrid w:val="0"/>
                  <w:jc w:val="right"/>
                  <w:rPr>
                    <w:szCs w:val="21"/>
                  </w:rPr>
                </w:pPr>
                <w:r>
                  <w:t>2,666,098,849.00</w:t>
                </w:r>
              </w:p>
            </w:tc>
            <w:tc>
              <w:tcPr>
                <w:tcW w:w="1048" w:type="pct"/>
              </w:tcPr>
              <w:p w:rsidR="00C36EB3" w:rsidRDefault="00C36EB3" w:rsidP="00A51031">
                <w:pPr>
                  <w:kinsoku w:val="0"/>
                  <w:overflowPunct w:val="0"/>
                  <w:autoSpaceDE w:val="0"/>
                  <w:autoSpaceDN w:val="0"/>
                  <w:adjustRightInd w:val="0"/>
                  <w:snapToGrid w:val="0"/>
                  <w:jc w:val="right"/>
                  <w:rPr>
                    <w:bCs/>
                    <w:szCs w:val="21"/>
                  </w:rPr>
                </w:pPr>
                <w:r>
                  <w:t>2,568,925,962.35</w:t>
                </w:r>
              </w:p>
            </w:tc>
            <w:tc>
              <w:tcPr>
                <w:tcW w:w="952" w:type="pct"/>
              </w:tcPr>
              <w:p w:rsidR="00C36EB3" w:rsidRPr="00C36EB3" w:rsidRDefault="00C36EB3" w:rsidP="00C36EB3">
                <w:pPr>
                  <w:jc w:val="right"/>
                </w:pPr>
                <w:r>
                  <w:rPr>
                    <w:rFonts w:hint="eastAsia"/>
                  </w:rPr>
                  <w:t>3.78</w:t>
                </w:r>
              </w:p>
            </w:tc>
          </w:tr>
        </w:tbl>
        <w:p w:rsidR="003269FB" w:rsidRPr="00C36EB3" w:rsidRDefault="00C00BCB" w:rsidP="00C36EB3"/>
      </w:sdtContent>
    </w:sdt>
    <w:p w:rsidR="003269FB" w:rsidRDefault="003269FB">
      <w:pPr>
        <w:kinsoku w:val="0"/>
        <w:overflowPunct w:val="0"/>
        <w:autoSpaceDE w:val="0"/>
        <w:autoSpaceDN w:val="0"/>
        <w:adjustRightInd w:val="0"/>
        <w:snapToGrid w:val="0"/>
        <w:rPr>
          <w:szCs w:val="21"/>
        </w:rPr>
      </w:pPr>
    </w:p>
    <w:p w:rsidR="003269FB" w:rsidRDefault="00877E7C">
      <w:pPr>
        <w:pStyle w:val="3"/>
        <w:numPr>
          <w:ilvl w:val="1"/>
          <w:numId w:val="2"/>
        </w:numPr>
        <w:rPr>
          <w:rFonts w:ascii="宋体" w:hAnsi="宋体"/>
          <w:szCs w:val="21"/>
        </w:rPr>
      </w:pPr>
      <w:r>
        <w:t>主要财务指标</w:t>
      </w:r>
    </w:p>
    <w:bookmarkStart w:id="13" w:name="_Toc342565890" w:displacedByCustomXml="next"/>
    <w:bookmarkStart w:id="14" w:name="_Toc342056398" w:displacedByCustomXml="next"/>
    <w:sdt>
      <w:sdtPr>
        <w:alias w:val="选项模块:主要财务指标(无追溯)"/>
        <w:tag w:val="_GBC_b44cc48c2c094fe699f563d257345cf5"/>
        <w:id w:val="22976623"/>
        <w:lock w:val="sdtLocked"/>
      </w:sdtPr>
      <w:sdtContent>
        <w:tbl>
          <w:tblPr>
            <w:tblStyle w:val="a6"/>
            <w:tblW w:w="9180" w:type="dxa"/>
            <w:tblLook w:val="04A0"/>
          </w:tblPr>
          <w:tblGrid>
            <w:gridCol w:w="3652"/>
            <w:gridCol w:w="1701"/>
            <w:gridCol w:w="1843"/>
            <w:gridCol w:w="1984"/>
          </w:tblGrid>
          <w:tr w:rsidR="009D2720" w:rsidTr="00800440">
            <w:sdt>
              <w:sdtPr>
                <w:tag w:val="_PLD_b12e929543994adfbc7a21fe743cd125"/>
                <w:id w:val="5479965"/>
                <w:lock w:val="sdtLocked"/>
              </w:sdtPr>
              <w:sdtContent>
                <w:tc>
                  <w:tcPr>
                    <w:tcW w:w="3652" w:type="dxa"/>
                    <w:vAlign w:val="center"/>
                  </w:tcPr>
                  <w:p w:rsidR="009D2720" w:rsidRDefault="009D2720" w:rsidP="00A51031">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5479966"/>
                <w:lock w:val="sdtLocked"/>
              </w:sdtPr>
              <w:sdtContent>
                <w:tc>
                  <w:tcPr>
                    <w:tcW w:w="1701" w:type="dxa"/>
                    <w:vAlign w:val="center"/>
                  </w:tcPr>
                  <w:p w:rsidR="009D2720" w:rsidRDefault="009D2720" w:rsidP="00A51031">
                    <w:pPr>
                      <w:kinsoku w:val="0"/>
                      <w:overflowPunct w:val="0"/>
                      <w:autoSpaceDE w:val="0"/>
                      <w:autoSpaceDN w:val="0"/>
                      <w:adjustRightInd w:val="0"/>
                      <w:snapToGrid w:val="0"/>
                      <w:jc w:val="center"/>
                    </w:pPr>
                    <w:r>
                      <w:t>本报告期</w:t>
                    </w:r>
                  </w:p>
                  <w:p w:rsidR="009D2720" w:rsidRDefault="009D2720" w:rsidP="00A51031">
                    <w:pPr>
                      <w:kinsoku w:val="0"/>
                      <w:overflowPunct w:val="0"/>
                      <w:autoSpaceDE w:val="0"/>
                      <w:autoSpaceDN w:val="0"/>
                      <w:adjustRightInd w:val="0"/>
                      <w:snapToGrid w:val="0"/>
                      <w:jc w:val="center"/>
                      <w:rPr>
                        <w:szCs w:val="21"/>
                      </w:rPr>
                    </w:pPr>
                    <w:r>
                      <w:t>（1－6月）</w:t>
                    </w:r>
                  </w:p>
                </w:tc>
              </w:sdtContent>
            </w:sdt>
            <w:sdt>
              <w:sdtPr>
                <w:tag w:val="_PLD_bdb91a2a58254a0e945eecc5aef91521"/>
                <w:id w:val="5479967"/>
                <w:lock w:val="sdtLocked"/>
              </w:sdtPr>
              <w:sdtContent>
                <w:tc>
                  <w:tcPr>
                    <w:tcW w:w="1843" w:type="dxa"/>
                    <w:vAlign w:val="center"/>
                  </w:tcPr>
                  <w:p w:rsidR="009D2720" w:rsidRDefault="009D2720" w:rsidP="00A51031">
                    <w:pPr>
                      <w:kinsoku w:val="0"/>
                      <w:overflowPunct w:val="0"/>
                      <w:autoSpaceDE w:val="0"/>
                      <w:autoSpaceDN w:val="0"/>
                      <w:adjustRightInd w:val="0"/>
                      <w:snapToGrid w:val="0"/>
                      <w:jc w:val="center"/>
                      <w:rPr>
                        <w:szCs w:val="21"/>
                      </w:rPr>
                    </w:pPr>
                    <w:r>
                      <w:t>上年同期</w:t>
                    </w:r>
                  </w:p>
                </w:tc>
              </w:sdtContent>
            </w:sdt>
            <w:sdt>
              <w:sdtPr>
                <w:tag w:val="_PLD_08306889e5b040aa83784b3f6db386f1"/>
                <w:id w:val="5479968"/>
                <w:lock w:val="sdtLocked"/>
              </w:sdtPr>
              <w:sdtContent>
                <w:tc>
                  <w:tcPr>
                    <w:tcW w:w="1984" w:type="dxa"/>
                    <w:vAlign w:val="center"/>
                  </w:tcPr>
                  <w:p w:rsidR="009D2720" w:rsidRDefault="009D2720" w:rsidP="00A51031">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9D2720" w:rsidTr="00800440">
            <w:sdt>
              <w:sdtPr>
                <w:tag w:val="_PLD_089671b43cd048bda3f42f7ff187200a"/>
                <w:id w:val="5479969"/>
                <w:lock w:val="sdtLocked"/>
              </w:sdtPr>
              <w:sdtContent>
                <w:tc>
                  <w:tcPr>
                    <w:tcW w:w="3652" w:type="dxa"/>
                  </w:tcPr>
                  <w:p w:rsidR="009D2720" w:rsidRDefault="009D2720" w:rsidP="00A51031">
                    <w:pPr>
                      <w:kinsoku w:val="0"/>
                      <w:overflowPunct w:val="0"/>
                      <w:autoSpaceDE w:val="0"/>
                      <w:autoSpaceDN w:val="0"/>
                      <w:adjustRightInd w:val="0"/>
                      <w:snapToGrid w:val="0"/>
                      <w:rPr>
                        <w:szCs w:val="21"/>
                      </w:rPr>
                    </w:pPr>
                    <w:r>
                      <w:t>基本每股收益（元／股）</w:t>
                    </w:r>
                  </w:p>
                </w:tc>
              </w:sdtContent>
            </w:sdt>
            <w:tc>
              <w:tcPr>
                <w:tcW w:w="1701" w:type="dxa"/>
              </w:tcPr>
              <w:p w:rsidR="009D2720" w:rsidRDefault="009D2720" w:rsidP="00A51031">
                <w:pPr>
                  <w:kinsoku w:val="0"/>
                  <w:overflowPunct w:val="0"/>
                  <w:autoSpaceDE w:val="0"/>
                  <w:autoSpaceDN w:val="0"/>
                  <w:adjustRightInd w:val="0"/>
                  <w:snapToGrid w:val="0"/>
                  <w:jc w:val="right"/>
                  <w:rPr>
                    <w:szCs w:val="21"/>
                  </w:rPr>
                </w:pPr>
                <w:r>
                  <w:t>0.1571</w:t>
                </w:r>
              </w:p>
            </w:tc>
            <w:tc>
              <w:tcPr>
                <w:tcW w:w="1843" w:type="dxa"/>
              </w:tcPr>
              <w:p w:rsidR="009D2720" w:rsidRPr="002043CF" w:rsidRDefault="009D2720" w:rsidP="003F4C67">
                <w:pPr>
                  <w:kinsoku w:val="0"/>
                  <w:overflowPunct w:val="0"/>
                  <w:autoSpaceDE w:val="0"/>
                  <w:autoSpaceDN w:val="0"/>
                  <w:adjustRightInd w:val="0"/>
                  <w:snapToGrid w:val="0"/>
                  <w:jc w:val="right"/>
                  <w:rPr>
                    <w:szCs w:val="21"/>
                  </w:rPr>
                </w:pPr>
                <w:r w:rsidRPr="002043CF">
                  <w:t>0.</w:t>
                </w:r>
                <w:r w:rsidR="003F4C67" w:rsidRPr="002043CF">
                  <w:rPr>
                    <w:rFonts w:hint="eastAsia"/>
                  </w:rPr>
                  <w:t>1198</w:t>
                </w:r>
              </w:p>
            </w:tc>
            <w:tc>
              <w:tcPr>
                <w:tcW w:w="1984" w:type="dxa"/>
              </w:tcPr>
              <w:p w:rsidR="009D2720" w:rsidRDefault="003F4C67" w:rsidP="00486D48">
                <w:pPr>
                  <w:kinsoku w:val="0"/>
                  <w:overflowPunct w:val="0"/>
                  <w:autoSpaceDE w:val="0"/>
                  <w:autoSpaceDN w:val="0"/>
                  <w:adjustRightInd w:val="0"/>
                  <w:snapToGrid w:val="0"/>
                  <w:jc w:val="right"/>
                  <w:rPr>
                    <w:szCs w:val="21"/>
                  </w:rPr>
                </w:pPr>
                <w:r>
                  <w:rPr>
                    <w:rFonts w:hint="eastAsia"/>
                    <w:szCs w:val="21"/>
                  </w:rPr>
                  <w:t>31.1</w:t>
                </w:r>
                <w:r w:rsidR="00486D48">
                  <w:rPr>
                    <w:rFonts w:hint="eastAsia"/>
                    <w:szCs w:val="21"/>
                  </w:rPr>
                  <w:t>4</w:t>
                </w:r>
              </w:p>
            </w:tc>
          </w:tr>
          <w:tr w:rsidR="009D2720" w:rsidTr="00800440">
            <w:sdt>
              <w:sdtPr>
                <w:tag w:val="_PLD_b53c618810f6494198af9022cf5f9c92"/>
                <w:id w:val="5479970"/>
                <w:lock w:val="sdtLocked"/>
              </w:sdtPr>
              <w:sdtContent>
                <w:tc>
                  <w:tcPr>
                    <w:tcW w:w="3652" w:type="dxa"/>
                  </w:tcPr>
                  <w:p w:rsidR="009D2720" w:rsidRDefault="009D2720" w:rsidP="00A51031">
                    <w:pPr>
                      <w:kinsoku w:val="0"/>
                      <w:overflowPunct w:val="0"/>
                      <w:autoSpaceDE w:val="0"/>
                      <w:autoSpaceDN w:val="0"/>
                      <w:adjustRightInd w:val="0"/>
                      <w:snapToGrid w:val="0"/>
                      <w:rPr>
                        <w:szCs w:val="21"/>
                      </w:rPr>
                    </w:pPr>
                    <w:r>
                      <w:t>稀释每股收益（元／股）</w:t>
                    </w:r>
                  </w:p>
                </w:tc>
              </w:sdtContent>
            </w:sdt>
            <w:tc>
              <w:tcPr>
                <w:tcW w:w="1701" w:type="dxa"/>
              </w:tcPr>
              <w:p w:rsidR="009D2720" w:rsidRDefault="009D2720" w:rsidP="00A51031">
                <w:pPr>
                  <w:kinsoku w:val="0"/>
                  <w:overflowPunct w:val="0"/>
                  <w:autoSpaceDE w:val="0"/>
                  <w:autoSpaceDN w:val="0"/>
                  <w:adjustRightInd w:val="0"/>
                  <w:snapToGrid w:val="0"/>
                  <w:jc w:val="right"/>
                  <w:rPr>
                    <w:szCs w:val="21"/>
                  </w:rPr>
                </w:pPr>
                <w:r>
                  <w:t>0.1571</w:t>
                </w:r>
              </w:p>
            </w:tc>
            <w:tc>
              <w:tcPr>
                <w:tcW w:w="1843" w:type="dxa"/>
              </w:tcPr>
              <w:p w:rsidR="009D2720" w:rsidRPr="002043CF" w:rsidRDefault="009D2720" w:rsidP="003F4C67">
                <w:pPr>
                  <w:kinsoku w:val="0"/>
                  <w:overflowPunct w:val="0"/>
                  <w:autoSpaceDE w:val="0"/>
                  <w:autoSpaceDN w:val="0"/>
                  <w:adjustRightInd w:val="0"/>
                  <w:snapToGrid w:val="0"/>
                  <w:jc w:val="right"/>
                  <w:rPr>
                    <w:szCs w:val="21"/>
                  </w:rPr>
                </w:pPr>
                <w:r w:rsidRPr="002043CF">
                  <w:t>0.</w:t>
                </w:r>
                <w:r w:rsidR="003F4C67" w:rsidRPr="002043CF">
                  <w:rPr>
                    <w:rFonts w:hint="eastAsia"/>
                  </w:rPr>
                  <w:t>1198</w:t>
                </w:r>
              </w:p>
            </w:tc>
            <w:tc>
              <w:tcPr>
                <w:tcW w:w="1984" w:type="dxa"/>
              </w:tcPr>
              <w:p w:rsidR="009D2720" w:rsidRDefault="003F4C67" w:rsidP="00486D48">
                <w:pPr>
                  <w:kinsoku w:val="0"/>
                  <w:overflowPunct w:val="0"/>
                  <w:autoSpaceDE w:val="0"/>
                  <w:autoSpaceDN w:val="0"/>
                  <w:adjustRightInd w:val="0"/>
                  <w:snapToGrid w:val="0"/>
                  <w:jc w:val="right"/>
                  <w:rPr>
                    <w:szCs w:val="21"/>
                  </w:rPr>
                </w:pPr>
                <w:r>
                  <w:rPr>
                    <w:rFonts w:hint="eastAsia"/>
                    <w:szCs w:val="21"/>
                  </w:rPr>
                  <w:t>31.1</w:t>
                </w:r>
                <w:r w:rsidR="00486D48">
                  <w:rPr>
                    <w:rFonts w:hint="eastAsia"/>
                    <w:szCs w:val="21"/>
                  </w:rPr>
                  <w:t>4</w:t>
                </w:r>
              </w:p>
            </w:tc>
          </w:tr>
          <w:tr w:rsidR="009D2720" w:rsidTr="00800440">
            <w:sdt>
              <w:sdtPr>
                <w:tag w:val="_PLD_7995656a90ee4448a470f6a06fe39000"/>
                <w:id w:val="5479971"/>
                <w:lock w:val="sdtLocked"/>
              </w:sdtPr>
              <w:sdtContent>
                <w:tc>
                  <w:tcPr>
                    <w:tcW w:w="3652" w:type="dxa"/>
                  </w:tcPr>
                  <w:p w:rsidR="009D2720" w:rsidRDefault="009D2720" w:rsidP="00A51031">
                    <w:pPr>
                      <w:kinsoku w:val="0"/>
                      <w:overflowPunct w:val="0"/>
                      <w:autoSpaceDE w:val="0"/>
                      <w:autoSpaceDN w:val="0"/>
                      <w:adjustRightInd w:val="0"/>
                      <w:snapToGrid w:val="0"/>
                      <w:rPr>
                        <w:szCs w:val="21"/>
                      </w:rPr>
                    </w:pPr>
                    <w:r>
                      <w:t>扣除非经常性损益后的基本每股收益（元／股）</w:t>
                    </w:r>
                  </w:p>
                </w:tc>
              </w:sdtContent>
            </w:sdt>
            <w:tc>
              <w:tcPr>
                <w:tcW w:w="1701" w:type="dxa"/>
                <w:vAlign w:val="center"/>
              </w:tcPr>
              <w:p w:rsidR="009D2720" w:rsidRDefault="00CE4E17" w:rsidP="00A51031">
                <w:pPr>
                  <w:kinsoku w:val="0"/>
                  <w:overflowPunct w:val="0"/>
                  <w:autoSpaceDE w:val="0"/>
                  <w:autoSpaceDN w:val="0"/>
                  <w:adjustRightInd w:val="0"/>
                  <w:snapToGrid w:val="0"/>
                  <w:jc w:val="right"/>
                  <w:rPr>
                    <w:szCs w:val="21"/>
                  </w:rPr>
                </w:pPr>
                <w:r>
                  <w:rPr>
                    <w:rFonts w:hint="eastAsia"/>
                    <w:szCs w:val="21"/>
                  </w:rPr>
                  <w:t>0.130</w:t>
                </w:r>
                <w:r w:rsidR="00A51031">
                  <w:rPr>
                    <w:rFonts w:hint="eastAsia"/>
                    <w:szCs w:val="21"/>
                  </w:rPr>
                  <w:t>4</w:t>
                </w:r>
              </w:p>
            </w:tc>
            <w:tc>
              <w:tcPr>
                <w:tcW w:w="1843" w:type="dxa"/>
                <w:vAlign w:val="center"/>
              </w:tcPr>
              <w:p w:rsidR="009D2720" w:rsidRPr="002043CF" w:rsidRDefault="009D2720" w:rsidP="00A51031">
                <w:pPr>
                  <w:kinsoku w:val="0"/>
                  <w:overflowPunct w:val="0"/>
                  <w:autoSpaceDE w:val="0"/>
                  <w:autoSpaceDN w:val="0"/>
                  <w:adjustRightInd w:val="0"/>
                  <w:snapToGrid w:val="0"/>
                  <w:jc w:val="right"/>
                  <w:rPr>
                    <w:szCs w:val="21"/>
                  </w:rPr>
                </w:pPr>
                <w:r w:rsidRPr="002043CF">
                  <w:t>0.1</w:t>
                </w:r>
                <w:r w:rsidR="003F4C67" w:rsidRPr="002043CF">
                  <w:rPr>
                    <w:rFonts w:hint="eastAsia"/>
                  </w:rPr>
                  <w:t>068</w:t>
                </w:r>
              </w:p>
            </w:tc>
            <w:tc>
              <w:tcPr>
                <w:tcW w:w="1984" w:type="dxa"/>
                <w:vAlign w:val="center"/>
              </w:tcPr>
              <w:p w:rsidR="009D2720" w:rsidRDefault="003F4C67" w:rsidP="00A51031">
                <w:pPr>
                  <w:kinsoku w:val="0"/>
                  <w:overflowPunct w:val="0"/>
                  <w:autoSpaceDE w:val="0"/>
                  <w:autoSpaceDN w:val="0"/>
                  <w:adjustRightInd w:val="0"/>
                  <w:snapToGrid w:val="0"/>
                  <w:jc w:val="right"/>
                  <w:rPr>
                    <w:szCs w:val="21"/>
                  </w:rPr>
                </w:pPr>
                <w:r>
                  <w:rPr>
                    <w:rFonts w:hint="eastAsia"/>
                    <w:szCs w:val="21"/>
                  </w:rPr>
                  <w:t>22.</w:t>
                </w:r>
                <w:r w:rsidR="00A51031">
                  <w:rPr>
                    <w:rFonts w:hint="eastAsia"/>
                    <w:szCs w:val="21"/>
                  </w:rPr>
                  <w:t>10</w:t>
                </w:r>
              </w:p>
            </w:tc>
          </w:tr>
          <w:tr w:rsidR="009D2720" w:rsidTr="00800440">
            <w:trPr>
              <w:trHeight w:val="403"/>
            </w:trPr>
            <w:sdt>
              <w:sdtPr>
                <w:tag w:val="_PLD_7ae3fa8992794ff1bdf49e4e770ce96d"/>
                <w:id w:val="5479972"/>
                <w:lock w:val="sdtLocked"/>
              </w:sdtPr>
              <w:sdtContent>
                <w:tc>
                  <w:tcPr>
                    <w:tcW w:w="3652" w:type="dxa"/>
                    <w:vAlign w:val="center"/>
                  </w:tcPr>
                  <w:p w:rsidR="009D2720" w:rsidRDefault="009D2720" w:rsidP="00D42093">
                    <w:pPr>
                      <w:kinsoku w:val="0"/>
                      <w:overflowPunct w:val="0"/>
                      <w:autoSpaceDE w:val="0"/>
                      <w:autoSpaceDN w:val="0"/>
                      <w:adjustRightInd w:val="0"/>
                      <w:snapToGrid w:val="0"/>
                      <w:rPr>
                        <w:szCs w:val="21"/>
                      </w:rPr>
                    </w:pPr>
                    <w:r>
                      <w:t>加权平均净资产收益率（%）</w:t>
                    </w:r>
                  </w:p>
                </w:tc>
              </w:sdtContent>
            </w:sdt>
            <w:tc>
              <w:tcPr>
                <w:tcW w:w="1701" w:type="dxa"/>
                <w:vAlign w:val="center"/>
              </w:tcPr>
              <w:p w:rsidR="009D2720" w:rsidRDefault="00EE2C67" w:rsidP="00D42093">
                <w:pPr>
                  <w:kinsoku w:val="0"/>
                  <w:overflowPunct w:val="0"/>
                  <w:autoSpaceDE w:val="0"/>
                  <w:autoSpaceDN w:val="0"/>
                  <w:adjustRightInd w:val="0"/>
                  <w:snapToGrid w:val="0"/>
                  <w:jc w:val="right"/>
                  <w:rPr>
                    <w:szCs w:val="21"/>
                  </w:rPr>
                </w:pPr>
                <w:r>
                  <w:rPr>
                    <w:rFonts w:hint="eastAsia"/>
                    <w:szCs w:val="21"/>
                  </w:rPr>
                  <w:t>6.61</w:t>
                </w:r>
              </w:p>
            </w:tc>
            <w:tc>
              <w:tcPr>
                <w:tcW w:w="1843" w:type="dxa"/>
                <w:vAlign w:val="center"/>
              </w:tcPr>
              <w:p w:rsidR="009D2720" w:rsidRDefault="009D2720" w:rsidP="00D42093">
                <w:pPr>
                  <w:kinsoku w:val="0"/>
                  <w:overflowPunct w:val="0"/>
                  <w:autoSpaceDE w:val="0"/>
                  <w:autoSpaceDN w:val="0"/>
                  <w:adjustRightInd w:val="0"/>
                  <w:snapToGrid w:val="0"/>
                  <w:jc w:val="right"/>
                  <w:rPr>
                    <w:szCs w:val="21"/>
                  </w:rPr>
                </w:pPr>
                <w:r>
                  <w:t>5.80</w:t>
                </w:r>
              </w:p>
            </w:tc>
            <w:tc>
              <w:tcPr>
                <w:tcW w:w="1984" w:type="dxa"/>
                <w:vAlign w:val="center"/>
              </w:tcPr>
              <w:p w:rsidR="009D2720" w:rsidRDefault="00EE2C67" w:rsidP="00D42093">
                <w:pPr>
                  <w:kinsoku w:val="0"/>
                  <w:overflowPunct w:val="0"/>
                  <w:autoSpaceDE w:val="0"/>
                  <w:autoSpaceDN w:val="0"/>
                  <w:adjustRightInd w:val="0"/>
                  <w:snapToGrid w:val="0"/>
                  <w:jc w:val="right"/>
                  <w:rPr>
                    <w:szCs w:val="21"/>
                  </w:rPr>
                </w:pPr>
                <w:r>
                  <w:rPr>
                    <w:rFonts w:hint="eastAsia"/>
                    <w:szCs w:val="21"/>
                  </w:rPr>
                  <w:t>增加</w:t>
                </w:r>
                <w:r>
                  <w:rPr>
                    <w:szCs w:val="21"/>
                  </w:rPr>
                  <w:t>0.81个百分点</w:t>
                </w:r>
              </w:p>
            </w:tc>
          </w:tr>
          <w:tr w:rsidR="009D2720" w:rsidTr="00800440">
            <w:sdt>
              <w:sdtPr>
                <w:tag w:val="_PLD_37d92f3112bf450196ad8233f93a5237"/>
                <w:id w:val="5479973"/>
                <w:lock w:val="sdtLocked"/>
              </w:sdtPr>
              <w:sdtContent>
                <w:tc>
                  <w:tcPr>
                    <w:tcW w:w="3652" w:type="dxa"/>
                  </w:tcPr>
                  <w:p w:rsidR="009D2720" w:rsidRDefault="009D2720" w:rsidP="00A51031">
                    <w:pPr>
                      <w:kinsoku w:val="0"/>
                      <w:overflowPunct w:val="0"/>
                      <w:autoSpaceDE w:val="0"/>
                      <w:autoSpaceDN w:val="0"/>
                      <w:adjustRightInd w:val="0"/>
                      <w:snapToGrid w:val="0"/>
                      <w:rPr>
                        <w:szCs w:val="21"/>
                      </w:rPr>
                    </w:pPr>
                    <w:r>
                      <w:t>扣除非经常性损益后的加权平均净资产收益率（%）</w:t>
                    </w:r>
                  </w:p>
                </w:tc>
              </w:sdtContent>
            </w:sdt>
            <w:tc>
              <w:tcPr>
                <w:tcW w:w="1701" w:type="dxa"/>
                <w:vAlign w:val="center"/>
              </w:tcPr>
              <w:p w:rsidR="009D2720" w:rsidRDefault="00EE2C67" w:rsidP="00FA0821">
                <w:pPr>
                  <w:kinsoku w:val="0"/>
                  <w:overflowPunct w:val="0"/>
                  <w:autoSpaceDE w:val="0"/>
                  <w:autoSpaceDN w:val="0"/>
                  <w:adjustRightInd w:val="0"/>
                  <w:snapToGrid w:val="0"/>
                  <w:jc w:val="right"/>
                  <w:rPr>
                    <w:szCs w:val="21"/>
                  </w:rPr>
                </w:pPr>
                <w:r>
                  <w:rPr>
                    <w:rFonts w:hint="eastAsia"/>
                    <w:szCs w:val="21"/>
                  </w:rPr>
                  <w:t>5.49</w:t>
                </w:r>
              </w:p>
            </w:tc>
            <w:tc>
              <w:tcPr>
                <w:tcW w:w="1843" w:type="dxa"/>
                <w:vAlign w:val="center"/>
              </w:tcPr>
              <w:p w:rsidR="009D2720" w:rsidRDefault="009D2720" w:rsidP="00FA0821">
                <w:pPr>
                  <w:kinsoku w:val="0"/>
                  <w:overflowPunct w:val="0"/>
                  <w:autoSpaceDE w:val="0"/>
                  <w:autoSpaceDN w:val="0"/>
                  <w:adjustRightInd w:val="0"/>
                  <w:snapToGrid w:val="0"/>
                  <w:jc w:val="right"/>
                  <w:rPr>
                    <w:szCs w:val="21"/>
                  </w:rPr>
                </w:pPr>
                <w:r>
                  <w:t>5.17</w:t>
                </w:r>
              </w:p>
            </w:tc>
            <w:tc>
              <w:tcPr>
                <w:tcW w:w="1984" w:type="dxa"/>
                <w:vAlign w:val="center"/>
              </w:tcPr>
              <w:p w:rsidR="009D2720" w:rsidRDefault="00EE2C67" w:rsidP="00FA0821">
                <w:pPr>
                  <w:kinsoku w:val="0"/>
                  <w:overflowPunct w:val="0"/>
                  <w:autoSpaceDE w:val="0"/>
                  <w:autoSpaceDN w:val="0"/>
                  <w:adjustRightInd w:val="0"/>
                  <w:snapToGrid w:val="0"/>
                  <w:jc w:val="right"/>
                  <w:rPr>
                    <w:szCs w:val="21"/>
                  </w:rPr>
                </w:pPr>
                <w:r>
                  <w:rPr>
                    <w:rFonts w:hint="eastAsia"/>
                    <w:szCs w:val="21"/>
                  </w:rPr>
                  <w:t>增加</w:t>
                </w:r>
                <w:r>
                  <w:rPr>
                    <w:szCs w:val="21"/>
                  </w:rPr>
                  <w:t>0.32个百分点</w:t>
                </w:r>
              </w:p>
            </w:tc>
          </w:tr>
        </w:tbl>
        <w:p w:rsidR="003269FB" w:rsidRPr="009D2720" w:rsidRDefault="00C00BCB" w:rsidP="009D2720"/>
      </w:sdtContent>
    </w:sdt>
    <w:sdt>
      <w:sdtPr>
        <w:alias w:val="模块:公司主要会计数据和财务指标的说明"/>
        <w:tag w:val="_GBC_89dd4b4cf79140928f55be83e164f009"/>
        <w:id w:val="29937432"/>
        <w:lock w:val="sdtLocked"/>
        <w:placeholder>
          <w:docPart w:val="GBC22222222222222222222222222222"/>
        </w:placeholder>
      </w:sdtPr>
      <w:sdtContent>
        <w:p w:rsidR="003269FB" w:rsidRDefault="00877E7C">
          <w:r>
            <w:t>公司主要会计数据和财务指标的说明</w:t>
          </w:r>
        </w:p>
        <w:sdt>
          <w:sdtPr>
            <w:alias w:val="是否适用：公司主要会计数据和财务指标的说明[双击切换]"/>
            <w:tag w:val="_GBC_cfe99dae5f804f6f8f02eb429483f98a"/>
            <w:id w:val="-632940459"/>
            <w:lock w:val="sdtContentLocked"/>
            <w:placeholder>
              <w:docPart w:val="GBC22222222222222222222222222222"/>
            </w:placeholder>
          </w:sdtPr>
          <w:sdtContent>
            <w:p w:rsidR="003269FB" w:rsidRDefault="00C00BCB">
              <w:r>
                <w:fldChar w:fldCharType="begin"/>
              </w:r>
              <w:r w:rsidR="00BF2360">
                <w:instrText xml:space="preserve"> MACROBUTTON  SnrToggleCheckbox √适用 </w:instrText>
              </w:r>
              <w:r>
                <w:fldChar w:fldCharType="end"/>
              </w:r>
              <w:r>
                <w:fldChar w:fldCharType="begin"/>
              </w:r>
              <w:r w:rsidR="00BF2360">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placeholder>
              <w:docPart w:val="GBC22222222222222222222222222222"/>
            </w:placeholder>
          </w:sdtPr>
          <w:sdtContent>
            <w:p w:rsidR="003269FB" w:rsidRDefault="00BF2360" w:rsidP="00BF2360">
              <w:pPr>
                <w:ind w:firstLineChars="200" w:firstLine="420"/>
              </w:pPr>
              <w:r>
                <w:rPr>
                  <w:rFonts w:hint="eastAsia"/>
                </w:rPr>
                <w:t>本报告期和上年同期的基本每股收益、</w:t>
              </w:r>
              <w:r>
                <w:t>稀释每股收益</w:t>
              </w:r>
              <w:r>
                <w:rPr>
                  <w:rFonts w:hint="eastAsia"/>
                </w:rPr>
                <w:t>和</w:t>
              </w:r>
              <w:r>
                <w:t>扣除非经常性损益后的基本每股收益</w:t>
              </w:r>
              <w:r>
                <w:rPr>
                  <w:rFonts w:hint="eastAsia"/>
                </w:rPr>
                <w:t>指标均按公司</w:t>
              </w:r>
              <w:r w:rsidR="00A62474">
                <w:rPr>
                  <w:rFonts w:hint="eastAsia"/>
                </w:rPr>
                <w:t>2018年6月30日的</w:t>
              </w:r>
              <w:r>
                <w:rPr>
                  <w:rFonts w:hint="eastAsia"/>
                </w:rPr>
                <w:t>总股本783,559,400股计算。</w:t>
              </w:r>
            </w:p>
          </w:sdtContent>
        </w:sdt>
      </w:sdtContent>
    </w:sdt>
    <w:p w:rsidR="003269FB" w:rsidRDefault="003269FB"/>
    <w:p w:rsidR="003269FB" w:rsidRDefault="00877E7C">
      <w:pPr>
        <w:pStyle w:val="2"/>
        <w:numPr>
          <w:ilvl w:val="1"/>
          <w:numId w:val="4"/>
        </w:numPr>
      </w:pPr>
      <w:r>
        <w:rPr>
          <w:rFonts w:hint="eastAsia"/>
        </w:rPr>
        <w:lastRenderedPageBreak/>
        <w:t>境内外会计准则下会计数据差异</w:t>
      </w:r>
      <w:bookmarkEnd w:id="14"/>
      <w:bookmarkEnd w:id="13"/>
    </w:p>
    <w:sdt>
      <w:sdtPr>
        <w:alias w:val="是否适用：境内外会计准则下会计数据差异[双击切换]"/>
        <w:tag w:val="_GBC_bdabc18d82504a7696c49b78e67b7ce4"/>
        <w:id w:val="669069556"/>
        <w:lock w:val="sdtContentLocked"/>
        <w:placeholder>
          <w:docPart w:val="GBC22222222222222222222222222222"/>
        </w:placeholder>
      </w:sdtPr>
      <w:sdtContent>
        <w:p w:rsidR="00266456" w:rsidRDefault="00C00BCB" w:rsidP="00266456">
          <w:r>
            <w:fldChar w:fldCharType="begin"/>
          </w:r>
          <w:r w:rsidR="00266456">
            <w:instrText xml:space="preserve"> MACROBUTTON  SnrToggleCheckbox □适用 </w:instrText>
          </w:r>
          <w:r>
            <w:fldChar w:fldCharType="end"/>
          </w:r>
          <w:r>
            <w:fldChar w:fldCharType="begin"/>
          </w:r>
          <w:r w:rsidR="00266456">
            <w:instrText xml:space="preserve"> MACROBUTTON  SnrToggleCheckbox √不适用 </w:instrText>
          </w:r>
          <w:r>
            <w:fldChar w:fldCharType="end"/>
          </w:r>
        </w:p>
      </w:sdtContent>
    </w:sdt>
    <w:p w:rsidR="003269FB" w:rsidRDefault="003269FB"/>
    <w:sdt>
      <w:sdtPr>
        <w:rPr>
          <w:rFonts w:ascii="Calibri" w:hAnsi="Calibri" w:cs="宋体"/>
          <w:b w:val="0"/>
          <w:bCs w:val="0"/>
          <w:kern w:val="0"/>
          <w:szCs w:val="22"/>
        </w:rPr>
        <w:alias w:val="模块:非经常性损益项目和金额"/>
        <w:tag w:val="_GBC_cc768cb4b3324e91897639bcc1eabf3a"/>
        <w:id w:val="1191521"/>
        <w:lock w:val="sdtLocked"/>
        <w:placeholder>
          <w:docPart w:val="GBC22222222222222222222222222222"/>
        </w:placeholder>
      </w:sdtPr>
      <w:sdtEndPr>
        <w:rPr>
          <w:rFonts w:asciiTheme="minorEastAsia" w:eastAsiaTheme="minorEastAsia" w:hAnsiTheme="minorEastAsia" w:hint="eastAsia"/>
          <w:szCs w:val="24"/>
        </w:rPr>
      </w:sdtEndPr>
      <w:sdtContent>
        <w:p w:rsidR="003269FB" w:rsidRDefault="00877E7C">
          <w:pPr>
            <w:pStyle w:val="2"/>
            <w:numPr>
              <w:ilvl w:val="1"/>
              <w:numId w:val="4"/>
            </w:numPr>
          </w:pPr>
          <w:r>
            <w:t>非经常性损益项目和金额</w:t>
          </w:r>
        </w:p>
        <w:sdt>
          <w:sdtPr>
            <w:alias w:val="是否适用：扣除非经常性损益项目和金额[双击切换]"/>
            <w:tag w:val="_GBC_73788dbb480b4eb4a9ce7ed83af2d844"/>
            <w:id w:val="1502536023"/>
            <w:lock w:val="sdtContentLocked"/>
            <w:placeholder>
              <w:docPart w:val="GBC22222222222222222222222222222"/>
            </w:placeholder>
          </w:sdtPr>
          <w:sdtContent>
            <w:p w:rsidR="003269FB" w:rsidRDefault="00C00BCB">
              <w:r>
                <w:fldChar w:fldCharType="begin"/>
              </w:r>
              <w:r w:rsidR="00663BC4">
                <w:instrText xml:space="preserve"> MACROBUTTON  SnrToggleCheckbox √适用 </w:instrText>
              </w:r>
              <w:r>
                <w:fldChar w:fldCharType="end"/>
              </w:r>
              <w:r>
                <w:fldChar w:fldCharType="begin"/>
              </w:r>
              <w:r w:rsidR="00663BC4">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9322" w:type="dxa"/>
            <w:tblLook w:val="04A0"/>
          </w:tblPr>
          <w:tblGrid>
            <w:gridCol w:w="5920"/>
            <w:gridCol w:w="1843"/>
            <w:gridCol w:w="1559"/>
          </w:tblGrid>
          <w:tr w:rsidR="00663BC4" w:rsidTr="00B80357">
            <w:sdt>
              <w:sdtPr>
                <w:tag w:val="_PLD_46af532b652e45b49bf4f28412917df0"/>
                <w:id w:val="3136696"/>
                <w:lock w:val="sdtLocked"/>
              </w:sdtPr>
              <w:sdtContent>
                <w:tc>
                  <w:tcPr>
                    <w:tcW w:w="5920" w:type="dxa"/>
                  </w:tcPr>
                  <w:p w:rsidR="00663BC4" w:rsidRDefault="00663BC4" w:rsidP="00AA2C78">
                    <w:pPr>
                      <w:pStyle w:val="a9"/>
                      <w:ind w:firstLineChars="0" w:firstLine="0"/>
                      <w:jc w:val="center"/>
                    </w:pPr>
                    <w:r>
                      <w:rPr>
                        <w:rFonts w:hint="eastAsia"/>
                      </w:rPr>
                      <w:t>非经常性损益项目</w:t>
                    </w:r>
                  </w:p>
                </w:tc>
              </w:sdtContent>
            </w:sdt>
            <w:sdt>
              <w:sdtPr>
                <w:tag w:val="_PLD_61b9b734635d488db996440c136563c8"/>
                <w:id w:val="3136697"/>
                <w:lock w:val="sdtLocked"/>
              </w:sdtPr>
              <w:sdtContent>
                <w:tc>
                  <w:tcPr>
                    <w:tcW w:w="1843" w:type="dxa"/>
                  </w:tcPr>
                  <w:p w:rsidR="00663BC4" w:rsidRDefault="00663BC4" w:rsidP="00AA2C78">
                    <w:pPr>
                      <w:pStyle w:val="a9"/>
                      <w:ind w:firstLineChars="0" w:firstLine="0"/>
                      <w:jc w:val="center"/>
                    </w:pPr>
                    <w:r>
                      <w:rPr>
                        <w:rFonts w:hint="eastAsia"/>
                      </w:rPr>
                      <w:t>金额</w:t>
                    </w:r>
                  </w:p>
                </w:tc>
              </w:sdtContent>
            </w:sdt>
            <w:sdt>
              <w:sdtPr>
                <w:tag w:val="_PLD_9e5d4505fc224fa08bc94ae2dc6cd081"/>
                <w:id w:val="3136698"/>
                <w:lock w:val="sdtLocked"/>
              </w:sdtPr>
              <w:sdtContent>
                <w:tc>
                  <w:tcPr>
                    <w:tcW w:w="1559" w:type="dxa"/>
                  </w:tcPr>
                  <w:p w:rsidR="00663BC4" w:rsidRDefault="00663BC4" w:rsidP="00AA2C78">
                    <w:pPr>
                      <w:pStyle w:val="a9"/>
                      <w:ind w:firstLineChars="0" w:firstLine="0"/>
                      <w:jc w:val="center"/>
                    </w:pPr>
                    <w:r>
                      <w:rPr>
                        <w:rFonts w:hint="eastAsia"/>
                      </w:rPr>
                      <w:t>附注（如适用）</w:t>
                    </w:r>
                  </w:p>
                </w:tc>
              </w:sdtContent>
            </w:sdt>
          </w:tr>
          <w:tr w:rsidR="00663BC4" w:rsidTr="00B80357">
            <w:sdt>
              <w:sdtPr>
                <w:tag w:val="_PLD_1ec9e925297d478d84779a68eec2bcd9"/>
                <w:id w:val="3136699"/>
                <w:lock w:val="sdtLocked"/>
              </w:sdtPr>
              <w:sdtContent>
                <w:tc>
                  <w:tcPr>
                    <w:tcW w:w="5920" w:type="dxa"/>
                  </w:tcPr>
                  <w:p w:rsidR="00663BC4" w:rsidRDefault="00663BC4" w:rsidP="00AA2C78">
                    <w:pPr>
                      <w:pStyle w:val="a9"/>
                      <w:ind w:firstLineChars="0" w:firstLine="0"/>
                      <w:jc w:val="left"/>
                    </w:pPr>
                    <w:r>
                      <w:t>非流动资产处置损益</w:t>
                    </w:r>
                  </w:p>
                </w:tc>
              </w:sdtContent>
            </w:sdt>
            <w:tc>
              <w:tcPr>
                <w:tcW w:w="1843" w:type="dxa"/>
                <w:vAlign w:val="center"/>
              </w:tcPr>
              <w:p w:rsidR="00663BC4" w:rsidRPr="00663BC4" w:rsidRDefault="00663BC4" w:rsidP="00663BC4">
                <w:pPr>
                  <w:jc w:val="right"/>
                  <w:rPr>
                    <w:szCs w:val="21"/>
                  </w:rPr>
                </w:pPr>
                <w:r w:rsidRPr="00663BC4">
                  <w:rPr>
                    <w:szCs w:val="21"/>
                  </w:rPr>
                  <w:t>10,686.83</w:t>
                </w:r>
              </w:p>
            </w:tc>
            <w:tc>
              <w:tcPr>
                <w:tcW w:w="1559" w:type="dxa"/>
              </w:tcPr>
              <w:p w:rsidR="00663BC4" w:rsidRDefault="00663BC4" w:rsidP="00AA2C78">
                <w:pPr>
                  <w:jc w:val="left"/>
                </w:pPr>
              </w:p>
            </w:tc>
          </w:tr>
          <w:tr w:rsidR="00663BC4" w:rsidTr="00B80357">
            <w:sdt>
              <w:sdtPr>
                <w:tag w:val="_PLD_69edea550024421a884da164740efd47"/>
                <w:id w:val="3136700"/>
                <w:lock w:val="sdtLocked"/>
              </w:sdtPr>
              <w:sdtContent>
                <w:tc>
                  <w:tcPr>
                    <w:tcW w:w="5920" w:type="dxa"/>
                  </w:tcPr>
                  <w:p w:rsidR="00663BC4" w:rsidRDefault="00663BC4" w:rsidP="00AA2C78">
                    <w:pPr>
                      <w:pStyle w:val="a9"/>
                      <w:ind w:firstLineChars="0" w:firstLine="0"/>
                      <w:jc w:val="left"/>
                    </w:pPr>
                    <w:r>
                      <w:t>越权审批，或无正式批准文件，或偶发性的税收返还、减免</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02595b9db1a84694900203cf9656bfe9"/>
                <w:id w:val="3136701"/>
                <w:lock w:val="sdtLocked"/>
              </w:sdtPr>
              <w:sdtContent>
                <w:tc>
                  <w:tcPr>
                    <w:tcW w:w="5920" w:type="dxa"/>
                  </w:tcPr>
                  <w:p w:rsidR="00663BC4" w:rsidRDefault="00663BC4" w:rsidP="00AA2C78">
                    <w:pPr>
                      <w:pStyle w:val="a9"/>
                      <w:ind w:firstLineChars="0" w:firstLine="0"/>
                      <w:jc w:val="left"/>
                    </w:pPr>
                    <w:r>
                      <w:t>计入当期损益的政府补助，但与公司正常经营业务密切相关，符合国家政策规定、按照一定标准定额或定量持续享受的政府补助除外</w:t>
                    </w:r>
                  </w:p>
                </w:tc>
              </w:sdtContent>
            </w:sdt>
            <w:tc>
              <w:tcPr>
                <w:tcW w:w="1843" w:type="dxa"/>
                <w:vAlign w:val="center"/>
              </w:tcPr>
              <w:p w:rsidR="00663BC4" w:rsidRPr="00663BC4" w:rsidRDefault="00663BC4" w:rsidP="00663BC4">
                <w:pPr>
                  <w:jc w:val="right"/>
                  <w:rPr>
                    <w:szCs w:val="21"/>
                  </w:rPr>
                </w:pPr>
                <w:r w:rsidRPr="00663BC4">
                  <w:rPr>
                    <w:szCs w:val="21"/>
                  </w:rPr>
                  <w:t>21,593,122.70</w:t>
                </w:r>
              </w:p>
            </w:tc>
            <w:tc>
              <w:tcPr>
                <w:tcW w:w="1559" w:type="dxa"/>
              </w:tcPr>
              <w:p w:rsidR="00663BC4" w:rsidRDefault="00663BC4" w:rsidP="00AA2C78">
                <w:pPr>
                  <w:jc w:val="left"/>
                </w:pPr>
              </w:p>
            </w:tc>
          </w:tr>
          <w:tr w:rsidR="00663BC4" w:rsidTr="00B80357">
            <w:sdt>
              <w:sdtPr>
                <w:tag w:val="_PLD_e255b5bb064c4c0694bb65440d7bb1c2"/>
                <w:id w:val="3136702"/>
                <w:lock w:val="sdtLocked"/>
              </w:sdtPr>
              <w:sdtContent>
                <w:tc>
                  <w:tcPr>
                    <w:tcW w:w="5920" w:type="dxa"/>
                  </w:tcPr>
                  <w:p w:rsidR="00663BC4" w:rsidRDefault="00663BC4" w:rsidP="00AA2C78">
                    <w:pPr>
                      <w:pStyle w:val="a9"/>
                      <w:ind w:firstLineChars="0" w:firstLine="0"/>
                      <w:jc w:val="left"/>
                    </w:pPr>
                    <w:r>
                      <w:t>计入当期损益的对非金融企业收取的资金占用费</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09b4af3349af48359dce87b8be6a224a"/>
                <w:id w:val="3136703"/>
                <w:lock w:val="sdtLocked"/>
              </w:sdtPr>
              <w:sdtContent>
                <w:tc>
                  <w:tcPr>
                    <w:tcW w:w="5920" w:type="dxa"/>
                  </w:tcPr>
                  <w:p w:rsidR="00663BC4" w:rsidRDefault="00663BC4" w:rsidP="00AA2C78">
                    <w:pPr>
                      <w:pStyle w:val="a9"/>
                      <w:ind w:firstLineChars="0" w:firstLine="0"/>
                      <w:jc w:val="left"/>
                    </w:pPr>
                    <w:r>
                      <w:t>企业取得子公司、联营企业及合营企业的投资成本小于取得投资时应享有被投资单位可辨认净资产公允价值产生的收益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428e8a6b0f714a4895facab4d1ebbbd6"/>
                <w:id w:val="3136704"/>
                <w:lock w:val="sdtLocked"/>
              </w:sdtPr>
              <w:sdtContent>
                <w:tc>
                  <w:tcPr>
                    <w:tcW w:w="5920" w:type="dxa"/>
                  </w:tcPr>
                  <w:p w:rsidR="00663BC4" w:rsidRDefault="00663BC4" w:rsidP="00AA2C78">
                    <w:pPr>
                      <w:pStyle w:val="a9"/>
                      <w:ind w:firstLineChars="0" w:firstLine="0"/>
                      <w:jc w:val="left"/>
                    </w:pPr>
                    <w:r>
                      <w:t>非货币性资产交换损益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9cc3804b94354fc1b0925734be3d281a"/>
                <w:id w:val="3136705"/>
                <w:lock w:val="sdtLocked"/>
              </w:sdtPr>
              <w:sdtContent>
                <w:tc>
                  <w:tcPr>
                    <w:tcW w:w="5920" w:type="dxa"/>
                  </w:tcPr>
                  <w:p w:rsidR="00663BC4" w:rsidRDefault="00663BC4" w:rsidP="00AA2C78">
                    <w:pPr>
                      <w:pStyle w:val="a9"/>
                      <w:ind w:firstLineChars="0" w:firstLine="0"/>
                      <w:jc w:val="left"/>
                    </w:pPr>
                    <w:r>
                      <w:t>委托他人投资或管理资产的损益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fecca44b524c43b6a0e1f89ecfc4895f"/>
                <w:id w:val="3136706"/>
                <w:lock w:val="sdtLocked"/>
              </w:sdtPr>
              <w:sdtContent>
                <w:tc>
                  <w:tcPr>
                    <w:tcW w:w="5920" w:type="dxa"/>
                  </w:tcPr>
                  <w:p w:rsidR="00663BC4" w:rsidRDefault="00663BC4" w:rsidP="00AA2C78">
                    <w:pPr>
                      <w:pStyle w:val="a9"/>
                      <w:ind w:firstLineChars="0" w:firstLine="0"/>
                      <w:jc w:val="left"/>
                    </w:pPr>
                    <w:r>
                      <w:t>因不可抗力因素，如遭受自然灾害而计提的各项资产减值准备</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c626abd827544a1fb3e7de188e0e31cd"/>
                <w:id w:val="3136707"/>
                <w:lock w:val="sdtLocked"/>
              </w:sdtPr>
              <w:sdtContent>
                <w:tc>
                  <w:tcPr>
                    <w:tcW w:w="5920" w:type="dxa"/>
                  </w:tcPr>
                  <w:p w:rsidR="00663BC4" w:rsidRDefault="00663BC4" w:rsidP="00AA2C78">
                    <w:pPr>
                      <w:pStyle w:val="a9"/>
                      <w:ind w:firstLineChars="0" w:firstLine="0"/>
                      <w:jc w:val="left"/>
                    </w:pPr>
                    <w:r>
                      <w:t>债务重组损益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ae9b12ee17354afbb6160dc193b1ac86"/>
                <w:id w:val="3136708"/>
                <w:lock w:val="sdtLocked"/>
              </w:sdtPr>
              <w:sdtContent>
                <w:tc>
                  <w:tcPr>
                    <w:tcW w:w="5920" w:type="dxa"/>
                  </w:tcPr>
                  <w:p w:rsidR="00663BC4" w:rsidRDefault="00663BC4" w:rsidP="00AA2C78">
                    <w:pPr>
                      <w:pStyle w:val="a9"/>
                      <w:ind w:firstLineChars="0" w:firstLine="0"/>
                      <w:jc w:val="left"/>
                    </w:pPr>
                    <w:r>
                      <w:t>企业重组费用，如安置职工的支出、整合费用等</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d593e972b89d4f63b162bd30012b012a"/>
                <w:id w:val="3136709"/>
                <w:lock w:val="sdtLocked"/>
              </w:sdtPr>
              <w:sdtContent>
                <w:tc>
                  <w:tcPr>
                    <w:tcW w:w="5920" w:type="dxa"/>
                  </w:tcPr>
                  <w:p w:rsidR="00663BC4" w:rsidRDefault="00663BC4" w:rsidP="00AA2C78">
                    <w:pPr>
                      <w:pStyle w:val="a9"/>
                      <w:ind w:firstLineChars="0" w:firstLine="0"/>
                      <w:jc w:val="left"/>
                    </w:pPr>
                    <w:r>
                      <w:t>交易价格显失公允的交易产生的超过公允价值部分的损益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d0759855140a42e887b44ac9b84eefb5"/>
                <w:id w:val="3136710"/>
                <w:lock w:val="sdtLocked"/>
              </w:sdtPr>
              <w:sdtContent>
                <w:tc>
                  <w:tcPr>
                    <w:tcW w:w="5920" w:type="dxa"/>
                  </w:tcPr>
                  <w:p w:rsidR="00663BC4" w:rsidRDefault="00663BC4" w:rsidP="00AA2C78">
                    <w:pPr>
                      <w:pStyle w:val="a9"/>
                      <w:ind w:firstLineChars="0" w:firstLine="0"/>
                      <w:jc w:val="left"/>
                    </w:pPr>
                    <w:r>
                      <w:t>同一控制下企业合并产生的子公司期初至合并日的当期净损益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0eefeb426a104d448899cf6f7c9f4fae"/>
                <w:id w:val="3136711"/>
                <w:lock w:val="sdtLocked"/>
              </w:sdtPr>
              <w:sdtContent>
                <w:tc>
                  <w:tcPr>
                    <w:tcW w:w="5920" w:type="dxa"/>
                  </w:tcPr>
                  <w:p w:rsidR="00663BC4" w:rsidRDefault="00663BC4" w:rsidP="00AA2C78">
                    <w:pPr>
                      <w:pStyle w:val="a9"/>
                      <w:ind w:firstLineChars="0" w:firstLine="0"/>
                      <w:jc w:val="left"/>
                    </w:pPr>
                    <w:r>
                      <w:t>与公司正常经营业务无关的或有事项产生的损益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8d814dfe1af94095ae4cdff2ac393529"/>
                <w:id w:val="3136712"/>
                <w:lock w:val="sdtLocked"/>
              </w:sdtPr>
              <w:sdtContent>
                <w:tc>
                  <w:tcPr>
                    <w:tcW w:w="5920" w:type="dxa"/>
                  </w:tcPr>
                  <w:p w:rsidR="00663BC4" w:rsidRDefault="00663BC4" w:rsidP="00AA2C78">
                    <w:pPr>
                      <w:pStyle w:val="a9"/>
                      <w:ind w:firstLineChars="0" w:firstLine="0"/>
                      <w:jc w:val="left"/>
                    </w:pPr>
                    <w: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7614407e60d64306840dc9c21faca786"/>
                <w:id w:val="3136713"/>
                <w:lock w:val="sdtLocked"/>
              </w:sdtPr>
              <w:sdtContent>
                <w:tc>
                  <w:tcPr>
                    <w:tcW w:w="5920" w:type="dxa"/>
                  </w:tcPr>
                  <w:p w:rsidR="00663BC4" w:rsidRDefault="00663BC4" w:rsidP="00AA2C78">
                    <w:pPr>
                      <w:pStyle w:val="a9"/>
                      <w:ind w:firstLineChars="0" w:firstLine="0"/>
                      <w:jc w:val="left"/>
                    </w:pPr>
                    <w:r>
                      <w:t>单独进行减值测试的应收款项减值准备转回</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299f6d9f507d4cb48114acd837ad8359"/>
                <w:id w:val="3136714"/>
                <w:lock w:val="sdtLocked"/>
              </w:sdtPr>
              <w:sdtContent>
                <w:tc>
                  <w:tcPr>
                    <w:tcW w:w="5920" w:type="dxa"/>
                  </w:tcPr>
                  <w:p w:rsidR="00663BC4" w:rsidRDefault="00663BC4" w:rsidP="00AA2C78">
                    <w:pPr>
                      <w:pStyle w:val="a9"/>
                      <w:ind w:firstLineChars="0" w:firstLine="0"/>
                      <w:jc w:val="left"/>
                    </w:pPr>
                    <w:r>
                      <w:t>对外委托贷款取得的损益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72cb907064dc458eba67ef7a85130648"/>
                <w:id w:val="3136715"/>
                <w:lock w:val="sdtLocked"/>
              </w:sdtPr>
              <w:sdtContent>
                <w:tc>
                  <w:tcPr>
                    <w:tcW w:w="5920" w:type="dxa"/>
                  </w:tcPr>
                  <w:p w:rsidR="00663BC4" w:rsidRDefault="00663BC4" w:rsidP="00AA2C78">
                    <w:pPr>
                      <w:pStyle w:val="a9"/>
                      <w:ind w:firstLineChars="0" w:firstLine="0"/>
                      <w:jc w:val="left"/>
                    </w:pPr>
                    <w:r>
                      <w:t>采用公允价值模式进行后续计量的投资性房地产公允价值变动产生的损益</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aa0be028e1d94d7091c2fcdebb5010f4"/>
                <w:id w:val="3136716"/>
                <w:lock w:val="sdtLocked"/>
              </w:sdtPr>
              <w:sdtContent>
                <w:tc>
                  <w:tcPr>
                    <w:tcW w:w="5920" w:type="dxa"/>
                  </w:tcPr>
                  <w:p w:rsidR="00663BC4" w:rsidRDefault="00663BC4" w:rsidP="00AA2C78">
                    <w:pPr>
                      <w:pStyle w:val="a9"/>
                      <w:ind w:firstLineChars="0" w:firstLine="0"/>
                      <w:jc w:val="left"/>
                    </w:pPr>
                    <w:r>
                      <w:t>根据税收、会计等法律、法规的要求对当期损益进行一次性调整对当期损益的影响</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c52efb594a7b40eeacf6cee54ea027cd"/>
                <w:id w:val="3136717"/>
                <w:lock w:val="sdtLocked"/>
              </w:sdtPr>
              <w:sdtContent>
                <w:tc>
                  <w:tcPr>
                    <w:tcW w:w="5920" w:type="dxa"/>
                  </w:tcPr>
                  <w:p w:rsidR="00663BC4" w:rsidRDefault="00663BC4" w:rsidP="00AA2C78">
                    <w:pPr>
                      <w:pStyle w:val="a9"/>
                      <w:ind w:firstLineChars="0" w:firstLine="0"/>
                      <w:jc w:val="left"/>
                    </w:pPr>
                    <w:r>
                      <w:t>受托经营取得的托管费收入</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tr w:rsidR="00663BC4" w:rsidTr="00B80357">
            <w:sdt>
              <w:sdtPr>
                <w:tag w:val="_PLD_65d777c46bf342c69b250c467e00507e"/>
                <w:id w:val="3136718"/>
                <w:lock w:val="sdtLocked"/>
              </w:sdtPr>
              <w:sdtContent>
                <w:tc>
                  <w:tcPr>
                    <w:tcW w:w="5920" w:type="dxa"/>
                  </w:tcPr>
                  <w:p w:rsidR="00663BC4" w:rsidRDefault="00663BC4" w:rsidP="00AA2C78">
                    <w:pPr>
                      <w:pStyle w:val="a9"/>
                      <w:ind w:firstLineChars="0" w:firstLine="0"/>
                      <w:jc w:val="left"/>
                    </w:pPr>
                    <w:r>
                      <w:t>除上述各项之外的其他营业外收入和支出</w:t>
                    </w:r>
                  </w:p>
                </w:tc>
              </w:sdtContent>
            </w:sdt>
            <w:tc>
              <w:tcPr>
                <w:tcW w:w="1843" w:type="dxa"/>
                <w:vAlign w:val="center"/>
              </w:tcPr>
              <w:p w:rsidR="00663BC4" w:rsidRPr="00663BC4" w:rsidRDefault="00663BC4" w:rsidP="00663BC4">
                <w:pPr>
                  <w:jc w:val="right"/>
                  <w:rPr>
                    <w:szCs w:val="21"/>
                  </w:rPr>
                </w:pPr>
                <w:r w:rsidRPr="00663BC4">
                  <w:rPr>
                    <w:rFonts w:hint="eastAsia"/>
                    <w:szCs w:val="21"/>
                  </w:rPr>
                  <w:t>815,481.50</w:t>
                </w:r>
              </w:p>
            </w:tc>
            <w:tc>
              <w:tcPr>
                <w:tcW w:w="1559" w:type="dxa"/>
              </w:tcPr>
              <w:p w:rsidR="00663BC4" w:rsidRDefault="00663BC4" w:rsidP="00AA2C78">
                <w:pPr>
                  <w:jc w:val="left"/>
                </w:pPr>
              </w:p>
            </w:tc>
          </w:tr>
          <w:tr w:rsidR="00663BC4" w:rsidTr="00B80357">
            <w:sdt>
              <w:sdtPr>
                <w:tag w:val="_PLD_0bcc4b6356f34adeb11de3e851d72079"/>
                <w:id w:val="3136719"/>
                <w:lock w:val="sdtLocked"/>
              </w:sdtPr>
              <w:sdtContent>
                <w:tc>
                  <w:tcPr>
                    <w:tcW w:w="5920" w:type="dxa"/>
                  </w:tcPr>
                  <w:p w:rsidR="00663BC4" w:rsidRDefault="00663BC4" w:rsidP="00AA2C78">
                    <w:pPr>
                      <w:pStyle w:val="a9"/>
                      <w:ind w:firstLineChars="0" w:firstLine="0"/>
                      <w:jc w:val="left"/>
                    </w:pPr>
                    <w:r>
                      <w:t>其他符合非经常性损益定义的损益项目</w:t>
                    </w:r>
                  </w:p>
                </w:tc>
              </w:sdtContent>
            </w:sdt>
            <w:tc>
              <w:tcPr>
                <w:tcW w:w="1843" w:type="dxa"/>
                <w:vAlign w:val="center"/>
              </w:tcPr>
              <w:p w:rsidR="00663BC4" w:rsidRPr="00663BC4" w:rsidRDefault="00663BC4" w:rsidP="00663BC4">
                <w:pPr>
                  <w:jc w:val="right"/>
                  <w:rPr>
                    <w:szCs w:val="21"/>
                  </w:rPr>
                </w:pPr>
              </w:p>
            </w:tc>
            <w:tc>
              <w:tcPr>
                <w:tcW w:w="1559" w:type="dxa"/>
              </w:tcPr>
              <w:p w:rsidR="00663BC4" w:rsidRDefault="00663BC4" w:rsidP="00AA2C78">
                <w:pPr>
                  <w:jc w:val="left"/>
                </w:pPr>
              </w:p>
            </w:tc>
          </w:tr>
          <w:sdt>
            <w:sdtPr>
              <w:rPr>
                <w:rFonts w:ascii="Calibri" w:eastAsiaTheme="minorEastAsia" w:hAnsi="Calibri" w:cstheme="minorBidi"/>
                <w:kern w:val="2"/>
                <w:szCs w:val="22"/>
              </w:rPr>
              <w:alias w:val="扣除的非经常性损益"/>
              <w:tag w:val="_GBC_c3958f9f8abb422090b4451e6f5d9973"/>
              <w:id w:val="3136720"/>
              <w:lock w:val="sdtLocked"/>
            </w:sdtPr>
            <w:sdtContent>
              <w:tr w:rsidR="00663BC4" w:rsidTr="00B80357">
                <w:tc>
                  <w:tcPr>
                    <w:tcW w:w="5920" w:type="dxa"/>
                  </w:tcPr>
                  <w:p w:rsidR="00663BC4" w:rsidRDefault="00663BC4" w:rsidP="00AA2C78">
                    <w:r>
                      <w:t>银行理财产品收益</w:t>
                    </w:r>
                  </w:p>
                </w:tc>
                <w:tc>
                  <w:tcPr>
                    <w:tcW w:w="1843" w:type="dxa"/>
                    <w:vAlign w:val="center"/>
                  </w:tcPr>
                  <w:p w:rsidR="00663BC4" w:rsidRPr="00663BC4" w:rsidRDefault="00663BC4" w:rsidP="00663BC4">
                    <w:pPr>
                      <w:jc w:val="right"/>
                      <w:rPr>
                        <w:szCs w:val="21"/>
                      </w:rPr>
                    </w:pPr>
                    <w:r w:rsidRPr="00663BC4">
                      <w:rPr>
                        <w:szCs w:val="21"/>
                      </w:rPr>
                      <w:t>5,034,543.97</w:t>
                    </w:r>
                  </w:p>
                </w:tc>
                <w:tc>
                  <w:tcPr>
                    <w:tcW w:w="1559" w:type="dxa"/>
                  </w:tcPr>
                  <w:p w:rsidR="00663BC4" w:rsidRDefault="00663BC4" w:rsidP="00AA2C78">
                    <w:pPr>
                      <w:jc w:val="left"/>
                    </w:pPr>
                  </w:p>
                </w:tc>
              </w:tr>
            </w:sdtContent>
          </w:sdt>
          <w:tr w:rsidR="00663BC4" w:rsidTr="00B80357">
            <w:sdt>
              <w:sdtPr>
                <w:tag w:val="_PLD_4e0667d68c0b417b952eb294efd204d7"/>
                <w:id w:val="3136721"/>
                <w:lock w:val="sdtLocked"/>
              </w:sdtPr>
              <w:sdtContent>
                <w:tc>
                  <w:tcPr>
                    <w:tcW w:w="5920" w:type="dxa"/>
                  </w:tcPr>
                  <w:p w:rsidR="00663BC4" w:rsidRDefault="00663BC4" w:rsidP="00AA2C78">
                    <w:pPr>
                      <w:pStyle w:val="a9"/>
                      <w:ind w:firstLineChars="0" w:firstLine="0"/>
                      <w:jc w:val="left"/>
                    </w:pPr>
                    <w:r>
                      <w:t>少数股东权益影响额</w:t>
                    </w:r>
                  </w:p>
                </w:tc>
              </w:sdtContent>
            </w:sdt>
            <w:tc>
              <w:tcPr>
                <w:tcW w:w="1843" w:type="dxa"/>
                <w:vAlign w:val="center"/>
              </w:tcPr>
              <w:p w:rsidR="00663BC4" w:rsidRPr="00663BC4" w:rsidRDefault="00663BC4" w:rsidP="00663BC4">
                <w:pPr>
                  <w:jc w:val="right"/>
                  <w:rPr>
                    <w:szCs w:val="21"/>
                  </w:rPr>
                </w:pPr>
                <w:r w:rsidRPr="00663BC4">
                  <w:rPr>
                    <w:rFonts w:hint="eastAsia"/>
                    <w:szCs w:val="21"/>
                  </w:rPr>
                  <w:t>-2,505,100.57</w:t>
                </w:r>
              </w:p>
            </w:tc>
            <w:tc>
              <w:tcPr>
                <w:tcW w:w="1559" w:type="dxa"/>
              </w:tcPr>
              <w:p w:rsidR="00663BC4" w:rsidRDefault="00663BC4" w:rsidP="00AA2C78">
                <w:pPr>
                  <w:jc w:val="left"/>
                </w:pPr>
              </w:p>
            </w:tc>
          </w:tr>
          <w:tr w:rsidR="00663BC4" w:rsidTr="00B80357">
            <w:sdt>
              <w:sdtPr>
                <w:tag w:val="_PLD_f67b3fcceba046d6ad67b7ce52c94054"/>
                <w:id w:val="3136722"/>
                <w:lock w:val="sdtLocked"/>
              </w:sdtPr>
              <w:sdtContent>
                <w:tc>
                  <w:tcPr>
                    <w:tcW w:w="5920" w:type="dxa"/>
                  </w:tcPr>
                  <w:p w:rsidR="00663BC4" w:rsidRDefault="00663BC4" w:rsidP="00AA2C78">
                    <w:pPr>
                      <w:pStyle w:val="a9"/>
                      <w:ind w:firstLineChars="0" w:firstLine="0"/>
                      <w:jc w:val="left"/>
                    </w:pPr>
                    <w:r>
                      <w:t>所得税影响额</w:t>
                    </w:r>
                  </w:p>
                </w:tc>
              </w:sdtContent>
            </w:sdt>
            <w:tc>
              <w:tcPr>
                <w:tcW w:w="1843" w:type="dxa"/>
                <w:vAlign w:val="center"/>
              </w:tcPr>
              <w:p w:rsidR="00663BC4" w:rsidRPr="00663BC4" w:rsidRDefault="00663BC4" w:rsidP="00663BC4">
                <w:pPr>
                  <w:jc w:val="right"/>
                  <w:rPr>
                    <w:szCs w:val="21"/>
                  </w:rPr>
                </w:pPr>
                <w:r w:rsidRPr="00663BC4">
                  <w:rPr>
                    <w:rFonts w:hint="eastAsia"/>
                    <w:szCs w:val="21"/>
                  </w:rPr>
                  <w:t>-3,981,423.36</w:t>
                </w:r>
              </w:p>
            </w:tc>
            <w:tc>
              <w:tcPr>
                <w:tcW w:w="1559" w:type="dxa"/>
              </w:tcPr>
              <w:p w:rsidR="00663BC4" w:rsidRDefault="00663BC4" w:rsidP="00AA2C78">
                <w:pPr>
                  <w:jc w:val="left"/>
                </w:pPr>
              </w:p>
            </w:tc>
          </w:tr>
          <w:tr w:rsidR="00663BC4" w:rsidTr="00B80357">
            <w:sdt>
              <w:sdtPr>
                <w:tag w:val="_PLD_196ea10929cc45b2a25a10ce3f3fd3ad"/>
                <w:id w:val="3136723"/>
                <w:lock w:val="sdtLocked"/>
              </w:sdtPr>
              <w:sdtContent>
                <w:tc>
                  <w:tcPr>
                    <w:tcW w:w="5920" w:type="dxa"/>
                  </w:tcPr>
                  <w:p w:rsidR="00663BC4" w:rsidRDefault="00663BC4" w:rsidP="00AA2C78">
                    <w:pPr>
                      <w:pStyle w:val="a9"/>
                      <w:ind w:firstLineChars="0" w:firstLine="0"/>
                      <w:jc w:val="left"/>
                    </w:pPr>
                    <w:r>
                      <w:t>合计</w:t>
                    </w:r>
                  </w:p>
                </w:tc>
              </w:sdtContent>
            </w:sdt>
            <w:tc>
              <w:tcPr>
                <w:tcW w:w="1843" w:type="dxa"/>
                <w:vAlign w:val="center"/>
              </w:tcPr>
              <w:p w:rsidR="00663BC4" w:rsidRPr="00663BC4" w:rsidRDefault="00663BC4" w:rsidP="00663BC4">
                <w:pPr>
                  <w:jc w:val="right"/>
                  <w:rPr>
                    <w:szCs w:val="21"/>
                  </w:rPr>
                </w:pPr>
                <w:r w:rsidRPr="00663BC4">
                  <w:rPr>
                    <w:szCs w:val="21"/>
                  </w:rPr>
                  <w:t>20,967,311.07</w:t>
                </w:r>
              </w:p>
            </w:tc>
            <w:tc>
              <w:tcPr>
                <w:tcW w:w="1559" w:type="dxa"/>
              </w:tcPr>
              <w:p w:rsidR="00663BC4" w:rsidRDefault="00663BC4" w:rsidP="00AA2C78">
                <w:pPr>
                  <w:jc w:val="left"/>
                </w:pPr>
              </w:p>
            </w:tc>
          </w:tr>
        </w:tbl>
        <w:p w:rsidR="00663BC4" w:rsidRDefault="00663BC4"/>
        <w:p w:rsidR="003269FB" w:rsidRDefault="00C00BCB">
          <w:pPr>
            <w:rPr>
              <w:rFonts w:asciiTheme="minorEastAsia" w:eastAsiaTheme="minorEastAsia" w:hAnsiTheme="minorEastAsia"/>
            </w:rPr>
          </w:pPr>
        </w:p>
      </w:sdtContent>
    </w:sdt>
    <w:p w:rsidR="003269FB" w:rsidRDefault="00877E7C">
      <w:pPr>
        <w:pStyle w:val="10"/>
        <w:numPr>
          <w:ilvl w:val="0"/>
          <w:numId w:val="3"/>
        </w:numPr>
        <w:rPr>
          <w:szCs w:val="21"/>
        </w:rPr>
      </w:pPr>
      <w:bookmarkStart w:id="15" w:name="_Toc484510566"/>
      <w:r>
        <w:rPr>
          <w:rFonts w:hint="eastAsia"/>
          <w:szCs w:val="21"/>
        </w:rPr>
        <w:t>公司业务概要</w:t>
      </w:r>
      <w:bookmarkEnd w:id="15"/>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Content>
        <w:p w:rsidR="003269FB" w:rsidRDefault="00877E7C">
          <w:pPr>
            <w:pStyle w:val="2"/>
            <w:numPr>
              <w:ilvl w:val="0"/>
              <w:numId w:val="106"/>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1A5EAD" w:rsidRPr="00C1755A" w:rsidRDefault="001A5EAD" w:rsidP="001A5EAD">
              <w:pPr>
                <w:spacing w:line="360" w:lineRule="auto"/>
                <w:ind w:firstLineChars="150" w:firstLine="315"/>
                <w:rPr>
                  <w:szCs w:val="21"/>
                </w:rPr>
              </w:pPr>
              <w:r w:rsidRPr="00C1755A">
                <w:rPr>
                  <w:rFonts w:hint="eastAsia"/>
                  <w:szCs w:val="21"/>
                </w:rPr>
                <w:t>(一)、公司的主营业务</w:t>
              </w:r>
            </w:p>
            <w:p w:rsidR="001A5EAD" w:rsidRPr="00C1755A" w:rsidRDefault="001A5EAD" w:rsidP="001A5EAD">
              <w:pPr>
                <w:snapToGrid w:val="0"/>
                <w:spacing w:line="360" w:lineRule="auto"/>
                <w:ind w:firstLineChars="200" w:firstLine="420"/>
                <w:contextualSpacing/>
                <w:rPr>
                  <w:szCs w:val="21"/>
                </w:rPr>
              </w:pPr>
              <w:r w:rsidRPr="00C1755A">
                <w:rPr>
                  <w:rFonts w:hint="eastAsia"/>
                  <w:szCs w:val="21"/>
                </w:rPr>
                <w:lastRenderedPageBreak/>
                <w:t>公司</w:t>
              </w:r>
              <w:r w:rsidRPr="00C1755A">
                <w:rPr>
                  <w:szCs w:val="21"/>
                </w:rPr>
                <w:t>是</w:t>
              </w:r>
              <w:r w:rsidRPr="00C1755A">
                <w:rPr>
                  <w:rFonts w:hint="eastAsia"/>
                  <w:szCs w:val="21"/>
                </w:rPr>
                <w:t>目前</w:t>
              </w:r>
              <w:r w:rsidRPr="00C1755A">
                <w:rPr>
                  <w:szCs w:val="21"/>
                </w:rPr>
                <w:t>中国最大</w:t>
              </w:r>
              <w:r w:rsidRPr="00C1755A">
                <w:rPr>
                  <w:rFonts w:hint="eastAsia"/>
                  <w:szCs w:val="21"/>
                </w:rPr>
                <w:t>的</w:t>
              </w:r>
              <w:r w:rsidRPr="00C1755A">
                <w:rPr>
                  <w:szCs w:val="21"/>
                </w:rPr>
                <w:t>制醋企业、国家级农业产业化重点龙头企业。</w:t>
              </w:r>
              <w:r w:rsidRPr="00C1755A">
                <w:rPr>
                  <w:rFonts w:hint="eastAsia"/>
                  <w:szCs w:val="21"/>
                </w:rPr>
                <w:t>公司作为中国四大名醋之一，在引领中国醋业发展的基础上，已形成：香醋、白醋、料酒、酱油、酱菜等系列产品。公司注重销售渠道建设，利用营销中心下设的30个办事处布局全国，拥有覆盖各地区的经销网点60万个，同时打造天猫旗舰店拓展线上业务。其主导产品食醋连续20年销量全国领先，广销60多个国家和地区，供应我国驻外160多个国家使（领）馆。恒顺产品先后5获国际金奖、3次蝉联国家质量金奖， 是欧盟地理标志产品、中国名牌产品。恒顺品牌先后获得了“中国驰名商标”、“中国食醋产业领导品牌”等荣誉。公司先后荣获“国家级农业产业化重点龙头企业”、“全国守合同重信用企业”、“中国调味品行业食醋十强品牌企业”、“中国调味品行业最具资本竞争力企业”、“国家技术创新示范企业”、“全国食品工业质量竞争力卓越企业”、等荣誉。2012年，被认定为国家高新技术企业，2013年荣获“亚洲名优品牌奖”，2015年度获得江苏省企业技术创新奖。</w:t>
              </w:r>
              <w:r w:rsidRPr="00C1755A">
                <w:rPr>
                  <w:szCs w:val="21"/>
                </w:rPr>
                <w:t>201</w:t>
              </w:r>
              <w:r w:rsidRPr="00C1755A">
                <w:rPr>
                  <w:rFonts w:hint="eastAsia"/>
                  <w:szCs w:val="21"/>
                </w:rPr>
                <w:t>6</w:t>
              </w:r>
              <w:r w:rsidRPr="00C1755A">
                <w:rPr>
                  <w:szCs w:val="21"/>
                </w:rPr>
                <w:t>年度，公司</w:t>
              </w:r>
              <w:r w:rsidRPr="00C1755A">
                <w:rPr>
                  <w:rFonts w:hint="eastAsia"/>
                  <w:szCs w:val="21"/>
                </w:rPr>
                <w:t>荣获中国产学研合作创新成果一等奖</w:t>
              </w:r>
              <w:r w:rsidRPr="00C1755A">
                <w:rPr>
                  <w:szCs w:val="21"/>
                </w:rPr>
                <w:t>，</w:t>
              </w:r>
              <w:r w:rsidRPr="00C1755A">
                <w:rPr>
                  <w:rFonts w:hint="eastAsia"/>
                  <w:szCs w:val="21"/>
                </w:rPr>
                <w:t>中国食品科学技术学会科技创新一等奖。2</w:t>
              </w:r>
              <w:r w:rsidRPr="00C1755A">
                <w:rPr>
                  <w:szCs w:val="21"/>
                </w:rPr>
                <w:t>017</w:t>
              </w:r>
              <w:r w:rsidRPr="00C1755A">
                <w:rPr>
                  <w:rFonts w:hint="eastAsia"/>
                  <w:szCs w:val="21"/>
                </w:rPr>
                <w:t>年度，获得“工信部智能制造试点示范企业”。</w:t>
              </w:r>
            </w:p>
            <w:p w:rsidR="001A5EAD" w:rsidRPr="00C1755A" w:rsidRDefault="001A5EAD" w:rsidP="001A5EAD">
              <w:pPr>
                <w:spacing w:line="360" w:lineRule="auto"/>
                <w:ind w:firstLineChars="200" w:firstLine="420"/>
                <w:rPr>
                  <w:szCs w:val="21"/>
                </w:rPr>
              </w:pPr>
              <w:r w:rsidRPr="00C1755A">
                <w:rPr>
                  <w:rFonts w:hint="eastAsia"/>
                  <w:szCs w:val="21"/>
                </w:rPr>
                <w:t>报告期内，公司香醋类产品(含白醋)销售收入占调味品销售总收入比重70%</w:t>
              </w:r>
              <w:r w:rsidR="00D033C4">
                <w:rPr>
                  <w:rFonts w:hint="eastAsia"/>
                  <w:szCs w:val="21"/>
                </w:rPr>
                <w:t>以上</w:t>
              </w:r>
              <w:r w:rsidRPr="00C1755A">
                <w:rPr>
                  <w:rFonts w:hint="eastAsia"/>
                  <w:szCs w:val="21"/>
                </w:rPr>
                <w:t>，料酒也成为公司的明星产品，公司的酱醋调味品业务得到稳健增长，公司的盈利水平得到有效提升。</w:t>
              </w:r>
            </w:p>
            <w:p w:rsidR="001A5EAD" w:rsidRPr="00C1755A" w:rsidRDefault="001A5EAD" w:rsidP="001A5EAD">
              <w:pPr>
                <w:spacing w:line="360" w:lineRule="auto"/>
                <w:ind w:firstLineChars="200" w:firstLine="420"/>
                <w:rPr>
                  <w:szCs w:val="21"/>
                </w:rPr>
              </w:pPr>
              <w:r w:rsidRPr="00C1755A">
                <w:rPr>
                  <w:rFonts w:hint="eastAsia"/>
                  <w:szCs w:val="21"/>
                </w:rPr>
                <w:t>(二)、经营模式</w:t>
              </w:r>
            </w:p>
            <w:p w:rsidR="001A5EAD" w:rsidRPr="00C1755A" w:rsidRDefault="001A5EAD" w:rsidP="001A5EAD">
              <w:pPr>
                <w:spacing w:line="360" w:lineRule="auto"/>
                <w:ind w:firstLineChars="200" w:firstLine="420"/>
                <w:rPr>
                  <w:szCs w:val="21"/>
                </w:rPr>
              </w:pPr>
              <w:r w:rsidRPr="00C1755A">
                <w:rPr>
                  <w:rFonts w:hint="eastAsia"/>
                  <w:szCs w:val="21"/>
                </w:rPr>
                <w:t>1、销售模式</w:t>
              </w:r>
            </w:p>
            <w:p w:rsidR="001A5EAD" w:rsidRPr="00C1755A" w:rsidRDefault="001A5EAD" w:rsidP="001A5EAD">
              <w:pPr>
                <w:widowControl w:val="0"/>
                <w:spacing w:line="360" w:lineRule="auto"/>
                <w:ind w:firstLineChars="200" w:firstLine="420"/>
                <w:jc w:val="both"/>
                <w:rPr>
                  <w:rFonts w:asciiTheme="minorEastAsia" w:hAnsiTheme="minorEastAsia" w:cs="Times New Roman"/>
                  <w:kern w:val="2"/>
                  <w:szCs w:val="21"/>
                </w:rPr>
              </w:pPr>
              <w:r w:rsidRPr="00C1755A">
                <w:rPr>
                  <w:rFonts w:asciiTheme="minorEastAsia" w:hAnsiTheme="minorEastAsia" w:cs="Times New Roman" w:hint="eastAsia"/>
                  <w:kern w:val="2"/>
                  <w:szCs w:val="21"/>
                </w:rPr>
                <w:t>公司采取以传统渠道+现代渠道“双驱发动”的销售模式做好产品销售。传统渠道以KA、流通、餐饮为主。实施“款到发货”、“保证金”的业务形式，有效保障了公司的现金流安全，保证了公司的正常生产经营性资金需求；同时为管控好市场，对市场的良性发展，通过保证金规范产品渠道价格，交货市场操作空间，同时以“有效资源向有效市场、有效终端倾斜”的方式，大力打造终端的“春耕造林”，强化产品的终端生动化建设，提升 “恒顺香醋”品牌知名度。现代渠道以特通、电商、产品定制等形式拓展新型业务。重点关注BTB、BTC的发展，并与“零售通”、“新通路”、美菜网、盒马鲜生等电商平台紧密对接，做好业务开展，实现渠道销售新增长。</w:t>
              </w:r>
            </w:p>
            <w:p w:rsidR="001A5EAD" w:rsidRPr="00C1755A" w:rsidRDefault="001A5EAD" w:rsidP="001A5EAD">
              <w:pPr>
                <w:spacing w:line="360" w:lineRule="auto"/>
                <w:ind w:firstLineChars="200" w:firstLine="420"/>
                <w:rPr>
                  <w:szCs w:val="21"/>
                </w:rPr>
              </w:pPr>
              <w:r w:rsidRPr="00C1755A">
                <w:rPr>
                  <w:rFonts w:hint="eastAsia"/>
                  <w:szCs w:val="21"/>
                </w:rPr>
                <w:t>2、生产模式</w:t>
              </w:r>
            </w:p>
            <w:p w:rsidR="001A5EAD" w:rsidRPr="00C1755A" w:rsidRDefault="001A5EAD" w:rsidP="001A5EAD">
              <w:pPr>
                <w:spacing w:line="360" w:lineRule="auto"/>
                <w:ind w:firstLineChars="200" w:firstLine="420"/>
                <w:rPr>
                  <w:szCs w:val="21"/>
                </w:rPr>
              </w:pPr>
              <w:r w:rsidRPr="00C1755A">
                <w:rPr>
                  <w:rFonts w:hint="eastAsia"/>
                  <w:szCs w:val="21"/>
                </w:rPr>
                <w:t>公司基本“以销定产”，在保证合理的半产品与产成品库存情况下，根据订单安排生产。公司正通过技术转型升级，加快企业现代化、信息化改造的步伐，积极推进精益生产管理，努力实现由传统劳动密集型生产企业向现代化食品生产企业的转型。公司利用镇江独特的地理种植优势在镇江市周边建立了3</w:t>
              </w:r>
              <w:r w:rsidRPr="00C1755A">
                <w:rPr>
                  <w:szCs w:val="21"/>
                </w:rPr>
                <w:t xml:space="preserve">000 </w:t>
              </w:r>
              <w:r w:rsidRPr="00C1755A">
                <w:rPr>
                  <w:rFonts w:hint="eastAsia"/>
                  <w:szCs w:val="21"/>
                </w:rPr>
                <w:t>亩香陈醋专用糯米种植基地，并</w:t>
              </w:r>
              <w:r w:rsidRPr="00C1755A">
                <w:rPr>
                  <w:szCs w:val="21"/>
                </w:rPr>
                <w:t>在江苏省建成了近万亩的食醋专用粮种植基地</w:t>
              </w:r>
              <w:r w:rsidRPr="00C1755A">
                <w:rPr>
                  <w:rFonts w:hint="eastAsia"/>
                  <w:szCs w:val="21"/>
                </w:rPr>
                <w:t>。采用“公司+基地+农户”的合作种植和定向采购模式，通过GAP体系认证，从源头保障食品安全。其中，重点放在了统一农资供应、统一技术管理上，通过产品生产过程的精细化质量管控，从源头上减低了食醋生产的食品安全风险，最终使公司真正建立了一整套从农田到餐桌的管理体系，消除了食品行业最大风险</w:t>
              </w:r>
              <w:r w:rsidRPr="00C1755A">
                <w:rPr>
                  <w:szCs w:val="21"/>
                </w:rPr>
                <w:t>—</w:t>
              </w:r>
              <w:r w:rsidRPr="00C1755A">
                <w:rPr>
                  <w:rFonts w:hint="eastAsia"/>
                  <w:szCs w:val="21"/>
                </w:rPr>
                <w:t>质量安全风险。</w:t>
              </w:r>
            </w:p>
            <w:p w:rsidR="001A5EAD" w:rsidRPr="00C1755A" w:rsidRDefault="001A5EAD" w:rsidP="001A5EAD">
              <w:pPr>
                <w:spacing w:line="360" w:lineRule="auto"/>
                <w:ind w:firstLineChars="200" w:firstLine="420"/>
                <w:rPr>
                  <w:szCs w:val="21"/>
                </w:rPr>
              </w:pPr>
              <w:r w:rsidRPr="00C1755A">
                <w:rPr>
                  <w:rFonts w:hint="eastAsia"/>
                  <w:szCs w:val="21"/>
                </w:rPr>
                <w:t>3、采购模式</w:t>
              </w:r>
            </w:p>
            <w:p w:rsidR="00841D41" w:rsidRDefault="001A5EAD" w:rsidP="001A5EAD">
              <w:pPr>
                <w:spacing w:line="360" w:lineRule="auto"/>
                <w:ind w:firstLine="420"/>
                <w:rPr>
                  <w:szCs w:val="21"/>
                </w:rPr>
              </w:pPr>
              <w:r w:rsidRPr="00C1755A">
                <w:rPr>
                  <w:rFonts w:hint="eastAsia"/>
                  <w:szCs w:val="21"/>
                </w:rPr>
                <w:lastRenderedPageBreak/>
                <w:t>采购模式公司遵循上市公司内控要求，建立了适合企业发展实际的采购模式。采购方式上采取了由招标采购、比价采购、定制采购等形式，在整个招投标采购过程中由公司纪委、内控审计部全程参与监督管理。采购日常工作由多个专职采购员按业务类型进行分工并辅以ERP系统，及时监控采购过程。最近，公司采购与1688采购平台建立战略合作协议，逐步将采购物资全部上网寻源、比价采购，一方面扩大了优质供应商选择范围，另一方面保证采购行为的公平、公正、阳光操作。同时，根据生产计划订单的规律性，制定每月以及每周的采购计划，合理安排采购资金。针对常年合作供应商，公司通过建立合格供应商目录、诚信档案、定期业绩评定等措施不断加强供应商的管理，对每年在采购过程中对供货及时、质优的战略合作供应商，公司制定了合理的付款周期，增强了供货商合作的双赢感。此模式，既有效保证了公司的资金使用成本，又降低了物料采购成本。</w:t>
              </w:r>
            </w:p>
            <w:p w:rsidR="00841D41" w:rsidRPr="00C1755A" w:rsidRDefault="00841D41" w:rsidP="00841D41">
              <w:pPr>
                <w:spacing w:line="360" w:lineRule="auto"/>
                <w:ind w:firstLine="420"/>
                <w:rPr>
                  <w:szCs w:val="21"/>
                </w:rPr>
              </w:pPr>
              <w:r w:rsidRPr="00C1755A">
                <w:rPr>
                  <w:rFonts w:hint="eastAsia"/>
                  <w:szCs w:val="21"/>
                </w:rPr>
                <w:t>（三）行业发展现状</w:t>
              </w:r>
            </w:p>
            <w:p w:rsidR="00841D41" w:rsidRPr="00C1755A" w:rsidRDefault="00841D41" w:rsidP="00841D41">
              <w:pPr>
                <w:shd w:val="clear" w:color="auto" w:fill="FFFFFF"/>
                <w:spacing w:line="360" w:lineRule="auto"/>
                <w:ind w:firstLineChars="200" w:firstLine="422"/>
                <w:rPr>
                  <w:szCs w:val="21"/>
                </w:rPr>
              </w:pPr>
              <w:r w:rsidRPr="00C1755A">
                <w:rPr>
                  <w:rFonts w:hint="eastAsia"/>
                  <w:b/>
                  <w:bCs/>
                  <w:szCs w:val="21"/>
                </w:rPr>
                <w:t>1、全国食醋行业产品——高度同质、创新差异</w:t>
              </w:r>
            </w:p>
            <w:p w:rsidR="00841D41" w:rsidRPr="00C1755A" w:rsidRDefault="00841D41" w:rsidP="00841D41">
              <w:pPr>
                <w:shd w:val="clear" w:color="auto" w:fill="FFFFFF"/>
                <w:spacing w:line="360" w:lineRule="auto"/>
                <w:ind w:firstLineChars="200" w:firstLine="420"/>
                <w:rPr>
                  <w:szCs w:val="21"/>
                </w:rPr>
              </w:pPr>
              <w:r w:rsidRPr="00C1755A">
                <w:rPr>
                  <w:szCs w:val="21"/>
                </w:rPr>
                <w:t>近年来，我国食醋业发展迅速</w:t>
              </w:r>
              <w:r w:rsidRPr="00C1755A">
                <w:rPr>
                  <w:rFonts w:hint="eastAsia"/>
                  <w:szCs w:val="21"/>
                </w:rPr>
                <w:t>，</w:t>
              </w:r>
              <w:r w:rsidRPr="00C1755A">
                <w:rPr>
                  <w:szCs w:val="21"/>
                </w:rPr>
                <w:t>多数省都有几个区域强势品牌；各强势品牌基本上都是以所在城市为核心，并逐步向周边市场渗透。</w:t>
              </w:r>
            </w:p>
            <w:p w:rsidR="00841D41" w:rsidRPr="00C1755A" w:rsidRDefault="00841D41" w:rsidP="00841D41">
              <w:pPr>
                <w:shd w:val="clear" w:color="auto" w:fill="FFFFFF"/>
                <w:spacing w:line="360" w:lineRule="auto"/>
                <w:ind w:firstLineChars="250" w:firstLine="525"/>
                <w:rPr>
                  <w:szCs w:val="21"/>
                </w:rPr>
              </w:pPr>
              <w:r w:rsidRPr="00C1755A">
                <w:rPr>
                  <w:szCs w:val="21"/>
                </w:rPr>
                <w:t>从产品层面上来看，各区域食醋品牌产品主要表现出以下两大特点：</w:t>
              </w:r>
            </w:p>
            <w:p w:rsidR="00841D41" w:rsidRPr="00C1755A" w:rsidRDefault="00841D41" w:rsidP="00841D41">
              <w:pPr>
                <w:shd w:val="clear" w:color="auto" w:fill="FFFFFF"/>
                <w:spacing w:line="360" w:lineRule="auto"/>
                <w:ind w:firstLineChars="250" w:firstLine="525"/>
                <w:rPr>
                  <w:szCs w:val="21"/>
                </w:rPr>
              </w:pPr>
              <w:r w:rsidRPr="00C1755A">
                <w:rPr>
                  <w:szCs w:val="21"/>
                </w:rPr>
                <w:t>一是产品同质化现象较为严重。由于食醋企业大多沿袭传统酿造工艺和手工作坊式生产发展起来的，且低成本、低门槛、消费周期长、生产厂商片面对产量过度追求，使得整个行业产品同质化现象突出，即使一些老字号与新品牌之间也无太大的差异。</w:t>
              </w:r>
            </w:p>
            <w:p w:rsidR="00841D41" w:rsidRPr="00C1755A" w:rsidRDefault="00841D41" w:rsidP="00841D41">
              <w:pPr>
                <w:shd w:val="clear" w:color="auto" w:fill="FFFFFF"/>
                <w:spacing w:line="360" w:lineRule="auto"/>
                <w:ind w:firstLineChars="200" w:firstLine="420"/>
                <w:rPr>
                  <w:szCs w:val="21"/>
                </w:rPr>
              </w:pPr>
              <w:r w:rsidRPr="00C1755A">
                <w:rPr>
                  <w:szCs w:val="21"/>
                </w:rPr>
                <w:t>二是部分食醋品牌开始追求产品的创新。这部分企业致力于发现消费者需求和满足各层次消费者的核心需求，在细分市场的基础上，进行精准市场定位，研发出具有明显创新特征的产品</w:t>
              </w:r>
              <w:r w:rsidRPr="00C1755A">
                <w:rPr>
                  <w:rFonts w:hint="eastAsia"/>
                  <w:szCs w:val="21"/>
                </w:rPr>
                <w:t>。</w:t>
              </w:r>
            </w:p>
            <w:p w:rsidR="00841D41" w:rsidRPr="00C1755A" w:rsidRDefault="00841D41" w:rsidP="00841D41">
              <w:pPr>
                <w:shd w:val="clear" w:color="auto" w:fill="FFFFFF"/>
                <w:spacing w:line="360" w:lineRule="auto"/>
                <w:ind w:firstLineChars="250" w:firstLine="527"/>
                <w:rPr>
                  <w:szCs w:val="21"/>
                </w:rPr>
              </w:pPr>
              <w:r w:rsidRPr="00C1755A">
                <w:rPr>
                  <w:rFonts w:hint="eastAsia"/>
                  <w:b/>
                  <w:bCs/>
                  <w:szCs w:val="21"/>
                </w:rPr>
                <w:t>2、“四大名醋”产品——各有特色、各霸一方</w:t>
              </w:r>
            </w:p>
            <w:p w:rsidR="00841D41" w:rsidRPr="00C1755A" w:rsidRDefault="00841D41" w:rsidP="00841D41">
              <w:pPr>
                <w:shd w:val="clear" w:color="auto" w:fill="FFFFFF"/>
                <w:spacing w:line="360" w:lineRule="auto"/>
                <w:ind w:firstLineChars="200" w:firstLine="420"/>
                <w:rPr>
                  <w:szCs w:val="21"/>
                </w:rPr>
              </w:pPr>
              <w:r w:rsidRPr="00C1755A">
                <w:rPr>
                  <w:szCs w:val="21"/>
                </w:rPr>
                <w:t>“四大名醋”——镇江香醋、山西老陈醋、永春老醋和四川保宁醋，均为区域性强势品牌，由于各地的酿造工艺不同，“四大名醋”产品均具地方特色，且产品质量上乘。目前在销售网络上均已突破了单一的地区限制。</w:t>
              </w:r>
              <w:r w:rsidRPr="00C1755A">
                <w:rPr>
                  <w:rFonts w:hint="eastAsia"/>
                  <w:szCs w:val="21"/>
                </w:rPr>
                <w:t xml:space="preserve"> </w:t>
              </w:r>
            </w:p>
            <w:p w:rsidR="00841D41" w:rsidRPr="00C1755A" w:rsidRDefault="00841D41" w:rsidP="00841D41">
              <w:pPr>
                <w:spacing w:line="360" w:lineRule="auto"/>
                <w:ind w:firstLineChars="200" w:firstLine="420"/>
                <w:rPr>
                  <w:szCs w:val="21"/>
                </w:rPr>
              </w:pPr>
              <w:r w:rsidRPr="00C1755A">
                <w:rPr>
                  <w:rFonts w:hint="eastAsia"/>
                  <w:szCs w:val="21"/>
                </w:rPr>
                <w:t>食醋行业发展目前处于品牌化的中前期，消费者的品牌意识在增强，但还有巨大的提升空间，和发达国家相比：人均消费金额还有三倍以上提升空间。行业营销水平和管理水平还有很大提升空间，行业的管理费用率和销售费用率可以进一步降低。</w:t>
              </w:r>
            </w:p>
            <w:p w:rsidR="00841D41" w:rsidRPr="00C1755A" w:rsidRDefault="00841D41" w:rsidP="00841D41">
              <w:pPr>
                <w:shd w:val="clear" w:color="auto" w:fill="FFFFFF"/>
                <w:spacing w:line="360" w:lineRule="auto"/>
                <w:ind w:firstLineChars="200" w:firstLine="420"/>
                <w:rPr>
                  <w:szCs w:val="21"/>
                </w:rPr>
              </w:pPr>
              <w:r w:rsidRPr="00C1755A">
                <w:rPr>
                  <w:szCs w:val="21"/>
                </w:rPr>
                <w:t>据统计，</w:t>
              </w:r>
              <w:r w:rsidRPr="00C1755A">
                <w:rPr>
                  <w:rFonts w:hint="eastAsia"/>
                  <w:szCs w:val="21"/>
                </w:rPr>
                <w:t>我公司“镇江香醋”</w:t>
              </w:r>
              <w:r w:rsidRPr="00C1755A">
                <w:rPr>
                  <w:szCs w:val="21"/>
                </w:rPr>
                <w:t>作为食醋行业的龙头，其市场占有率仅为</w:t>
              </w:r>
              <w:r w:rsidRPr="00C1755A">
                <w:rPr>
                  <w:rFonts w:hint="eastAsia"/>
                  <w:szCs w:val="21"/>
                </w:rPr>
                <w:t>10</w:t>
              </w:r>
              <w:r w:rsidRPr="00C1755A">
                <w:rPr>
                  <w:szCs w:val="21"/>
                </w:rPr>
                <w:t>%左右。由此说明，食醋行业整合空间巨大。</w:t>
              </w:r>
            </w:p>
            <w:p w:rsidR="00841D41" w:rsidRPr="00C1755A" w:rsidRDefault="00841D41" w:rsidP="00841D41">
              <w:pPr>
                <w:spacing w:line="360" w:lineRule="auto"/>
                <w:ind w:firstLineChars="150" w:firstLine="315"/>
              </w:pPr>
              <w:r w:rsidRPr="00C1755A">
                <w:rPr>
                  <w:rFonts w:hint="eastAsia"/>
                  <w:szCs w:val="21"/>
                </w:rPr>
                <w:t>调味品行业与其它行业相比，周期性特征并不突出，随着全国居民消费水平的提升以及国家食品安全监管力度的增强，将进一步推动品牌类调味品生产企业的产品市场占有率，食醋类市场集中度将会有所提升。</w:t>
              </w:r>
            </w:p>
            <w:p w:rsidR="00841D41" w:rsidRPr="00841D41" w:rsidRDefault="00841D41" w:rsidP="00841D41">
              <w:pPr>
                <w:spacing w:line="360" w:lineRule="auto"/>
                <w:ind w:firstLineChars="200" w:firstLine="420"/>
                <w:rPr>
                  <w:szCs w:val="21"/>
                </w:rPr>
              </w:pPr>
              <w:r w:rsidRPr="00841D41">
                <w:rPr>
                  <w:rFonts w:hint="eastAsia"/>
                  <w:szCs w:val="21"/>
                </w:rPr>
                <w:t>（四）报告期业绩驱动因素</w:t>
              </w:r>
            </w:p>
            <w:p w:rsidR="003269FB" w:rsidRDefault="00841D41" w:rsidP="001111F6">
              <w:pPr>
                <w:spacing w:line="360" w:lineRule="auto"/>
              </w:pPr>
              <w:r w:rsidRPr="00841D41">
                <w:rPr>
                  <w:rFonts w:hint="eastAsia"/>
                  <w:szCs w:val="21"/>
                </w:rPr>
                <w:lastRenderedPageBreak/>
                <w:t xml:space="preserve"> </w:t>
              </w:r>
              <w:r w:rsidRPr="00841D41">
                <w:rPr>
                  <w:szCs w:val="21"/>
                </w:rPr>
                <w:t xml:space="preserve">   </w:t>
              </w:r>
              <w:r w:rsidRPr="00841D41">
                <w:rPr>
                  <w:rFonts w:hint="eastAsia"/>
                  <w:szCs w:val="21"/>
                </w:rPr>
                <w:t>报告期内，紧紧围绕推动公司高质量发展，加快“品牌化、资本化、国际化”战略目标，发力主业、提升能力、推动创新。公司推行了各项营销举措：一方面，加大了市场渠道建设，不断优化产品结构；另一方面不断加强品牌建设，提升了品牌影响力，强化了消费者的记忆，增加了品牌的历史底蕴和产品品质感。通过全体员工努力，公司在生产经营和五大转型升级取得了明显成效，上半年主营调味品业务销售稳步增长，调味品盈利能力逐步提升。下半年，公司将继续在公司整体发展质量和运行质量上开展各项重点工作，</w:t>
              </w:r>
              <w:r w:rsidR="001111F6">
                <w:rPr>
                  <w:rFonts w:hint="eastAsia"/>
                  <w:szCs w:val="21"/>
                </w:rPr>
                <w:t>努力做大、做强食醋产业，继续打造“中国食醋领导品牌”的发展战略。</w:t>
              </w:r>
            </w:p>
          </w:sdtContent>
        </w:sdt>
      </w:sdtContent>
    </w:sdt>
    <w:p w:rsidR="003269FB" w:rsidRDefault="003269FB"/>
    <w:p w:rsidR="003269FB" w:rsidRDefault="00877E7C">
      <w:pPr>
        <w:pStyle w:val="2"/>
        <w:numPr>
          <w:ilvl w:val="0"/>
          <w:numId w:val="106"/>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67970314"/>
        <w:lock w:val="sdtContentLocked"/>
        <w:placeholder>
          <w:docPart w:val="GBC22222222222222222222222222222"/>
        </w:placeholder>
      </w:sdtPr>
      <w:sdtContent>
        <w:p w:rsidR="00C068A3" w:rsidRDefault="00C00BCB" w:rsidP="00C068A3">
          <w:r>
            <w:fldChar w:fldCharType="begin"/>
          </w:r>
          <w:r w:rsidR="00C068A3">
            <w:instrText xml:space="preserve"> MACROBUTTON  SnrToggleCheckbox □适用 </w:instrText>
          </w:r>
          <w:r>
            <w:fldChar w:fldCharType="end"/>
          </w:r>
          <w:r>
            <w:fldChar w:fldCharType="begin"/>
          </w:r>
          <w:r w:rsidR="00C068A3">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Content>
        <w:p w:rsidR="003269FB" w:rsidRDefault="00877E7C">
          <w:pPr>
            <w:pStyle w:val="2"/>
            <w:numPr>
              <w:ilvl w:val="0"/>
              <w:numId w:val="106"/>
            </w:numPr>
            <w:tabs>
              <w:tab w:val="left" w:pos="426"/>
            </w:tabs>
            <w:jc w:val="left"/>
          </w:pPr>
          <w:r>
            <w:rPr>
              <w:rFonts w:hint="eastAsia"/>
            </w:rPr>
            <w:t>报告期内核心竞争力分析</w:t>
          </w:r>
        </w:p>
        <w:sdt>
          <w:sdtPr>
            <w:alias w:val="是否适用：报告期内核心竞争力分析[双击切换]"/>
            <w:tag w:val="_GBC_f5e4beedb06c4dedb1da9c7f429d840e"/>
            <w:id w:val="-849476653"/>
            <w:lock w:val="sdtContentLocked"/>
            <w:placeholder>
              <w:docPart w:val="GBC22222222222222222222222222222"/>
            </w:placeholder>
          </w:sdtPr>
          <w:sdtContent>
            <w:p w:rsidR="003269FB" w:rsidRDefault="00C00BCB">
              <w:r>
                <w:fldChar w:fldCharType="begin"/>
              </w:r>
              <w:r w:rsidR="00841D41">
                <w:instrText xml:space="preserve"> MACROBUTTON  SnrToggleCheckbox √适用 </w:instrText>
              </w:r>
              <w:r>
                <w:fldChar w:fldCharType="end"/>
              </w:r>
              <w:r>
                <w:fldChar w:fldCharType="begin"/>
              </w:r>
              <w:r w:rsidR="00841D41">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C55D5D" w:rsidRPr="00AE634F" w:rsidRDefault="00C55D5D" w:rsidP="00C55D5D">
              <w:pPr>
                <w:spacing w:line="360" w:lineRule="auto"/>
                <w:ind w:firstLineChars="200" w:firstLine="420"/>
                <w:rPr>
                  <w:rFonts w:asciiTheme="minorEastAsia" w:hAnsiTheme="minorEastAsia"/>
                  <w:szCs w:val="21"/>
                </w:rPr>
              </w:pPr>
              <w:r w:rsidRPr="00AE634F">
                <w:rPr>
                  <w:rFonts w:asciiTheme="minorEastAsia" w:hAnsiTheme="minorEastAsia" w:hint="eastAsia"/>
                  <w:szCs w:val="21"/>
                </w:rPr>
                <w:t>公司为"中华老字号"企业，始创于1840年清道光年间，作为"四大名醋"之首镇江香醋的代表，目前是中国规模最大、现代化程度最高的食醋生产企业，也是唯一的食醋上市企业，形成了以行业地位明显、品牌知名度高、渠道广泛、非物质传统工艺与现代化创新结合的技术优势、质量优等诸多竞争优势。公司食醋产品的产销量长期位居全国第一，是国内规模最大、现代化程度最高的食醋生产企业；  </w:t>
              </w:r>
            </w:p>
            <w:p w:rsidR="00C55D5D" w:rsidRPr="00AE634F" w:rsidRDefault="00C55D5D" w:rsidP="00C55D5D">
              <w:pPr>
                <w:autoSpaceDE w:val="0"/>
                <w:autoSpaceDN w:val="0"/>
                <w:adjustRightInd w:val="0"/>
                <w:spacing w:line="360" w:lineRule="auto"/>
                <w:ind w:firstLineChars="150" w:firstLine="315"/>
                <w:rPr>
                  <w:rFonts w:asciiTheme="minorEastAsia" w:hAnsiTheme="minorEastAsia"/>
                  <w:szCs w:val="21"/>
                </w:rPr>
              </w:pPr>
              <w:r w:rsidRPr="00AE634F">
                <w:rPr>
                  <w:rFonts w:asciiTheme="minorEastAsia" w:hAnsiTheme="minorEastAsia" w:hint="eastAsia"/>
                  <w:szCs w:val="21"/>
                </w:rPr>
                <w:t>（一）品牌价值巨大，消费升级潜力高。公司的品牌具有很高的消费者心智夺取程度，是消费品行业最大的持续性竞争优势。另外食醋类特别是恒顺香醋及相关产品（醋饮，醋胶囊等）作为健康食品，未来消费空间巨大，按照日本的人均可比研究，国内的醋及其产品的人均消费量至少还有3倍以上的提升空间。</w:t>
              </w:r>
            </w:p>
            <w:p w:rsidR="00C55D5D" w:rsidRPr="00AE634F" w:rsidRDefault="00C55D5D" w:rsidP="00C55D5D">
              <w:pPr>
                <w:autoSpaceDE w:val="0"/>
                <w:autoSpaceDN w:val="0"/>
                <w:adjustRightInd w:val="0"/>
                <w:spacing w:line="360" w:lineRule="auto"/>
                <w:ind w:firstLineChars="150" w:firstLine="315"/>
                <w:rPr>
                  <w:rFonts w:asciiTheme="minorEastAsia" w:hAnsiTheme="minorEastAsia"/>
                  <w:szCs w:val="21"/>
                </w:rPr>
              </w:pPr>
              <w:r w:rsidRPr="00AE634F">
                <w:rPr>
                  <w:rFonts w:asciiTheme="minorEastAsia" w:hAnsiTheme="minorEastAsia" w:hint="eastAsia"/>
                  <w:szCs w:val="21"/>
                </w:rPr>
                <w:t>（二）独特酿造的技艺，造就独具的产品特性。国务院</w:t>
              </w:r>
              <w:r w:rsidRPr="00AE634F">
                <w:rPr>
                  <w:rFonts w:asciiTheme="minorEastAsia" w:hAnsiTheme="minorEastAsia"/>
                  <w:szCs w:val="21"/>
                </w:rPr>
                <w:t xml:space="preserve"> 2006 </w:t>
              </w:r>
              <w:r w:rsidRPr="00AE634F">
                <w:rPr>
                  <w:rFonts w:asciiTheme="minorEastAsia" w:hAnsiTheme="minorEastAsia" w:hint="eastAsia"/>
                  <w:szCs w:val="21"/>
                </w:rPr>
                <w:t>年将镇江恒顺香醋酿制技艺列入首批国家级非物质文化遗产名录，也是江苏省食品制造业中唯一入选的传统手工技艺。</w:t>
              </w:r>
              <w:r w:rsidRPr="00AE634F">
                <w:rPr>
                  <w:rFonts w:asciiTheme="minorEastAsia" w:hAnsiTheme="minorEastAsia"/>
                  <w:szCs w:val="21"/>
                </w:rPr>
                <w:t>恒顺香醋选用优质糯米为原料，采用固态分层发酵的传统技艺，历经制酒、制醅、淋醋三大工艺过程40多道工序精制而成，独具“酸而不涩，香而微甜，色浓味鲜，愈存愈醇”的特色。</w:t>
              </w:r>
              <w:r w:rsidRPr="00AE634F">
                <w:rPr>
                  <w:rFonts w:asciiTheme="minorEastAsia" w:hAnsiTheme="minorEastAsia" w:hint="eastAsia"/>
                  <w:szCs w:val="21"/>
                </w:rPr>
                <w:t>独特的酿造技艺，使得醋类产品拥有极强的盈利能力，高端产品毛利率在50%以上，使得其具备了大部分调味品没有的投资价值。</w:t>
              </w:r>
            </w:p>
            <w:p w:rsidR="00C55D5D" w:rsidRPr="00AE634F" w:rsidRDefault="00C55D5D" w:rsidP="00C55D5D">
              <w:pPr>
                <w:spacing w:line="360" w:lineRule="auto"/>
                <w:ind w:firstLineChars="200" w:firstLine="420"/>
                <w:rPr>
                  <w:rFonts w:asciiTheme="minorEastAsia" w:hAnsiTheme="minorEastAsia"/>
                  <w:szCs w:val="21"/>
                </w:rPr>
              </w:pPr>
              <w:r w:rsidRPr="00AE634F">
                <w:rPr>
                  <w:rFonts w:asciiTheme="minorEastAsia" w:hAnsiTheme="minorEastAsia" w:hint="eastAsia"/>
                  <w:szCs w:val="21"/>
                </w:rPr>
                <w:t>（三）产品质量安全始终引领行业，质量管控体系优于同类企业。通过食品链可追溯管理，公司建立了一整套从农田到餐桌的管理体系。严格的管控使公司质量安全处于行业领导地位，消除了食品质量安全风险。食醋本身具有较高酸度，不易变质，恒顺醋的酸度更是高于整体醋类产品，具有非常强的食品安全壁垒。</w:t>
              </w:r>
            </w:p>
            <w:p w:rsidR="003269FB" w:rsidRDefault="00C55D5D" w:rsidP="00C55D5D">
              <w:pPr>
                <w:ind w:firstLineChars="200" w:firstLine="420"/>
              </w:pPr>
              <w:r w:rsidRPr="00AE634F">
                <w:rPr>
                  <w:rFonts w:asciiTheme="minorEastAsia" w:hAnsiTheme="minorEastAsia" w:hint="eastAsia"/>
                  <w:szCs w:val="21"/>
                </w:rPr>
                <w:t>报告期内，公司核心竞争力持续提升。</w:t>
              </w:r>
            </w:p>
          </w:sdtContent>
        </w:sdt>
      </w:sdtContent>
    </w:sdt>
    <w:p w:rsidR="003269FB" w:rsidRDefault="003269FB"/>
    <w:p w:rsidR="003269FB" w:rsidRDefault="003269FB"/>
    <w:p w:rsidR="003269FB" w:rsidRDefault="003269FB"/>
    <w:p w:rsidR="003269FB" w:rsidRDefault="00877E7C">
      <w:pPr>
        <w:pStyle w:val="10"/>
        <w:numPr>
          <w:ilvl w:val="0"/>
          <w:numId w:val="3"/>
        </w:numPr>
      </w:pPr>
      <w:bookmarkStart w:id="16" w:name="_Toc484510567"/>
      <w:r>
        <w:rPr>
          <w:rFonts w:hint="eastAsia"/>
        </w:rPr>
        <w:lastRenderedPageBreak/>
        <w:t>经营情况的讨论与分析</w:t>
      </w:r>
      <w:bookmarkEnd w:id="16"/>
    </w:p>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heme="minorEastAsia" w:eastAsiaTheme="minorEastAsia" w:hAnsiTheme="minorEastAsia"/>
        </w:rPr>
      </w:sdtEndPr>
      <w:sdtContent>
        <w:p w:rsidR="003269FB" w:rsidRDefault="00877E7C">
          <w:pPr>
            <w:pStyle w:val="2"/>
            <w:numPr>
              <w:ilvl w:val="0"/>
              <w:numId w:val="19"/>
            </w:numPr>
            <w:spacing w:line="360" w:lineRule="auto"/>
          </w:pPr>
          <w:r>
            <w:t>经营情况的讨论与分析</w:t>
          </w:r>
        </w:p>
        <w:sdt>
          <w:sdtPr>
            <w:rPr>
              <w:rFonts w:hint="eastAsia"/>
            </w:rPr>
            <w:alias w:val="经营情况的讨论与分析"/>
            <w:tag w:val="_GBC_886258ec69e240da99b57ac102afbda6"/>
            <w:id w:val="9918106"/>
            <w:lock w:val="sdtLocked"/>
            <w:placeholder>
              <w:docPart w:val="GBC22222222222222222222222222222"/>
            </w:placeholder>
          </w:sdtPr>
          <w:sdtContent>
            <w:p w:rsidR="00C55D5D" w:rsidRDefault="00C55D5D" w:rsidP="00C55D5D">
              <w:pPr>
                <w:spacing w:line="360" w:lineRule="auto"/>
                <w:ind w:firstLineChars="200" w:firstLine="420"/>
              </w:pPr>
              <w:r>
                <w:rPr>
                  <w:rFonts w:hint="eastAsia"/>
                </w:rPr>
                <w:t>报告期内，董事会带领全体员工紧紧围绕推动公司高质量发展，加快“品牌化、资本化、国际化”战略目标，发力主业、提升能力、推动创新，着力加快“五大转型升级”工作，不断整合资源、激活机制，努力提高产品的市场竞争力，全力又赴做强、做优以食醋为核心的调味品主业，努力满足市场和消费者的需求。</w:t>
              </w:r>
            </w:p>
            <w:p w:rsidR="00C55D5D" w:rsidRDefault="00C55D5D" w:rsidP="00C55D5D">
              <w:pPr>
                <w:spacing w:line="360" w:lineRule="auto"/>
                <w:ind w:firstLineChars="200" w:firstLine="420"/>
              </w:pPr>
              <w:r>
                <w:rPr>
                  <w:rFonts w:hint="eastAsia"/>
                </w:rPr>
                <w:t>报告期内，公司合并报表实现收入</w:t>
              </w:r>
              <w:r>
                <w:t>8.05亿元，同比增长9.71%；其中，酱醋调味品实现收入7.41亿元，同比增长10.99%。酱醋调味品毛利率42.58%，比上年同期增加0.78个百分点。归属于母公司股东的净利润1.23亿元，同比增长31.13%，其中，扣除非经常性损益的净利润为1.02亿元，同比增长22.01%。</w:t>
              </w:r>
            </w:p>
            <w:p w:rsidR="00C55D5D" w:rsidRDefault="00C55D5D" w:rsidP="00C55D5D">
              <w:pPr>
                <w:spacing w:line="360" w:lineRule="auto"/>
                <w:ind w:firstLineChars="200" w:firstLine="420"/>
              </w:pPr>
              <w:r>
                <w:t xml:space="preserve"> 报告期内，公司重点开展了以下重点工作：</w:t>
              </w:r>
            </w:p>
            <w:p w:rsidR="00C55D5D" w:rsidRDefault="00C55D5D" w:rsidP="00C55D5D">
              <w:pPr>
                <w:spacing w:line="360" w:lineRule="auto"/>
                <w:ind w:firstLineChars="200" w:firstLine="420"/>
              </w:pPr>
              <w:r>
                <w:rPr>
                  <w:rFonts w:hint="eastAsia"/>
                </w:rPr>
                <w:t>（一）奋力拼搏，推动主营业务快速发展。一是通过规划多品类发展，重点打造</w:t>
              </w:r>
              <w:r>
                <w:t>MA形象店，布局餐饮渠道，规划大包装产品投入，料酒、豆瓣、酱菜产品终端割箱展示等，不断加强终端类型建设；二是全力推动公司“恒顺”+“北固山”双品牌运作与产品分级规划，同时优化食醋产品的分级规划，明确产品系列间的差异化和卖点；三是聚焦打造“A产品”和“高端产品”，落地大单品战略，大力实施“三品”战略，高质量拉动上半年营销的整体增长。报告期内，共完成酱醋调味品销售7.41亿元，同比增长10.99%；其中</w:t>
              </w:r>
              <w:r w:rsidR="006C4DDA" w:rsidRPr="006C4DDA">
                <w:t>高端醋产品销售</w:t>
              </w:r>
              <w:r w:rsidR="006C4DDA" w:rsidRPr="006C4DDA">
                <w:rPr>
                  <w:rFonts w:hint="eastAsia"/>
                </w:rPr>
                <w:t>1.</w:t>
              </w:r>
              <w:r w:rsidR="005F5C31">
                <w:rPr>
                  <w:rFonts w:hint="eastAsia"/>
                </w:rPr>
                <w:t>1</w:t>
              </w:r>
              <w:r w:rsidR="009F5274">
                <w:rPr>
                  <w:rFonts w:hint="eastAsia"/>
                </w:rPr>
                <w:t>0</w:t>
              </w:r>
              <w:r w:rsidR="006C4DDA" w:rsidRPr="006C4DDA">
                <w:rPr>
                  <w:rFonts w:hint="eastAsia"/>
                </w:rPr>
                <w:t>亿元</w:t>
              </w:r>
              <w:r>
                <w:t>。在2018中国品牌价值评价信息发布会上，公司荣登2018年中国食醋品牌价值第一名。</w:t>
              </w:r>
            </w:p>
            <w:p w:rsidR="00C55D5D" w:rsidRDefault="00C55D5D" w:rsidP="00C55D5D">
              <w:pPr>
                <w:spacing w:line="360" w:lineRule="auto"/>
                <w:ind w:firstLineChars="200" w:firstLine="420"/>
              </w:pPr>
              <w:r>
                <w:rPr>
                  <w:rFonts w:hint="eastAsia"/>
                </w:rPr>
                <w:t>（二）推动创新，研发工作再上新台阶。一是成功举办“第二届国际食醋科技与健康论坛”，并召开“食醋产业联盟年会”，完成了第二批“十三五”国家重点研发计划、江苏省重点研发计划（农业）等两个重大科研项目立项工作，并申报国家科技进步奖、商务部供应链创新与应用、农业部贷款贴息和工信部绿色制造等</w:t>
              </w:r>
              <w:r>
                <w:t>12个专业项目；二是基础研究方面，完成了对异常菌的基因组分析，恒顺香醋保健功能研究等，还申请发明专利9项、外观专利5项，获得授权发明专利2项、实用新型5项。</w:t>
              </w:r>
            </w:p>
            <w:p w:rsidR="00C55D5D" w:rsidRDefault="00C55D5D" w:rsidP="00C55D5D">
              <w:pPr>
                <w:spacing w:line="360" w:lineRule="auto"/>
                <w:ind w:firstLineChars="200" w:firstLine="420"/>
              </w:pPr>
              <w:r>
                <w:rPr>
                  <w:rFonts w:hint="eastAsia"/>
                </w:rPr>
                <w:t>（三）持续改进，着力提高产品质量。一是细化质量管控目标</w:t>
              </w:r>
              <w:r>
                <w:t>KPI考核要求，新制定发布《市场质量投诉考核方案》、《配套成员企业质量考核办法》等考核方案；二是以项目化运作的形式，实施精细化质量管控，持续推进食醋酸度和净含量等质量管控标准，提升一线员工质量意识和操作技能。三是牵头恒顺检测中心建设，完成客户委托检测报告900余份，并通过管理体系的内部审核和管理评审，以及理化和微生物检测领域实验室间比对和一对一能力验证；公司还于5月通过CNAS评审组的现场审核，标志着公司的检测能力达到了国家级实验室水平。</w:t>
              </w:r>
            </w:p>
            <w:p w:rsidR="00C55D5D" w:rsidRDefault="00C55D5D" w:rsidP="00C55D5D">
              <w:pPr>
                <w:spacing w:line="360" w:lineRule="auto"/>
                <w:ind w:firstLineChars="200" w:firstLine="420"/>
              </w:pPr>
              <w:r>
                <w:rPr>
                  <w:rFonts w:hint="eastAsia"/>
                </w:rPr>
                <w:t>（四）精益管理，提高生产安全效益。一是以“</w:t>
              </w:r>
              <w:r>
                <w:t>5S”管理为抓手，启动精益生产行动，落实现场基础管理，推进目视化管理，有效促进生产挖潜降耗，增产增效；二是抓好过程控制，稳步推进各项生产组织，精细协调，提高劳效，加强过程管理，提高产品质量，为销售目标完成保驾</w:t>
              </w:r>
              <w:r>
                <w:lastRenderedPageBreak/>
                <w:t>护航；三是落实一把手安全管理责任，完成2018年度安全生产责任状的签订工作，并组织开展了全员安全生产培训，于5月份完成《职业健康体系》换版审核,确保安全工作有效落实。</w:t>
              </w:r>
            </w:p>
            <w:p w:rsidR="00C55D5D" w:rsidRDefault="00C55D5D" w:rsidP="00C55D5D">
              <w:pPr>
                <w:spacing w:line="360" w:lineRule="auto"/>
                <w:ind w:firstLineChars="200" w:firstLine="420"/>
              </w:pPr>
              <w:r>
                <w:rPr>
                  <w:rFonts w:hint="eastAsia"/>
                </w:rPr>
                <w:t>（五）注重实效，技改环保工作稳定实施。一是</w:t>
              </w:r>
              <w:r>
                <w:t>SRM、阿里1688等信息化完成上线试运行，顺利通过工信部两化融合换标审核；二是储能项目，制酒冷却系统、东区空压管网改造等项目完成改造，并进入试运行阶段，制酒A区PLC改造、炒色自动上料等项目也分别进入设备进场或招标程序；三是做好项目建设的同时，坚持开展每日巡查和管网检查和采样化验，及时对环保问题解决进展情况进行跟踪和督促，加强日常环保理念宣传和公司危废管理，处理污水量全部达标排放，顺利通过省、市、区环保局的飞行检查以及中央环保督查组回头看的检查。</w:t>
              </w:r>
            </w:p>
            <w:p w:rsidR="00C55D5D" w:rsidRDefault="00C55D5D" w:rsidP="00C55D5D">
              <w:pPr>
                <w:spacing w:line="360" w:lineRule="auto"/>
                <w:ind w:firstLineChars="200" w:firstLine="420"/>
              </w:pPr>
              <w:r>
                <w:rPr>
                  <w:rFonts w:hint="eastAsia"/>
                </w:rPr>
                <w:t>（六）落实责任，基础管理不断夯实。一是结合公司发展战略，与</w:t>
              </w:r>
              <w:r>
                <w:t>29个部门和成员企业分别签订2018年经营管理目标责任书，按月进行考核，同时新建技改类、研发类、工程基建类、信息化类项目立项评审机制，不断提升管理实效；二是加大内部人才的培养力度，充分发挥恒顺商学院、人力资源部、党群文化部及工会的资源优势，通过组织“专业技能”、“通用知识”培训提升各层级员工素能，共开展222场，参培人员4852人次；三是将持续改善的理念渗透到工作的每一个环节，上半年征集合理化建议232条，充分发挥员工的积极主动性，真正把企业当家，有</w:t>
              </w:r>
              <w:r>
                <w:rPr>
                  <w:rFonts w:hint="eastAsia"/>
                </w:rPr>
                <w:t>效促进企业提质增效。</w:t>
              </w:r>
            </w:p>
            <w:p w:rsidR="00C55D5D" w:rsidRDefault="00C55D5D" w:rsidP="00C55D5D">
              <w:pPr>
                <w:spacing w:line="360" w:lineRule="auto"/>
                <w:ind w:firstLineChars="200" w:firstLine="420"/>
              </w:pPr>
              <w:r>
                <w:rPr>
                  <w:rFonts w:hint="eastAsia"/>
                </w:rPr>
                <w:t>（七）规范流程，风险管控工作逐步夯实。一是加强内部规范管理，按要求完成了成员企业的</w:t>
              </w:r>
              <w:r>
                <w:t>9个项目备案审批，加强对重大投资项目实施过程的跟踪和监管；二是加大审计、巡察问题的整改力度，完成成员企业2017年度指标完成情况的审计，8家子公司的常规审计和2家子公司的专项审计工作，完成了39项292个风险点的年度内控综合测评工；三是实行年初预算编制、执行控制、分析和改进提高的财务闭环管控，同时加强公司对子公司的财务管理，除规范完善外派人员福利待遇标准外，完成7家成员企业ERP上线及重点企业的成本系统和OA系统试的运行，严格</w:t>
              </w:r>
              <w:r>
                <w:rPr>
                  <w:rFonts w:hint="eastAsia"/>
                </w:rPr>
                <w:t>控制子公司各项费用支出的审批。</w:t>
              </w:r>
            </w:p>
            <w:p w:rsidR="00C55D5D" w:rsidRDefault="00C55D5D" w:rsidP="00C55D5D">
              <w:pPr>
                <w:spacing w:line="360" w:lineRule="auto"/>
                <w:ind w:firstLineChars="200" w:firstLine="420"/>
              </w:pPr>
              <w:r>
                <w:rPr>
                  <w:rFonts w:hint="eastAsia"/>
                </w:rPr>
                <w:t>（八）以人为本，构建和谐企业文化建设。一是发挥工会桥梁纽带作用，组织召开职工代表大会，并审议通过《员工手册》修定；开展工资协商要约行动，签订</w:t>
              </w:r>
              <w:r>
                <w:t>2018年度工资集体协商协议和集体合同；二是积极开展“送温暖”活动，定期组织员工体检，完善职工保险体系和帮扶救助体系；三是积极参与企业文化建设工作，举办2018年度醋香体育文化节等一系列丰富多彩具有企业文化特色的文体娱乐活动，活跃职工文化生活，增强公司凝聚力和向心力。</w:t>
              </w:r>
            </w:p>
            <w:p w:rsidR="00030C40" w:rsidRDefault="00030C40" w:rsidP="00030C40">
              <w:pPr>
                <w:spacing w:line="360" w:lineRule="auto"/>
                <w:ind w:firstLineChars="200" w:firstLine="420"/>
                <w:rPr>
                  <w:szCs w:val="21"/>
                </w:rPr>
              </w:pPr>
              <w:r>
                <w:rPr>
                  <w:rFonts w:hint="eastAsia"/>
                  <w:szCs w:val="21"/>
                </w:rPr>
                <w:t>(九)强基固本，党建“三色”家文化助推高质量发展。一是旗帜鲜明“恒顺红”，全面加强党的政治、思想与组织建设。组织签订《年度党建工作责任书》，固化中心组学习与生产经营高度融合的“五个一”模式，强化“金山理论讲习所”建设，认真落实“两个责任”履责记实，狠抓党支部建设质量提升；二是转型升级“恒顺绿”，切实加强作风与纪律建设。严格执行中央八项规定，纠正“四风”不停步，严格遵守“四多四少”作风要求，开展权力事项廉政风险点防控，认真落实“三查一监督”；三是众生文化“恒顺黄”，全面强化制度建设与成果愿景。建立健全</w:t>
              </w:r>
              <w:r>
                <w:rPr>
                  <w:rFonts w:hint="eastAsia"/>
                  <w:szCs w:val="21"/>
                </w:rPr>
                <w:lastRenderedPageBreak/>
                <w:t>科学长期有效的管理运行机制，深化“恒顺众生爱心团”建设，广泛开展“微党课·传家声”“新时代新风采”“慈善一日捐”等系列活动，传播“恒顺众生”正能量。</w:t>
              </w:r>
            </w:p>
            <w:p w:rsidR="00C55D5D" w:rsidRPr="00132354" w:rsidRDefault="00C55D5D" w:rsidP="00C55D5D">
              <w:r w:rsidRPr="00132354">
                <w:rPr>
                  <w:b/>
                  <w:bCs/>
                  <w:szCs w:val="28"/>
                </w:rPr>
                <w:t>主营业务</w:t>
              </w:r>
              <w:r w:rsidRPr="00132354">
                <w:rPr>
                  <w:rFonts w:hint="eastAsia"/>
                  <w:b/>
                  <w:bCs/>
                  <w:szCs w:val="28"/>
                </w:rPr>
                <w:t>分</w:t>
              </w:r>
              <w:r w:rsidRPr="00132354">
                <w:rPr>
                  <w:b/>
                  <w:bCs/>
                  <w:szCs w:val="28"/>
                </w:rPr>
                <w:t>行业</w:t>
              </w:r>
              <w:r w:rsidRPr="00132354">
                <w:rPr>
                  <w:rFonts w:hint="eastAsia"/>
                  <w:b/>
                  <w:bCs/>
                  <w:szCs w:val="28"/>
                </w:rPr>
                <w:t>、分</w:t>
              </w:r>
              <w:r w:rsidRPr="00132354">
                <w:rPr>
                  <w:b/>
                  <w:bCs/>
                  <w:szCs w:val="28"/>
                </w:rPr>
                <w:t>产品</w:t>
              </w:r>
              <w:r w:rsidRPr="00132354">
                <w:rPr>
                  <w:rFonts w:hint="eastAsia"/>
                  <w:b/>
                  <w:bCs/>
                  <w:szCs w:val="28"/>
                </w:rPr>
                <w:t>、分地区情况</w:t>
              </w:r>
            </w:p>
            <w:p w:rsidR="00C55D5D" w:rsidRDefault="00C55D5D" w:rsidP="00C55D5D">
              <w:pPr>
                <w:jc w:val="right"/>
                <w:rPr>
                  <w:rFonts w:cs="Times New Roman"/>
                  <w:kern w:val="2"/>
                  <w:szCs w:val="21"/>
                </w:rPr>
              </w:pPr>
              <w:r w:rsidRPr="005F47E5">
                <w:rPr>
                  <w:rFonts w:cs="Times New Roman" w:hint="eastAsia"/>
                  <w:kern w:val="2"/>
                  <w:szCs w:val="21"/>
                </w:rPr>
                <w:t>单位</w:t>
              </w:r>
              <w:r w:rsidRPr="005F47E5">
                <w:rPr>
                  <w:rFonts w:cs="Times New Roman"/>
                  <w:kern w:val="2"/>
                  <w:szCs w:val="21"/>
                </w:rPr>
                <w:t>:</w:t>
              </w:r>
              <w:r w:rsidRPr="005F47E5">
                <w:rPr>
                  <w:rFonts w:cs="Times New Roman" w:hint="eastAsia"/>
                  <w:kern w:val="2"/>
                  <w:szCs w:val="21"/>
                </w:rPr>
                <w:t>元  币种</w:t>
              </w:r>
              <w:r w:rsidRPr="005F47E5">
                <w:rPr>
                  <w:rFonts w:cs="Times New Roman"/>
                  <w:kern w:val="2"/>
                  <w:szCs w:val="21"/>
                </w:rPr>
                <w:t>:</w:t>
              </w:r>
              <w:r w:rsidRPr="005F47E5">
                <w:rPr>
                  <w:rFonts w:cs="Times New Roman" w:hint="eastAsia"/>
                  <w:kern w:val="2"/>
                  <w:szCs w:val="21"/>
                </w:rPr>
                <w:t>人民币</w:t>
              </w:r>
            </w:p>
            <w:p w:rsidR="00C55D5D" w:rsidRDefault="00C55D5D" w:rsidP="00C55D5D">
              <w:pPr>
                <w:rPr>
                  <w:rFonts w:asciiTheme="minorEastAsia" w:eastAsiaTheme="minorEastAsia" w:hAnsiTheme="minorEastAsia"/>
                </w:rPr>
              </w:pPr>
            </w:p>
            <w:tbl>
              <w:tblPr>
                <w:tblStyle w:val="21"/>
                <w:tblW w:w="5333" w:type="pct"/>
                <w:tblInd w:w="-318" w:type="dxa"/>
                <w:tblLook w:val="04A0"/>
              </w:tblPr>
              <w:tblGrid>
                <w:gridCol w:w="1322"/>
                <w:gridCol w:w="1757"/>
                <w:gridCol w:w="1757"/>
                <w:gridCol w:w="876"/>
                <w:gridCol w:w="1251"/>
                <w:gridCol w:w="1195"/>
                <w:gridCol w:w="1494"/>
              </w:tblGrid>
              <w:tr w:rsidR="00C55D5D" w:rsidRPr="005D5047" w:rsidTr="00C55D5D">
                <w:tc>
                  <w:tcPr>
                    <w:tcW w:w="5000" w:type="pct"/>
                    <w:gridSpan w:val="7"/>
                  </w:tcPr>
                  <w:p w:rsidR="00C55D5D" w:rsidRPr="005D5047" w:rsidRDefault="00C55D5D" w:rsidP="00A93E0F">
                    <w:pPr>
                      <w:widowControl w:val="0"/>
                      <w:jc w:val="center"/>
                      <w:rPr>
                        <w:rFonts w:asciiTheme="minorHAnsi" w:hAnsiTheme="minorHAnsi" w:cstheme="minorBidi"/>
                        <w:szCs w:val="22"/>
                      </w:rPr>
                    </w:pPr>
                    <w:bookmarkStart w:id="17" w:name="_Hlk521755106"/>
                    <w:r w:rsidRPr="005D5047">
                      <w:rPr>
                        <w:rFonts w:asciiTheme="minorHAnsi" w:hAnsiTheme="minorHAnsi" w:cstheme="minorBidi"/>
                        <w:szCs w:val="22"/>
                      </w:rPr>
                      <w:t>主</w:t>
                    </w:r>
                    <w:r w:rsidRPr="005D5047">
                      <w:rPr>
                        <w:rFonts w:asciiTheme="minorHAnsi" w:hAnsiTheme="minorHAnsi" w:cstheme="minorBidi" w:hint="eastAsia"/>
                        <w:szCs w:val="22"/>
                      </w:rPr>
                      <w:t>营业务分行业情况</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项目</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 xml:space="preserve"> 营业收入 </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 xml:space="preserve"> 营业成本 </w:t>
                    </w:r>
                  </w:p>
                </w:tc>
                <w:tc>
                  <w:tcPr>
                    <w:tcW w:w="45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w:t>
                    </w:r>
                  </w:p>
                </w:tc>
                <w:tc>
                  <w:tcPr>
                    <w:tcW w:w="648"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营业收入比上年增减（%）</w:t>
                    </w:r>
                  </w:p>
                </w:tc>
                <w:tc>
                  <w:tcPr>
                    <w:tcW w:w="619"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营业成本比上年增减（%）</w:t>
                    </w:r>
                  </w:p>
                </w:tc>
                <w:tc>
                  <w:tcPr>
                    <w:tcW w:w="77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毛利率比上年增减百分点（%）</w:t>
                    </w:r>
                  </w:p>
                </w:tc>
              </w:tr>
              <w:tr w:rsidR="00C55D5D" w:rsidRPr="005D5047" w:rsidTr="00C55D5D">
                <w:tc>
                  <w:tcPr>
                    <w:tcW w:w="685" w:type="pct"/>
                    <w:vAlign w:val="center"/>
                  </w:tcPr>
                  <w:p w:rsidR="00C55D5D" w:rsidRPr="005D5047" w:rsidRDefault="00C55D5D" w:rsidP="00A93E0F">
                    <w:pPr>
                      <w:rPr>
                        <w:color w:val="000000"/>
                        <w:sz w:val="22"/>
                        <w:szCs w:val="22"/>
                      </w:rPr>
                    </w:pPr>
                    <w:r w:rsidRPr="005D5047">
                      <w:rPr>
                        <w:rFonts w:hint="eastAsia"/>
                        <w:color w:val="000000"/>
                        <w:sz w:val="22"/>
                        <w:szCs w:val="22"/>
                      </w:rPr>
                      <w:t>酱醋调味品</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740,737,810.42</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425,334,414.49</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42.58%</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10.99%</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9.49%</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0.78</w:t>
                    </w:r>
                  </w:p>
                </w:tc>
              </w:tr>
              <w:tr w:rsidR="00C55D5D" w:rsidRPr="005D5047" w:rsidTr="00C55D5D">
                <w:tc>
                  <w:tcPr>
                    <w:tcW w:w="5000" w:type="pct"/>
                    <w:gridSpan w:val="7"/>
                  </w:tcPr>
                  <w:p w:rsidR="00C55D5D" w:rsidRPr="005D5047" w:rsidRDefault="00C55D5D" w:rsidP="00A93E0F">
                    <w:pPr>
                      <w:widowControl w:val="0"/>
                      <w:jc w:val="center"/>
                      <w:rPr>
                        <w:rFonts w:asciiTheme="minorHAnsi" w:hAnsiTheme="minorHAnsi" w:cstheme="minorBidi"/>
                        <w:szCs w:val="22"/>
                      </w:rPr>
                    </w:pPr>
                    <w:r w:rsidRPr="005D5047">
                      <w:rPr>
                        <w:rFonts w:asciiTheme="minorHAnsi" w:hAnsiTheme="minorHAnsi" w:cstheme="minorBidi"/>
                        <w:szCs w:val="22"/>
                      </w:rPr>
                      <w:t>主营业务分产品</w:t>
                    </w:r>
                    <w:r w:rsidRPr="005D5047">
                      <w:rPr>
                        <w:rFonts w:asciiTheme="minorHAnsi" w:hAnsiTheme="minorHAnsi" w:cstheme="minorBidi" w:hint="eastAsia"/>
                        <w:szCs w:val="22"/>
                      </w:rPr>
                      <w:t>情况</w:t>
                    </w:r>
                  </w:p>
                </w:tc>
              </w:tr>
              <w:tr w:rsidR="00C55D5D" w:rsidRPr="005D5047" w:rsidTr="00C55D5D">
                <w:tc>
                  <w:tcPr>
                    <w:tcW w:w="685" w:type="pct"/>
                  </w:tcPr>
                  <w:p w:rsidR="00C55D5D" w:rsidRPr="005D5047" w:rsidRDefault="00C55D5D" w:rsidP="00A93E0F">
                    <w:pPr>
                      <w:widowControl w:val="0"/>
                      <w:jc w:val="both"/>
                      <w:rPr>
                        <w:rFonts w:asciiTheme="minorHAnsi" w:hAnsiTheme="minorHAnsi" w:cstheme="minorBidi"/>
                        <w:szCs w:val="22"/>
                      </w:rPr>
                    </w:pPr>
                  </w:p>
                </w:tc>
                <w:tc>
                  <w:tcPr>
                    <w:tcW w:w="910" w:type="pct"/>
                  </w:tcPr>
                  <w:p w:rsidR="00C55D5D" w:rsidRPr="005D5047" w:rsidRDefault="00C55D5D" w:rsidP="00A93E0F">
                    <w:pPr>
                      <w:widowControl w:val="0"/>
                      <w:jc w:val="center"/>
                      <w:rPr>
                        <w:rFonts w:asciiTheme="minorHAnsi" w:hAnsiTheme="minorHAnsi" w:cstheme="minorBidi"/>
                        <w:szCs w:val="22"/>
                      </w:rPr>
                    </w:pPr>
                  </w:p>
                </w:tc>
                <w:tc>
                  <w:tcPr>
                    <w:tcW w:w="910" w:type="pct"/>
                  </w:tcPr>
                  <w:p w:rsidR="00C55D5D" w:rsidRPr="005D5047" w:rsidRDefault="00C55D5D" w:rsidP="00A93E0F">
                    <w:pPr>
                      <w:widowControl w:val="0"/>
                      <w:jc w:val="center"/>
                      <w:rPr>
                        <w:rFonts w:asciiTheme="minorHAnsi" w:hAnsiTheme="minorHAnsi" w:cstheme="minorBidi"/>
                        <w:szCs w:val="22"/>
                      </w:rPr>
                    </w:pPr>
                  </w:p>
                </w:tc>
                <w:tc>
                  <w:tcPr>
                    <w:tcW w:w="454" w:type="pct"/>
                  </w:tcPr>
                  <w:p w:rsidR="00C55D5D" w:rsidRPr="005D5047" w:rsidRDefault="00C55D5D" w:rsidP="00A93E0F">
                    <w:pPr>
                      <w:widowControl w:val="0"/>
                      <w:jc w:val="both"/>
                      <w:rPr>
                        <w:rFonts w:asciiTheme="minorHAnsi" w:hAnsiTheme="minorHAnsi" w:cstheme="minorBidi"/>
                        <w:szCs w:val="22"/>
                      </w:rPr>
                    </w:pPr>
                  </w:p>
                </w:tc>
                <w:tc>
                  <w:tcPr>
                    <w:tcW w:w="648" w:type="pct"/>
                  </w:tcPr>
                  <w:p w:rsidR="00C55D5D" w:rsidRPr="005D5047" w:rsidRDefault="00C55D5D" w:rsidP="00A93E0F">
                    <w:pPr>
                      <w:widowControl w:val="0"/>
                      <w:jc w:val="both"/>
                      <w:rPr>
                        <w:rFonts w:asciiTheme="minorHAnsi" w:hAnsiTheme="minorHAnsi" w:cstheme="minorBidi"/>
                        <w:szCs w:val="22"/>
                      </w:rPr>
                    </w:pPr>
                  </w:p>
                </w:tc>
                <w:tc>
                  <w:tcPr>
                    <w:tcW w:w="619" w:type="pct"/>
                  </w:tcPr>
                  <w:p w:rsidR="00C55D5D" w:rsidRPr="005D5047" w:rsidRDefault="00C55D5D" w:rsidP="00A93E0F">
                    <w:pPr>
                      <w:widowControl w:val="0"/>
                      <w:jc w:val="both"/>
                      <w:rPr>
                        <w:rFonts w:asciiTheme="minorHAnsi" w:hAnsiTheme="minorHAnsi" w:cstheme="minorBidi"/>
                        <w:szCs w:val="22"/>
                      </w:rPr>
                    </w:pPr>
                  </w:p>
                </w:tc>
                <w:tc>
                  <w:tcPr>
                    <w:tcW w:w="774" w:type="pct"/>
                  </w:tcPr>
                  <w:p w:rsidR="00C55D5D" w:rsidRPr="005D5047" w:rsidRDefault="00C55D5D" w:rsidP="00A93E0F">
                    <w:pPr>
                      <w:widowControl w:val="0"/>
                      <w:jc w:val="both"/>
                      <w:rPr>
                        <w:rFonts w:asciiTheme="minorHAnsi" w:hAnsiTheme="minorHAnsi" w:cstheme="minorBidi"/>
                        <w:szCs w:val="22"/>
                      </w:rPr>
                    </w:pP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主要产品</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营业收入</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营业成本</w:t>
                    </w:r>
                  </w:p>
                </w:tc>
                <w:tc>
                  <w:tcPr>
                    <w:tcW w:w="45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w:t>
                    </w:r>
                  </w:p>
                </w:tc>
                <w:tc>
                  <w:tcPr>
                    <w:tcW w:w="648"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营业收入比上年增减（%）</w:t>
                    </w:r>
                  </w:p>
                </w:tc>
                <w:tc>
                  <w:tcPr>
                    <w:tcW w:w="619"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营业成本比上年增减（%）</w:t>
                    </w:r>
                  </w:p>
                </w:tc>
                <w:tc>
                  <w:tcPr>
                    <w:tcW w:w="77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毛利率比上年增减百分点（%）</w:t>
                    </w:r>
                  </w:p>
                </w:tc>
              </w:tr>
              <w:tr w:rsidR="00C55D5D" w:rsidRPr="005D5047" w:rsidTr="00C55D5D">
                <w:tc>
                  <w:tcPr>
                    <w:tcW w:w="685" w:type="pct"/>
                    <w:vAlign w:val="center"/>
                  </w:tcPr>
                  <w:p w:rsidR="00C55D5D" w:rsidRPr="005D5047" w:rsidRDefault="00C55D5D" w:rsidP="00A93E0F">
                    <w:pPr>
                      <w:rPr>
                        <w:color w:val="000000"/>
                        <w:sz w:val="22"/>
                        <w:szCs w:val="22"/>
                      </w:rPr>
                    </w:pPr>
                    <w:r w:rsidRPr="005D5047">
                      <w:rPr>
                        <w:rFonts w:hint="eastAsia"/>
                        <w:color w:val="000000"/>
                        <w:sz w:val="22"/>
                        <w:szCs w:val="22"/>
                      </w:rPr>
                      <w:t>醋</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570,583,052.14</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317,190,006.32</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44.41%</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9.15%</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3.70%</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2.92</w:t>
                    </w:r>
                  </w:p>
                </w:tc>
              </w:tr>
              <w:tr w:rsidR="00C55D5D" w:rsidRPr="005D5047" w:rsidTr="00C55D5D">
                <w:tc>
                  <w:tcPr>
                    <w:tcW w:w="685" w:type="pct"/>
                    <w:vAlign w:val="center"/>
                  </w:tcPr>
                  <w:p w:rsidR="00C55D5D" w:rsidRPr="005D5047" w:rsidRDefault="00C55D5D" w:rsidP="00A93E0F">
                    <w:pPr>
                      <w:rPr>
                        <w:color w:val="000000"/>
                        <w:sz w:val="22"/>
                        <w:szCs w:val="22"/>
                      </w:rPr>
                    </w:pPr>
                    <w:r w:rsidRPr="005D5047">
                      <w:rPr>
                        <w:rFonts w:hint="eastAsia"/>
                        <w:color w:val="000000"/>
                        <w:sz w:val="22"/>
                        <w:szCs w:val="22"/>
                      </w:rPr>
                      <w:t>料酒</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87,574,604.08</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60,405,546.43</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31.02%</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30.05%</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45.80%</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-7.45</w:t>
                    </w:r>
                  </w:p>
                </w:tc>
              </w:tr>
              <w:tr w:rsidR="00C55D5D" w:rsidRPr="005D5047" w:rsidTr="00C55D5D">
                <w:tc>
                  <w:tcPr>
                    <w:tcW w:w="5000" w:type="pct"/>
                    <w:gridSpan w:val="7"/>
                    <w:vAlign w:val="center"/>
                  </w:tcPr>
                  <w:p w:rsidR="00C55D5D" w:rsidRPr="005D5047" w:rsidRDefault="00C55D5D" w:rsidP="00A93E0F">
                    <w:pPr>
                      <w:jc w:val="center"/>
                      <w:rPr>
                        <w:color w:val="000000"/>
                        <w:sz w:val="20"/>
                        <w:szCs w:val="20"/>
                      </w:rPr>
                    </w:pPr>
                    <w:r w:rsidRPr="005D5047">
                      <w:rPr>
                        <w:rFonts w:hint="eastAsia"/>
                        <w:color w:val="000000"/>
                        <w:sz w:val="20"/>
                        <w:szCs w:val="20"/>
                      </w:rPr>
                      <w:t>主营业务分地区情况</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地区</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营业收入</w:t>
                    </w:r>
                  </w:p>
                </w:tc>
                <w:tc>
                  <w:tcPr>
                    <w:tcW w:w="910"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营业成本</w:t>
                    </w:r>
                  </w:p>
                </w:tc>
                <w:tc>
                  <w:tcPr>
                    <w:tcW w:w="45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w:t>
                    </w:r>
                  </w:p>
                </w:tc>
                <w:tc>
                  <w:tcPr>
                    <w:tcW w:w="648"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营业收入比上年增减（%）</w:t>
                    </w:r>
                  </w:p>
                </w:tc>
                <w:tc>
                  <w:tcPr>
                    <w:tcW w:w="619"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营业成本比上年增减（%）</w:t>
                    </w:r>
                  </w:p>
                </w:tc>
                <w:tc>
                  <w:tcPr>
                    <w:tcW w:w="774" w:type="pct"/>
                    <w:vAlign w:val="center"/>
                  </w:tcPr>
                  <w:p w:rsidR="00C55D5D" w:rsidRPr="005D5047" w:rsidRDefault="00C55D5D" w:rsidP="00A93E0F">
                    <w:pPr>
                      <w:jc w:val="center"/>
                      <w:rPr>
                        <w:color w:val="000000"/>
                        <w:sz w:val="20"/>
                        <w:szCs w:val="20"/>
                      </w:rPr>
                    </w:pPr>
                    <w:r w:rsidRPr="005D5047">
                      <w:rPr>
                        <w:rFonts w:hint="eastAsia"/>
                        <w:color w:val="000000"/>
                        <w:sz w:val="20"/>
                        <w:szCs w:val="20"/>
                      </w:rPr>
                      <w:t>毛利率比上年增减百分点（%）</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华东大区</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387,693,197.25</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207,659,546.78</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46.44%</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8.66%</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6.85%</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0.91</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华南大区</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107,525,991.31</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64,242,794.24</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40.25%</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15.56%</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11.58%</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2.13</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华中大区</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118,746,803.96</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74,368,875.15</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37.37%</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8.92%</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9.67%</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-0.43</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西部大区</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68,533,857.56</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43,871,140.82</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35.99%</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14.13%</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9.67%</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2.6</w:t>
                    </w:r>
                  </w:p>
                </w:tc>
              </w:tr>
              <w:tr w:rsidR="00C55D5D" w:rsidRPr="005D5047" w:rsidTr="00C55D5D">
                <w:tc>
                  <w:tcPr>
                    <w:tcW w:w="685"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华北大区</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50,051,561.96</w:t>
                    </w:r>
                  </w:p>
                </w:tc>
                <w:tc>
                  <w:tcPr>
                    <w:tcW w:w="910" w:type="pct"/>
                    <w:vAlign w:val="center"/>
                  </w:tcPr>
                  <w:p w:rsidR="00C55D5D" w:rsidRPr="005D5047" w:rsidRDefault="00C55D5D" w:rsidP="00A93E0F">
                    <w:pPr>
                      <w:jc w:val="center"/>
                      <w:rPr>
                        <w:color w:val="000000"/>
                        <w:sz w:val="22"/>
                        <w:szCs w:val="22"/>
                      </w:rPr>
                    </w:pPr>
                    <w:r w:rsidRPr="005D5047">
                      <w:rPr>
                        <w:rFonts w:hint="eastAsia"/>
                        <w:color w:val="000000"/>
                        <w:sz w:val="22"/>
                        <w:szCs w:val="22"/>
                      </w:rPr>
                      <w:t>31,688,629.21</w:t>
                    </w:r>
                  </w:p>
                </w:tc>
                <w:tc>
                  <w:tcPr>
                    <w:tcW w:w="45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36.69%</w:t>
                    </w:r>
                  </w:p>
                </w:tc>
                <w:tc>
                  <w:tcPr>
                    <w:tcW w:w="648"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18.38%</w:t>
                    </w:r>
                  </w:p>
                </w:tc>
                <w:tc>
                  <w:tcPr>
                    <w:tcW w:w="619" w:type="pct"/>
                    <w:vAlign w:val="center"/>
                  </w:tcPr>
                  <w:p w:rsidR="00C55D5D" w:rsidRPr="005D5047" w:rsidRDefault="00C55D5D" w:rsidP="00A93E0F">
                    <w:pPr>
                      <w:jc w:val="right"/>
                      <w:rPr>
                        <w:color w:val="000000"/>
                        <w:sz w:val="22"/>
                        <w:szCs w:val="22"/>
                      </w:rPr>
                    </w:pPr>
                    <w:r w:rsidRPr="005D5047">
                      <w:rPr>
                        <w:rFonts w:hint="eastAsia"/>
                        <w:color w:val="000000"/>
                        <w:sz w:val="22"/>
                        <w:szCs w:val="22"/>
                      </w:rPr>
                      <w:t>13.61%</w:t>
                    </w:r>
                  </w:p>
                </w:tc>
                <w:tc>
                  <w:tcPr>
                    <w:tcW w:w="774" w:type="pct"/>
                    <w:vAlign w:val="center"/>
                  </w:tcPr>
                  <w:p w:rsidR="00C55D5D" w:rsidRPr="005D5047" w:rsidRDefault="00C55D5D" w:rsidP="00A93E0F">
                    <w:pPr>
                      <w:jc w:val="right"/>
                      <w:rPr>
                        <w:color w:val="000000"/>
                        <w:sz w:val="22"/>
                        <w:szCs w:val="22"/>
                      </w:rPr>
                    </w:pPr>
                    <w:r w:rsidRPr="005D5047">
                      <w:rPr>
                        <w:rFonts w:hint="eastAsia"/>
                        <w:color w:val="000000"/>
                        <w:sz w:val="22"/>
                        <w:szCs w:val="22"/>
                      </w:rPr>
                      <w:t>2.66</w:t>
                    </w:r>
                  </w:p>
                </w:tc>
              </w:tr>
            </w:tbl>
            <w:p w:rsidR="003269FB" w:rsidRDefault="00C00BCB" w:rsidP="00C55D5D"/>
            <w:bookmarkEnd w:id="17" w:displacedByCustomXml="next"/>
          </w:sdtContent>
        </w:sdt>
        <w:p w:rsidR="003269FB" w:rsidRDefault="00C00BCB">
          <w:pPr>
            <w:rPr>
              <w:rFonts w:asciiTheme="minorEastAsia" w:eastAsiaTheme="minorEastAsia" w:hAnsiTheme="minorEastAsia"/>
            </w:rPr>
          </w:pPr>
        </w:p>
      </w:sdtContent>
    </w:sdt>
    <w:p w:rsidR="003269FB" w:rsidRDefault="00877E7C">
      <w:pPr>
        <w:pStyle w:val="3"/>
        <w:numPr>
          <w:ilvl w:val="0"/>
          <w:numId w:val="9"/>
        </w:numPr>
      </w:pPr>
      <w:bookmarkStart w:id="18" w:name="_Toc342559738"/>
      <w:bookmarkStart w:id="19" w:name="_Toc342565895"/>
      <w:r>
        <w:rPr>
          <w:rFonts w:hint="eastAsia"/>
        </w:rPr>
        <w:t>主营业务分析</w:t>
      </w:r>
      <w:bookmarkEnd w:id="18"/>
      <w:bookmarkEnd w:id="19"/>
    </w:p>
    <w:p w:rsidR="003269FB" w:rsidRDefault="00877E7C">
      <w:pPr>
        <w:pStyle w:val="4"/>
        <w:numPr>
          <w:ilvl w:val="0"/>
          <w:numId w:val="10"/>
        </w:numPr>
      </w:pPr>
      <w:bookmarkStart w:id="20" w:name="_Toc342559739"/>
      <w:bookmarkStart w:id="21" w:name="_Toc342565896"/>
      <w:r>
        <w:rPr>
          <w:rFonts w:hint="eastAsia"/>
        </w:rPr>
        <w:t>财务报表相关科目变动分析表</w:t>
      </w:r>
      <w:bookmarkEnd w:id="20"/>
      <w:bookmarkEnd w:id="21"/>
    </w:p>
    <w:sdt>
      <w:sdtPr>
        <w:rPr>
          <w:rFonts w:hint="eastAsia"/>
        </w:rPr>
        <w:alias w:val="模块:财务报表相关科目变动分析表"/>
        <w:tag w:val="_GBC_281bf95299804381a41f7dd82e2c19f3"/>
        <w:id w:val="1715534"/>
        <w:lock w:val="sdtLocked"/>
        <w:placeholder>
          <w:docPart w:val="GBC22222222222222222222222222222"/>
        </w:placeholder>
      </w:sdtPr>
      <w:sdtContent>
        <w:p w:rsidR="003269FB" w:rsidRDefault="00877E7C">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6"/>
            <w:tblW w:w="5000" w:type="pct"/>
            <w:tblLook w:val="04A0"/>
          </w:tblPr>
          <w:tblGrid>
            <w:gridCol w:w="3462"/>
            <w:gridCol w:w="1792"/>
            <w:gridCol w:w="1792"/>
            <w:gridCol w:w="2003"/>
          </w:tblGrid>
          <w:tr w:rsidR="00A735A4" w:rsidTr="00130937">
            <w:sdt>
              <w:sdtPr>
                <w:tag w:val="_PLD_2e2e0d1bb8d44a278061305ea6808979"/>
                <w:id w:val="26772119"/>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26772120"/>
                <w:lock w:val="sdtLocked"/>
              </w:sdtPr>
              <w:sdtContent>
                <w:tc>
                  <w:tcPr>
                    <w:tcW w:w="990" w:type="pct"/>
                    <w:vAlign w:val="center"/>
                  </w:tcPr>
                  <w:p w:rsidR="00A735A4" w:rsidRDefault="00A735A4" w:rsidP="00130937">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26772121"/>
                <w:lock w:val="sdtLocked"/>
              </w:sdtPr>
              <w:sdtContent>
                <w:tc>
                  <w:tcPr>
                    <w:tcW w:w="990" w:type="pct"/>
                    <w:vAlign w:val="center"/>
                  </w:tcPr>
                  <w:p w:rsidR="00A735A4" w:rsidRDefault="00A735A4" w:rsidP="00130937">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26772122"/>
                <w:lock w:val="sdtLocked"/>
              </w:sdtPr>
              <w:sdtContent>
                <w:tc>
                  <w:tcPr>
                    <w:tcW w:w="1107" w:type="pct"/>
                    <w:vAlign w:val="center"/>
                  </w:tcPr>
                  <w:p w:rsidR="00A735A4" w:rsidRDefault="00A735A4" w:rsidP="00130937">
                    <w:pPr>
                      <w:pStyle w:val="a9"/>
                      <w:ind w:firstLineChars="0" w:firstLine="0"/>
                      <w:jc w:val="center"/>
                      <w:rPr>
                        <w:rFonts w:ascii="宋体" w:hAnsi="宋体"/>
                        <w:szCs w:val="21"/>
                      </w:rPr>
                    </w:pPr>
                    <w:r>
                      <w:rPr>
                        <w:rFonts w:ascii="宋体" w:hAnsi="宋体" w:hint="eastAsia"/>
                        <w:szCs w:val="21"/>
                      </w:rPr>
                      <w:t>变动比例（%）</w:t>
                    </w:r>
                  </w:p>
                </w:tc>
              </w:sdtContent>
            </w:sdt>
          </w:tr>
          <w:tr w:rsidR="00A735A4" w:rsidTr="00130937">
            <w:sdt>
              <w:sdtPr>
                <w:tag w:val="_PLD_c7aabd73356d4df6ad6c67395e690823"/>
                <w:id w:val="26772123"/>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hint="eastAsia"/>
                        <w:szCs w:val="21"/>
                      </w:rPr>
                      <w:t>营业收入</w:t>
                    </w:r>
                  </w:p>
                </w:tc>
              </w:sdtContent>
            </w:sdt>
            <w:tc>
              <w:tcPr>
                <w:tcW w:w="990" w:type="pct"/>
              </w:tcPr>
              <w:p w:rsidR="00A735A4" w:rsidRDefault="00A735A4" w:rsidP="00130937">
                <w:pPr>
                  <w:pStyle w:val="a9"/>
                  <w:ind w:firstLineChars="0" w:firstLine="0"/>
                  <w:jc w:val="right"/>
                  <w:rPr>
                    <w:rFonts w:ascii="宋体" w:hAnsi="宋体"/>
                    <w:szCs w:val="21"/>
                  </w:rPr>
                </w:pPr>
                <w:r w:rsidRPr="00326310">
                  <w:rPr>
                    <w:rFonts w:ascii="宋体" w:hAnsi="宋体"/>
                    <w:szCs w:val="21"/>
                  </w:rPr>
                  <w:t>804,809,643.05</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733,556,668.82</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9.71</w:t>
                </w:r>
              </w:p>
            </w:tc>
          </w:tr>
          <w:tr w:rsidR="00A735A4" w:rsidTr="00130937">
            <w:sdt>
              <w:sdtPr>
                <w:tag w:val="_PLD_143930b444784190b0545eacad3472d8"/>
                <w:id w:val="26772124"/>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营业成本</w:t>
                    </w:r>
                  </w:p>
                </w:tc>
              </w:sdtContent>
            </w:sdt>
            <w:tc>
              <w:tcPr>
                <w:tcW w:w="990" w:type="pct"/>
              </w:tcPr>
              <w:p w:rsidR="00A735A4" w:rsidRDefault="00A735A4" w:rsidP="00130937">
                <w:pPr>
                  <w:pStyle w:val="a9"/>
                  <w:ind w:firstLineChars="0" w:firstLine="0"/>
                  <w:jc w:val="right"/>
                  <w:rPr>
                    <w:rFonts w:ascii="宋体" w:hAnsi="宋体"/>
                    <w:szCs w:val="21"/>
                  </w:rPr>
                </w:pPr>
                <w:r w:rsidRPr="00326310">
                  <w:rPr>
                    <w:rFonts w:ascii="宋体" w:hAnsi="宋体"/>
                    <w:szCs w:val="21"/>
                  </w:rPr>
                  <w:t>467,987,935.00</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430,087,342.78</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8.81</w:t>
                </w:r>
              </w:p>
            </w:tc>
          </w:tr>
          <w:tr w:rsidR="00A735A4" w:rsidTr="00130937">
            <w:sdt>
              <w:sdtPr>
                <w:tag w:val="_PLD_3140de3631dd486996919c00b7b71b20"/>
                <w:id w:val="26772125"/>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销售费用</w:t>
                    </w:r>
                  </w:p>
                </w:tc>
              </w:sdtContent>
            </w:sdt>
            <w:tc>
              <w:tcPr>
                <w:tcW w:w="990" w:type="pct"/>
              </w:tcPr>
              <w:p w:rsidR="00A735A4" w:rsidRPr="00326310" w:rsidRDefault="00A735A4" w:rsidP="00130937">
                <w:pPr>
                  <w:pStyle w:val="a9"/>
                  <w:ind w:firstLineChars="0" w:firstLine="0"/>
                  <w:jc w:val="right"/>
                  <w:rPr>
                    <w:rFonts w:ascii="宋体" w:hAnsi="宋体"/>
                    <w:szCs w:val="21"/>
                  </w:rPr>
                </w:pPr>
                <w:r w:rsidRPr="00326310">
                  <w:rPr>
                    <w:rFonts w:ascii="宋体" w:hAnsi="宋体"/>
                  </w:rPr>
                  <w:t>116,769,309.32</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113,009,648.70</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3.33</w:t>
                </w:r>
              </w:p>
            </w:tc>
          </w:tr>
          <w:tr w:rsidR="00A735A4" w:rsidTr="00130937">
            <w:sdt>
              <w:sdtPr>
                <w:tag w:val="_PLD_6448b6c19be4461084a37286c6a46673"/>
                <w:id w:val="26772126"/>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管理费用</w:t>
                    </w:r>
                  </w:p>
                </w:tc>
              </w:sdtContent>
            </w:sdt>
            <w:tc>
              <w:tcPr>
                <w:tcW w:w="990" w:type="pct"/>
              </w:tcPr>
              <w:p w:rsidR="00A735A4" w:rsidRPr="00326310" w:rsidRDefault="00A735A4" w:rsidP="00130937">
                <w:pPr>
                  <w:pStyle w:val="a9"/>
                  <w:ind w:firstLineChars="0" w:firstLine="0"/>
                  <w:jc w:val="right"/>
                  <w:rPr>
                    <w:rFonts w:ascii="宋体" w:hAnsi="宋体"/>
                    <w:szCs w:val="21"/>
                  </w:rPr>
                </w:pPr>
                <w:r w:rsidRPr="00326310">
                  <w:rPr>
                    <w:rFonts w:ascii="宋体" w:hAnsi="宋体"/>
                  </w:rPr>
                  <w:t>79,956,194.66</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70,254,039.03</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13.81</w:t>
                </w:r>
              </w:p>
            </w:tc>
          </w:tr>
          <w:tr w:rsidR="00A735A4" w:rsidTr="00130937">
            <w:sdt>
              <w:sdtPr>
                <w:tag w:val="_PLD_d989f363470245b8a8044d51af95f876"/>
                <w:id w:val="26772127"/>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财务费用</w:t>
                    </w:r>
                  </w:p>
                </w:tc>
              </w:sdtContent>
            </w:sdt>
            <w:tc>
              <w:tcPr>
                <w:tcW w:w="990" w:type="pct"/>
              </w:tcPr>
              <w:p w:rsidR="00A735A4" w:rsidRPr="00326310" w:rsidRDefault="00A735A4" w:rsidP="00130937">
                <w:pPr>
                  <w:pStyle w:val="a9"/>
                  <w:ind w:firstLineChars="0" w:firstLine="0"/>
                  <w:jc w:val="right"/>
                  <w:rPr>
                    <w:rFonts w:ascii="宋体" w:hAnsi="宋体"/>
                    <w:szCs w:val="21"/>
                  </w:rPr>
                </w:pPr>
                <w:r w:rsidRPr="00326310">
                  <w:rPr>
                    <w:rFonts w:ascii="宋体" w:hAnsi="宋体"/>
                  </w:rPr>
                  <w:t>4,206,041.02</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3,792,435.69</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10.91</w:t>
                </w:r>
              </w:p>
            </w:tc>
          </w:tr>
          <w:tr w:rsidR="00A735A4" w:rsidTr="00130937">
            <w:sdt>
              <w:sdtPr>
                <w:tag w:val="_PLD_3e652539acb44f708b4f7202c302af4f"/>
                <w:id w:val="26772128"/>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经营活动产生的现金流量净额</w:t>
                    </w:r>
                  </w:p>
                </w:tc>
              </w:sdtContent>
            </w:sdt>
            <w:tc>
              <w:tcPr>
                <w:tcW w:w="990" w:type="pct"/>
              </w:tcPr>
              <w:p w:rsidR="00A735A4" w:rsidRPr="00BD7DAB" w:rsidRDefault="00A735A4" w:rsidP="00130937">
                <w:pPr>
                  <w:pStyle w:val="a9"/>
                  <w:ind w:firstLineChars="0" w:firstLine="0"/>
                  <w:jc w:val="right"/>
                  <w:rPr>
                    <w:rFonts w:ascii="宋体" w:hAnsi="宋体"/>
                    <w:szCs w:val="21"/>
                  </w:rPr>
                </w:pPr>
                <w:r w:rsidRPr="00BD7DAB">
                  <w:rPr>
                    <w:rFonts w:ascii="宋体" w:hAnsi="宋体"/>
                  </w:rPr>
                  <w:t>207,941,522.28</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159,808,549.55</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30.12</w:t>
                </w:r>
              </w:p>
            </w:tc>
          </w:tr>
          <w:tr w:rsidR="00A735A4" w:rsidTr="00130937">
            <w:sdt>
              <w:sdtPr>
                <w:tag w:val="_PLD_93331660aee640afb46a84edc7e2d2a4"/>
                <w:id w:val="26772129"/>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投资活动产生的现金流量净额</w:t>
                    </w:r>
                  </w:p>
                </w:tc>
              </w:sdtContent>
            </w:sdt>
            <w:tc>
              <w:tcPr>
                <w:tcW w:w="990" w:type="pct"/>
              </w:tcPr>
              <w:p w:rsidR="00A735A4" w:rsidRPr="00BD7DAB" w:rsidRDefault="00A735A4" w:rsidP="00130937">
                <w:pPr>
                  <w:pStyle w:val="a9"/>
                  <w:ind w:firstLineChars="0" w:firstLine="0"/>
                  <w:jc w:val="right"/>
                  <w:rPr>
                    <w:rFonts w:ascii="宋体" w:hAnsi="宋体"/>
                    <w:szCs w:val="21"/>
                  </w:rPr>
                </w:pPr>
                <w:r w:rsidRPr="00BD7DAB">
                  <w:rPr>
                    <w:rFonts w:ascii="宋体" w:hAnsi="宋体"/>
                  </w:rPr>
                  <w:t>-116,020,868.62</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-209,552,450.65</w:t>
                </w:r>
              </w:p>
            </w:tc>
            <w:tc>
              <w:tcPr>
                <w:tcW w:w="1107" w:type="pct"/>
              </w:tcPr>
              <w:p w:rsidR="00A735A4" w:rsidRPr="00D55A49" w:rsidRDefault="00A735A4" w:rsidP="00130937">
                <w:pPr>
                  <w:pStyle w:val="a9"/>
                  <w:ind w:firstLineChars="0" w:firstLine="0"/>
                  <w:jc w:val="right"/>
                  <w:rPr>
                    <w:rFonts w:ascii="宋体" w:hAnsi="宋体"/>
                    <w:color w:val="FF0000"/>
                    <w:szCs w:val="21"/>
                  </w:rPr>
                </w:pPr>
                <w:r w:rsidRPr="00D55A49">
                  <w:rPr>
                    <w:rFonts w:ascii="宋体" w:hAnsi="宋体" w:hint="eastAsia"/>
                    <w:color w:val="FF0000"/>
                    <w:szCs w:val="21"/>
                  </w:rPr>
                  <w:t>-44.63</w:t>
                </w:r>
              </w:p>
            </w:tc>
          </w:tr>
          <w:tr w:rsidR="00A735A4" w:rsidTr="00130937">
            <w:sdt>
              <w:sdtPr>
                <w:tag w:val="_PLD_8e32eafcb28041f58b5df53597b43172"/>
                <w:id w:val="26772130"/>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szCs w:val="21"/>
                      </w:rPr>
                      <w:t>筹资活动产生的现金流量净额</w:t>
                    </w:r>
                  </w:p>
                </w:tc>
              </w:sdtContent>
            </w:sdt>
            <w:tc>
              <w:tcPr>
                <w:tcW w:w="990" w:type="pct"/>
              </w:tcPr>
              <w:p w:rsidR="00A735A4" w:rsidRPr="00BD7DAB" w:rsidRDefault="00A735A4" w:rsidP="00130937">
                <w:pPr>
                  <w:pStyle w:val="a9"/>
                  <w:ind w:firstLineChars="0" w:firstLine="0"/>
                  <w:jc w:val="right"/>
                  <w:rPr>
                    <w:rFonts w:ascii="宋体" w:hAnsi="宋体"/>
                    <w:szCs w:val="21"/>
                  </w:rPr>
                </w:pPr>
                <w:r w:rsidRPr="00BD7DAB">
                  <w:rPr>
                    <w:rFonts w:ascii="宋体" w:hAnsi="宋体"/>
                  </w:rPr>
                  <w:t>-55,653,676.15</w:t>
                </w:r>
              </w:p>
            </w:tc>
            <w:tc>
              <w:tcPr>
                <w:tcW w:w="990" w:type="pct"/>
              </w:tcPr>
              <w:p w:rsidR="00A735A4" w:rsidRPr="006C4B1F" w:rsidRDefault="00A735A4" w:rsidP="00130937">
                <w:pPr>
                  <w:pStyle w:val="a9"/>
                  <w:ind w:firstLineChars="0" w:firstLine="0"/>
                  <w:jc w:val="right"/>
                  <w:rPr>
                    <w:rFonts w:ascii="宋体" w:hAnsi="宋体"/>
                    <w:szCs w:val="21"/>
                  </w:rPr>
                </w:pPr>
                <w:r w:rsidRPr="006C4B1F">
                  <w:rPr>
                    <w:rFonts w:ascii="宋体" w:hAnsi="宋体"/>
                  </w:rPr>
                  <w:t>13,158,299.28</w:t>
                </w:r>
              </w:p>
            </w:tc>
            <w:tc>
              <w:tcPr>
                <w:tcW w:w="1107" w:type="pct"/>
              </w:tcPr>
              <w:p w:rsidR="00A735A4" w:rsidRDefault="00A735A4" w:rsidP="00130937">
                <w:pPr>
                  <w:pStyle w:val="a9"/>
                  <w:ind w:firstLineChars="0" w:firstLine="0"/>
                  <w:jc w:val="right"/>
                  <w:rPr>
                    <w:rFonts w:ascii="宋体" w:hAnsi="宋体"/>
                    <w:szCs w:val="21"/>
                  </w:rPr>
                </w:pPr>
                <w:r>
                  <w:rPr>
                    <w:rFonts w:ascii="宋体" w:hAnsi="宋体" w:hint="eastAsia"/>
                    <w:szCs w:val="21"/>
                  </w:rPr>
                  <w:t>-522.95</w:t>
                </w:r>
              </w:p>
            </w:tc>
          </w:tr>
          <w:tr w:rsidR="00A735A4" w:rsidTr="00130937">
            <w:sdt>
              <w:sdtPr>
                <w:tag w:val="_PLD_dcf222749bc1410890fe5a12b2759a6b"/>
                <w:id w:val="26772131"/>
                <w:lock w:val="sdtLocked"/>
              </w:sdtPr>
              <w:sdtContent>
                <w:tc>
                  <w:tcPr>
                    <w:tcW w:w="1913" w:type="pct"/>
                  </w:tcPr>
                  <w:p w:rsidR="00A735A4" w:rsidRDefault="00A735A4" w:rsidP="00130937">
                    <w:pPr>
                      <w:pStyle w:val="a9"/>
                      <w:ind w:firstLineChars="0" w:firstLine="0"/>
                      <w:rPr>
                        <w:rFonts w:ascii="宋体" w:hAnsi="宋体"/>
                        <w:szCs w:val="21"/>
                      </w:rPr>
                    </w:pPr>
                    <w:r>
                      <w:rPr>
                        <w:rFonts w:ascii="宋体" w:hAnsi="宋体" w:hint="eastAsia"/>
                        <w:szCs w:val="21"/>
                      </w:rPr>
                      <w:t>研发支出</w:t>
                    </w:r>
                  </w:p>
                </w:tc>
              </w:sdtContent>
            </w:sdt>
            <w:tc>
              <w:tcPr>
                <w:tcW w:w="990" w:type="pct"/>
              </w:tcPr>
              <w:p w:rsidR="00A735A4" w:rsidRPr="009802E4" w:rsidRDefault="00A735A4" w:rsidP="00130937">
                <w:pPr>
                  <w:pStyle w:val="a9"/>
                  <w:ind w:firstLineChars="0" w:firstLine="0"/>
                  <w:jc w:val="right"/>
                  <w:rPr>
                    <w:rFonts w:ascii="宋体" w:hAnsi="宋体"/>
                    <w:szCs w:val="21"/>
                  </w:rPr>
                </w:pPr>
                <w:r w:rsidRPr="009802E4">
                  <w:rPr>
                    <w:rFonts w:ascii="宋体" w:hAnsi="宋体"/>
                  </w:rPr>
                  <w:t>22,711,358.49</w:t>
                </w:r>
              </w:p>
            </w:tc>
            <w:tc>
              <w:tcPr>
                <w:tcW w:w="990" w:type="pct"/>
              </w:tcPr>
              <w:p w:rsidR="00A735A4" w:rsidRPr="009802E4" w:rsidRDefault="00A735A4" w:rsidP="00130937">
                <w:pPr>
                  <w:pStyle w:val="a9"/>
                  <w:ind w:firstLineChars="0" w:firstLine="0"/>
                  <w:jc w:val="right"/>
                  <w:rPr>
                    <w:rFonts w:ascii="宋体" w:hAnsi="宋体"/>
                    <w:szCs w:val="21"/>
                  </w:rPr>
                </w:pPr>
                <w:r w:rsidRPr="009802E4">
                  <w:rPr>
                    <w:rFonts w:ascii="宋体" w:hAnsi="宋体"/>
                  </w:rPr>
                  <w:t>19,988,221.90</w:t>
                </w:r>
              </w:p>
            </w:tc>
            <w:tc>
              <w:tcPr>
                <w:tcW w:w="1107" w:type="pct"/>
              </w:tcPr>
              <w:p w:rsidR="00A735A4" w:rsidRPr="009802E4" w:rsidRDefault="00A735A4" w:rsidP="00130937">
                <w:pPr>
                  <w:pStyle w:val="a9"/>
                  <w:ind w:firstLineChars="0" w:firstLine="0"/>
                  <w:jc w:val="right"/>
                  <w:rPr>
                    <w:rFonts w:ascii="宋体" w:hAnsi="宋体"/>
                    <w:szCs w:val="21"/>
                  </w:rPr>
                </w:pPr>
                <w:r w:rsidRPr="009802E4">
                  <w:rPr>
                    <w:rFonts w:ascii="宋体" w:hAnsi="宋体"/>
                  </w:rPr>
                  <w:t>13.62</w:t>
                </w:r>
              </w:p>
            </w:tc>
          </w:tr>
        </w:tbl>
        <w:p w:rsidR="00A735A4" w:rsidRDefault="00A735A4"/>
        <w:p w:rsidR="003269FB" w:rsidRDefault="00877E7C" w:rsidP="008D3678">
          <w:pPr>
            <w:pStyle w:val="a9"/>
            <w:spacing w:line="360" w:lineRule="auto"/>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351924" w:rsidRPr="00351924">
                <w:rPr>
                  <w:rFonts w:ascii="宋体" w:hAnsi="宋体" w:hint="eastAsia"/>
                  <w:szCs w:val="21"/>
                </w:rPr>
                <w:t>主要系醋及料酒产品销售收入增加所致</w:t>
              </w:r>
              <w:r w:rsidR="00B62733">
                <w:rPr>
                  <w:rFonts w:ascii="宋体" w:hAnsi="宋体" w:hint="eastAsia"/>
                  <w:szCs w:val="21"/>
                </w:rPr>
                <w:t>；</w:t>
              </w:r>
            </w:sdtContent>
          </w:sdt>
        </w:p>
        <w:p w:rsidR="003269FB" w:rsidRDefault="00877E7C" w:rsidP="008D3678">
          <w:pPr>
            <w:pStyle w:val="a9"/>
            <w:spacing w:line="360" w:lineRule="auto"/>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1724948"/>
              <w:lock w:val="sdtLocked"/>
              <w:placeholder>
                <w:docPart w:val="GBC22222222222222222222222222222"/>
              </w:placeholder>
            </w:sdtPr>
            <w:sdtContent>
              <w:r w:rsidR="00351924" w:rsidRPr="00351924">
                <w:rPr>
                  <w:rFonts w:hint="eastAsia"/>
                </w:rPr>
                <w:t>主要系产品销售增加所致</w:t>
              </w:r>
              <w:r w:rsidR="00B62733">
                <w:rPr>
                  <w:rFonts w:hint="eastAsia"/>
                </w:rPr>
                <w:t>；</w:t>
              </w:r>
            </w:sdtContent>
          </w:sdt>
        </w:p>
        <w:p w:rsidR="003269FB" w:rsidRDefault="00877E7C" w:rsidP="008D3678">
          <w:pPr>
            <w:pStyle w:val="a9"/>
            <w:spacing w:line="360" w:lineRule="auto"/>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1725630"/>
              <w:lock w:val="sdtLocked"/>
              <w:placeholder>
                <w:docPart w:val="GBC22222222222222222222222222222"/>
              </w:placeholder>
            </w:sdtPr>
            <w:sdtContent>
              <w:r w:rsidR="00351924" w:rsidRPr="00351924">
                <w:rPr>
                  <w:rFonts w:hint="eastAsia"/>
                </w:rPr>
                <w:t>主要系市场促销费用增加所致</w:t>
              </w:r>
              <w:r w:rsidR="00B62733">
                <w:rPr>
                  <w:rFonts w:hint="eastAsia"/>
                </w:rPr>
                <w:t>；</w:t>
              </w:r>
            </w:sdtContent>
          </w:sdt>
        </w:p>
        <w:p w:rsidR="003269FB" w:rsidRDefault="00877E7C" w:rsidP="008D3678">
          <w:pPr>
            <w:pStyle w:val="a9"/>
            <w:spacing w:line="360" w:lineRule="auto"/>
            <w:ind w:firstLineChars="0" w:firstLine="0"/>
            <w:jc w:val="left"/>
          </w:pPr>
          <w:r>
            <w:rPr>
              <w:rFonts w:hint="eastAsia"/>
            </w:rPr>
            <w:t>管理费用变动原因说明</w:t>
          </w:r>
          <w:r>
            <w:rPr>
              <w:rFonts w:hint="eastAsia"/>
            </w:rPr>
            <w:t>:</w:t>
          </w:r>
          <w:sdt>
            <w:sdtPr>
              <w:rPr>
                <w:rFonts w:hint="eastAsia"/>
              </w:rPr>
              <w:alias w:val="管理费用变动原因说明"/>
              <w:tag w:val="_GBC_13103bbe23ee4770b17eecdee03d38a1"/>
              <w:id w:val="1726367"/>
              <w:lock w:val="sdtLocked"/>
              <w:placeholder>
                <w:docPart w:val="GBC22222222222222222222222222222"/>
              </w:placeholder>
            </w:sdtPr>
            <w:sdtContent>
              <w:r w:rsidR="00351924" w:rsidRPr="00351924">
                <w:rPr>
                  <w:rFonts w:hint="eastAsia"/>
                </w:rPr>
                <w:t>主要系本期加大研发投入所致</w:t>
              </w:r>
              <w:r w:rsidR="00B62733">
                <w:rPr>
                  <w:rFonts w:hint="eastAsia"/>
                </w:rPr>
                <w:t>；</w:t>
              </w:r>
            </w:sdtContent>
          </w:sdt>
        </w:p>
        <w:p w:rsidR="003269FB" w:rsidRDefault="00877E7C" w:rsidP="008D3678">
          <w:pPr>
            <w:pStyle w:val="a9"/>
            <w:spacing w:line="360" w:lineRule="auto"/>
            <w:ind w:firstLineChars="0" w:firstLine="0"/>
            <w:jc w:val="left"/>
          </w:pPr>
          <w:r>
            <w:rPr>
              <w:rFonts w:hint="eastAsia"/>
            </w:rPr>
            <w:lastRenderedPageBreak/>
            <w:t>财务费用变动原因说明</w:t>
          </w:r>
          <w:r>
            <w:rPr>
              <w:rFonts w:hint="eastAsia"/>
            </w:rPr>
            <w:t>:</w:t>
          </w:r>
          <w:sdt>
            <w:sdtPr>
              <w:rPr>
                <w:rFonts w:hint="eastAsia"/>
              </w:rPr>
              <w:alias w:val="财务费用变动原因说明"/>
              <w:tag w:val="_GBC_2876360f1d844724b6ba84d6b9756580"/>
              <w:id w:val="1727089"/>
              <w:lock w:val="sdtLocked"/>
              <w:placeholder>
                <w:docPart w:val="GBC22222222222222222222222222222"/>
              </w:placeholder>
            </w:sdtPr>
            <w:sdtContent>
              <w:r w:rsidR="00351924" w:rsidRPr="00351924">
                <w:rPr>
                  <w:rFonts w:hint="eastAsia"/>
                </w:rPr>
                <w:t>主要系银行贷款增加所致</w:t>
              </w:r>
              <w:r w:rsidR="00B62733">
                <w:rPr>
                  <w:rFonts w:hint="eastAsia"/>
                </w:rPr>
                <w:t>；</w:t>
              </w:r>
            </w:sdtContent>
          </w:sdt>
        </w:p>
        <w:p w:rsidR="003269FB" w:rsidRDefault="00877E7C" w:rsidP="008D3678">
          <w:pPr>
            <w:pStyle w:val="a9"/>
            <w:spacing w:line="360" w:lineRule="auto"/>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351924" w:rsidRPr="00351924">
                <w:rPr>
                  <w:rFonts w:ascii="宋体" w:hAnsi="宋体" w:hint="eastAsia"/>
                  <w:szCs w:val="21"/>
                </w:rPr>
                <w:t>主要系本期销售收入增加，收到的经营性现金增加所致</w:t>
              </w:r>
              <w:r w:rsidR="00B62733">
                <w:rPr>
                  <w:rFonts w:ascii="宋体" w:hAnsi="宋体" w:hint="eastAsia"/>
                  <w:szCs w:val="21"/>
                </w:rPr>
                <w:t>；</w:t>
              </w:r>
            </w:sdtContent>
          </w:sdt>
        </w:p>
        <w:p w:rsidR="003269FB" w:rsidRDefault="00877E7C" w:rsidP="008D3678">
          <w:pPr>
            <w:pStyle w:val="a9"/>
            <w:spacing w:line="360" w:lineRule="auto"/>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351924" w:rsidRPr="00351924">
                <w:rPr>
                  <w:rFonts w:ascii="宋体" w:hAnsi="宋体" w:hint="eastAsia"/>
                  <w:szCs w:val="21"/>
                </w:rPr>
                <w:t>主要系本期购买理财产品减少所致</w:t>
              </w:r>
              <w:r w:rsidR="00B62733">
                <w:rPr>
                  <w:rFonts w:ascii="宋体" w:hAnsi="宋体" w:hint="eastAsia"/>
                  <w:szCs w:val="21"/>
                </w:rPr>
                <w:t>；</w:t>
              </w:r>
            </w:sdtContent>
          </w:sdt>
        </w:p>
        <w:p w:rsidR="003269FB" w:rsidRDefault="00877E7C" w:rsidP="008D3678">
          <w:pPr>
            <w:pStyle w:val="a9"/>
            <w:spacing w:line="360" w:lineRule="auto"/>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351924" w:rsidRPr="00351924">
                <w:rPr>
                  <w:rFonts w:ascii="宋体" w:hAnsi="宋体" w:hint="eastAsia"/>
                  <w:szCs w:val="21"/>
                </w:rPr>
                <w:t>主要系本期现金股利分配增加所致</w:t>
              </w:r>
              <w:r w:rsidR="00B62733">
                <w:rPr>
                  <w:rFonts w:ascii="宋体" w:hAnsi="宋体" w:hint="eastAsia"/>
                  <w:szCs w:val="21"/>
                </w:rPr>
                <w:t>；</w:t>
              </w:r>
            </w:sdtContent>
          </w:sdt>
        </w:p>
        <w:p w:rsidR="003269FB" w:rsidRDefault="00877E7C" w:rsidP="008D3678">
          <w:pPr>
            <w:pStyle w:val="a9"/>
            <w:spacing w:line="360" w:lineRule="auto"/>
            <w:ind w:firstLineChars="0" w:firstLine="0"/>
            <w:jc w:val="left"/>
          </w:pPr>
          <w:r>
            <w:rPr>
              <w:rFonts w:ascii="宋体" w:hAnsi="宋体" w:hint="eastAsia"/>
              <w:szCs w:val="21"/>
            </w:rPr>
            <w:t>研发支出变动原因说明:</w:t>
          </w:r>
          <w:sdt>
            <w:sdtPr>
              <w:rPr>
                <w:rFonts w:ascii="宋体" w:hAnsi="宋体" w:hint="eastAsia"/>
                <w:szCs w:val="21"/>
              </w:rPr>
              <w:alias w:val="研发支出变动原因说明"/>
              <w:tag w:val="_GBC_d97ef8c9f3104c79a0cb766d1bbf5352"/>
              <w:id w:val="1728619"/>
              <w:lock w:val="sdtLocked"/>
              <w:placeholder>
                <w:docPart w:val="GBC22222222222222222222222222222"/>
              </w:placeholder>
            </w:sdtPr>
            <w:sdtContent>
              <w:r w:rsidR="00351924" w:rsidRPr="00351924">
                <w:rPr>
                  <w:rFonts w:ascii="宋体" w:hAnsi="宋体" w:hint="eastAsia"/>
                  <w:szCs w:val="21"/>
                </w:rPr>
                <w:t>主要系本期加大研发投入所致</w:t>
              </w:r>
              <w:r w:rsidR="00B62733">
                <w:rPr>
                  <w:rFonts w:ascii="宋体" w:hAnsi="宋体" w:hint="eastAsia"/>
                  <w:szCs w:val="21"/>
                </w:rPr>
                <w:t>。</w:t>
              </w:r>
            </w:sdtContent>
          </w:sdt>
        </w:p>
      </w:sdtContent>
    </w:sdt>
    <w:p w:rsidR="003269FB" w:rsidRDefault="00877E7C">
      <w:pPr>
        <w:pStyle w:val="4"/>
        <w:numPr>
          <w:ilvl w:val="0"/>
          <w:numId w:val="10"/>
        </w:numPr>
      </w:pPr>
      <w:bookmarkStart w:id="22" w:name="_Toc342559755"/>
      <w:bookmarkStart w:id="23" w:name="_Toc342565903"/>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4"/>
        </w:rPr>
      </w:sdtEndPr>
      <w:sdtContent>
        <w:p w:rsidR="003269FB" w:rsidRDefault="00877E7C">
          <w:pPr>
            <w:pStyle w:val="5"/>
            <w:numPr>
              <w:ilvl w:val="0"/>
              <w:numId w:val="26"/>
            </w:numPr>
          </w:pPr>
          <w:r>
            <w:t>公司利润构成或利润来源发生重大变动的详细说明</w:t>
          </w:r>
        </w:p>
        <w:sdt>
          <w:sdtPr>
            <w:alias w:val="是否适用：公司利润构成或利润来源发生重大变动的详细说明[双击切换]"/>
            <w:tag w:val="_GBC_cf62b49cb7b54052a77aa6c4ec7218c8"/>
            <w:id w:val="2058890949"/>
            <w:lock w:val="sdtContentLocked"/>
            <w:placeholder>
              <w:docPart w:val="GBC22222222222222222222222222222"/>
            </w:placeholder>
          </w:sdtPr>
          <w:sdtContent>
            <w:p w:rsidR="003269FB" w:rsidRDefault="00C00BCB" w:rsidP="0047622E">
              <w:r>
                <w:fldChar w:fldCharType="begin"/>
              </w:r>
              <w:r w:rsidR="0047622E">
                <w:instrText xml:space="preserve"> MACROBUTTON  SnrToggleCheckbox □适用 </w:instrText>
              </w:r>
              <w:r>
                <w:fldChar w:fldCharType="end"/>
              </w:r>
              <w:r>
                <w:fldChar w:fldCharType="begin"/>
              </w:r>
              <w:r w:rsidR="0047622E">
                <w:instrText xml:space="preserve"> MACROBUTTON  SnrToggleCheckbox √不适用 </w:instrText>
              </w:r>
              <w:r>
                <w:fldChar w:fldCharType="end"/>
              </w:r>
            </w:p>
          </w:sdtContent>
        </w:sdt>
        <w:p w:rsidR="003269FB" w:rsidRDefault="00C00BCB"/>
      </w:sdtContent>
    </w:sdt>
    <w:p w:rsidR="003269FB" w:rsidRDefault="003269FB"/>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Content>
        <w:p w:rsidR="003269FB" w:rsidRDefault="00877E7C">
          <w:pPr>
            <w:pStyle w:val="3"/>
            <w:numPr>
              <w:ilvl w:val="0"/>
              <w:numId w:val="9"/>
            </w:numPr>
          </w:pPr>
          <w:r>
            <w:t>非主营业务导致利润重大变化的说明</w:t>
          </w:r>
        </w:p>
        <w:sdt>
          <w:sdtPr>
            <w:rPr>
              <w:rFonts w:hint="eastAsia"/>
            </w:rPr>
            <w:alias w:val="是否适用：非主营业务来源分析[双击切换]"/>
            <w:tag w:val="_GBC_45f0580c6f114551af0270412b25ccd0"/>
            <w:id w:val="-918951844"/>
            <w:lock w:val="sdtContentLocked"/>
            <w:placeholder>
              <w:docPart w:val="GBC22222222222222222222222222222"/>
            </w:placeholder>
          </w:sdtPr>
          <w:sdtContent>
            <w:p w:rsidR="003269FB" w:rsidRDefault="00C00BCB" w:rsidP="00E50967">
              <w:r>
                <w:fldChar w:fldCharType="begin"/>
              </w:r>
              <w:r w:rsidR="00E50967">
                <w:instrText xml:space="preserve"> MACROBUTTON  SnrToggleCheckbox □适用 </w:instrText>
              </w:r>
              <w:r>
                <w:fldChar w:fldCharType="end"/>
              </w:r>
              <w:r>
                <w:fldChar w:fldCharType="begin"/>
              </w:r>
              <w:r w:rsidR="00E50967">
                <w:instrText xml:space="preserve"> MACROBUTTON  SnrToggleCheckbox √不适用 </w:instrText>
              </w:r>
              <w:r>
                <w:fldChar w:fldCharType="end"/>
              </w:r>
            </w:p>
          </w:sdtContent>
        </w:sdt>
      </w:sdtContent>
    </w:sdt>
    <w:p w:rsidR="003269FB" w:rsidRDefault="003269FB"/>
    <w:p w:rsidR="003269FB" w:rsidRDefault="00877E7C">
      <w:pPr>
        <w:pStyle w:val="3"/>
        <w:numPr>
          <w:ilvl w:val="0"/>
          <w:numId w:val="9"/>
        </w:numPr>
        <w:rPr>
          <w:szCs w:val="21"/>
        </w:rPr>
      </w:pPr>
      <w:r>
        <w:rPr>
          <w:szCs w:val="21"/>
        </w:rPr>
        <w:t>资产、负债情况分析</w:t>
      </w:r>
    </w:p>
    <w:p w:rsidR="003269FB" w:rsidRDefault="00C00BCB">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fldChar w:fldCharType="begin"/>
          </w:r>
          <w:r w:rsidR="00397F42">
            <w:instrText xml:space="preserve"> MACROBUTTON  SnrToggleCheckbox √适用 </w:instrText>
          </w:r>
          <w:r>
            <w:fldChar w:fldCharType="end"/>
          </w:r>
          <w:r>
            <w:fldChar w:fldCharType="begin"/>
          </w:r>
          <w:r w:rsidR="00397F42">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Content>
        <w:p w:rsidR="003269FB" w:rsidRDefault="00877E7C">
          <w:pPr>
            <w:pStyle w:val="4"/>
            <w:numPr>
              <w:ilvl w:val="0"/>
              <w:numId w:val="107"/>
            </w:numPr>
            <w:rPr>
              <w:b w:val="0"/>
            </w:rPr>
          </w:pPr>
          <w:r>
            <w:t>资产</w:t>
          </w:r>
          <w:r>
            <w:rPr>
              <w:rFonts w:hint="eastAsia"/>
            </w:rPr>
            <w:t>及</w:t>
          </w:r>
          <w:r>
            <w:t>负债</w:t>
          </w:r>
          <w:r>
            <w:rPr>
              <w:rFonts w:hint="eastAsia"/>
              <w:szCs w:val="21"/>
            </w:rPr>
            <w:t>状</w:t>
          </w:r>
          <w:r>
            <w:rPr>
              <w:szCs w:val="21"/>
            </w:rPr>
            <w:t>况</w:t>
          </w:r>
        </w:p>
        <w:p w:rsidR="003269FB" w:rsidRDefault="00877E7C">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483" w:type="pct"/>
            <w:tblInd w:w="-176" w:type="dxa"/>
            <w:tblLook w:val="04A0"/>
          </w:tblPr>
          <w:tblGrid>
            <w:gridCol w:w="1504"/>
            <w:gridCol w:w="1687"/>
            <w:gridCol w:w="921"/>
            <w:gridCol w:w="1701"/>
            <w:gridCol w:w="992"/>
            <w:gridCol w:w="1278"/>
            <w:gridCol w:w="1840"/>
          </w:tblGrid>
          <w:tr w:rsidR="00A76BEF" w:rsidTr="00A76BEF">
            <w:trPr>
              <w:trHeight w:val="180"/>
            </w:trPr>
            <w:sdt>
              <w:sdtPr>
                <w:tag w:val="_PLD_d0f356a255cd4ad2a1d809f43b17afe4"/>
                <w:id w:val="26772848"/>
                <w:lock w:val="sdtLocked"/>
              </w:sdtPr>
              <w:sdtContent>
                <w:tc>
                  <w:tcPr>
                    <w:tcW w:w="758" w:type="pct"/>
                    <w:vAlign w:val="center"/>
                  </w:tcPr>
                  <w:p w:rsidR="00397F42" w:rsidRDefault="00397F42" w:rsidP="004A21BC">
                    <w:pPr>
                      <w:jc w:val="center"/>
                      <w:rPr>
                        <w:rStyle w:val="5Char"/>
                        <w:szCs w:val="21"/>
                      </w:rPr>
                    </w:pPr>
                    <w:r>
                      <w:rPr>
                        <w:szCs w:val="21"/>
                      </w:rPr>
                      <w:t>项目名称</w:t>
                    </w:r>
                  </w:p>
                </w:tc>
              </w:sdtContent>
            </w:sdt>
            <w:sdt>
              <w:sdtPr>
                <w:tag w:val="_PLD_908740cf286747d79d5abbe407fef2b5"/>
                <w:id w:val="26772849"/>
                <w:lock w:val="sdtLocked"/>
              </w:sdtPr>
              <w:sdtContent>
                <w:tc>
                  <w:tcPr>
                    <w:tcW w:w="850" w:type="pct"/>
                    <w:vAlign w:val="center"/>
                  </w:tcPr>
                  <w:p w:rsidR="00397F42" w:rsidRDefault="00397F42" w:rsidP="004A21BC">
                    <w:pPr>
                      <w:jc w:val="center"/>
                      <w:rPr>
                        <w:rStyle w:val="5Char"/>
                        <w:szCs w:val="21"/>
                      </w:rPr>
                    </w:pPr>
                    <w:r>
                      <w:rPr>
                        <w:szCs w:val="21"/>
                      </w:rPr>
                      <w:t>本期期末数</w:t>
                    </w:r>
                  </w:p>
                </w:tc>
              </w:sdtContent>
            </w:sdt>
            <w:sdt>
              <w:sdtPr>
                <w:tag w:val="_PLD_329bbbc9fa484c0990e705c4343b8bd2"/>
                <w:id w:val="26772850"/>
                <w:lock w:val="sdtLocked"/>
              </w:sdtPr>
              <w:sdtContent>
                <w:tc>
                  <w:tcPr>
                    <w:tcW w:w="464" w:type="pct"/>
                    <w:vAlign w:val="center"/>
                  </w:tcPr>
                  <w:p w:rsidR="00397F42" w:rsidRDefault="00397F42" w:rsidP="004A21BC">
                    <w:pPr>
                      <w:jc w:val="center"/>
                      <w:rPr>
                        <w:rStyle w:val="5Char"/>
                        <w:szCs w:val="21"/>
                      </w:rPr>
                    </w:pPr>
                    <w:r>
                      <w:rPr>
                        <w:szCs w:val="21"/>
                      </w:rPr>
                      <w:t>本期期末数占总资产的比例（%）</w:t>
                    </w:r>
                  </w:p>
                </w:tc>
              </w:sdtContent>
            </w:sdt>
            <w:sdt>
              <w:sdtPr>
                <w:tag w:val="_PLD_56ec8d815a204f39816e77d18cf2ac7e"/>
                <w:id w:val="26772851"/>
                <w:lock w:val="sdtLocked"/>
              </w:sdtPr>
              <w:sdtContent>
                <w:tc>
                  <w:tcPr>
                    <w:tcW w:w="857" w:type="pct"/>
                    <w:vAlign w:val="center"/>
                  </w:tcPr>
                  <w:p w:rsidR="00397F42" w:rsidRDefault="00397F42" w:rsidP="004A21BC">
                    <w:pPr>
                      <w:jc w:val="center"/>
                      <w:rPr>
                        <w:rStyle w:val="5Char"/>
                        <w:szCs w:val="21"/>
                      </w:rPr>
                    </w:pPr>
                    <w:r>
                      <w:rPr>
                        <w:szCs w:val="21"/>
                      </w:rPr>
                      <w:t>上期期末数</w:t>
                    </w:r>
                  </w:p>
                </w:tc>
              </w:sdtContent>
            </w:sdt>
            <w:sdt>
              <w:sdtPr>
                <w:tag w:val="_PLD_4bc2806364aa476db7b5ac96d585ad18"/>
                <w:id w:val="26772852"/>
                <w:lock w:val="sdtLocked"/>
              </w:sdtPr>
              <w:sdtContent>
                <w:tc>
                  <w:tcPr>
                    <w:tcW w:w="500" w:type="pct"/>
                    <w:vAlign w:val="center"/>
                  </w:tcPr>
                  <w:p w:rsidR="00397F42" w:rsidRDefault="00397F42" w:rsidP="004A21BC">
                    <w:pPr>
                      <w:jc w:val="center"/>
                      <w:rPr>
                        <w:rStyle w:val="5Char"/>
                        <w:szCs w:val="21"/>
                      </w:rPr>
                    </w:pPr>
                    <w:r>
                      <w:rPr>
                        <w:szCs w:val="21"/>
                      </w:rPr>
                      <w:t>上期期末数占总资产的比例（%）</w:t>
                    </w:r>
                  </w:p>
                </w:tc>
              </w:sdtContent>
            </w:sdt>
            <w:sdt>
              <w:sdtPr>
                <w:tag w:val="_PLD_4cfcbfaae8d94f2d87cb33b122df7a82"/>
                <w:id w:val="26772853"/>
                <w:lock w:val="sdtLocked"/>
              </w:sdtPr>
              <w:sdtContent>
                <w:tc>
                  <w:tcPr>
                    <w:tcW w:w="644" w:type="pct"/>
                    <w:vAlign w:val="center"/>
                  </w:tcPr>
                  <w:p w:rsidR="00397F42" w:rsidRDefault="00397F42" w:rsidP="004A21BC">
                    <w:pPr>
                      <w:jc w:val="center"/>
                      <w:rPr>
                        <w:rStyle w:val="5Char"/>
                        <w:szCs w:val="21"/>
                      </w:rPr>
                    </w:pPr>
                    <w:r>
                      <w:rPr>
                        <w:szCs w:val="21"/>
                      </w:rPr>
                      <w:t>本期期末金额较上期期末变动比例（%）</w:t>
                    </w:r>
                  </w:p>
                </w:tc>
              </w:sdtContent>
            </w:sdt>
            <w:sdt>
              <w:sdtPr>
                <w:tag w:val="_PLD_2acc4b359fa846d5bfb9939daf2ce46b"/>
                <w:id w:val="26772854"/>
                <w:lock w:val="sdtLocked"/>
              </w:sdtPr>
              <w:sdtContent>
                <w:tc>
                  <w:tcPr>
                    <w:tcW w:w="927" w:type="pct"/>
                    <w:vAlign w:val="center"/>
                  </w:tcPr>
                  <w:p w:rsidR="00397F42" w:rsidRDefault="00397F42" w:rsidP="004A21BC">
                    <w:pPr>
                      <w:jc w:val="center"/>
                      <w:rPr>
                        <w:rStyle w:val="5Char"/>
                        <w:szCs w:val="21"/>
                      </w:rPr>
                    </w:pPr>
                    <w:r>
                      <w:rPr>
                        <w:szCs w:val="21"/>
                      </w:rPr>
                      <w:t>情况说明</w:t>
                    </w:r>
                  </w:p>
                </w:tc>
              </w:sdtContent>
            </w:sdt>
          </w:tr>
          <w:sdt>
            <w:sdtPr>
              <w:rPr>
                <w:rStyle w:val="5Char"/>
                <w:rFonts w:hint="eastAsia"/>
                <w:b w:val="0"/>
                <w:szCs w:val="21"/>
              </w:rPr>
              <w:alias w:val="资产负债状况分析"/>
              <w:tag w:val="_TUP_5b9451a24cf94bb19fcd924892517ec7"/>
              <w:id w:val="26772855"/>
              <w:lock w:val="sdtLocked"/>
            </w:sdtPr>
            <w:sdtContent>
              <w:tr w:rsidR="00A76BEF" w:rsidTr="00A76BEF">
                <w:trPr>
                  <w:trHeight w:val="135"/>
                </w:trPr>
                <w:tc>
                  <w:tcPr>
                    <w:tcW w:w="758" w:type="pct"/>
                    <w:vAlign w:val="center"/>
                  </w:tcPr>
                  <w:p w:rsidR="00397F42" w:rsidRDefault="00397F42" w:rsidP="00A219BA">
                    <w:pPr>
                      <w:rPr>
                        <w:rStyle w:val="5Char"/>
                        <w:b w:val="0"/>
                        <w:szCs w:val="21"/>
                      </w:rPr>
                    </w:pPr>
                    <w:r>
                      <w:t>应收票据</w:t>
                    </w:r>
                  </w:p>
                </w:tc>
                <w:tc>
                  <w:tcPr>
                    <w:tcW w:w="850" w:type="pct"/>
                    <w:vAlign w:val="center"/>
                  </w:tcPr>
                  <w:p w:rsidR="00397F42" w:rsidRDefault="00397F42" w:rsidP="00A219BA">
                    <w:pPr>
                      <w:jc w:val="right"/>
                      <w:rPr>
                        <w:rStyle w:val="5Char"/>
                        <w:b w:val="0"/>
                        <w:szCs w:val="21"/>
                      </w:rPr>
                    </w:pPr>
                    <w:r>
                      <w:t>825,802.12</w:t>
                    </w:r>
                  </w:p>
                </w:tc>
                <w:tc>
                  <w:tcPr>
                    <w:tcW w:w="464" w:type="pct"/>
                    <w:vAlign w:val="center"/>
                  </w:tcPr>
                  <w:p w:rsidR="00397F42" w:rsidRDefault="00397F42" w:rsidP="00A219BA">
                    <w:pPr>
                      <w:jc w:val="right"/>
                      <w:rPr>
                        <w:rStyle w:val="5Char"/>
                        <w:b w:val="0"/>
                        <w:szCs w:val="21"/>
                      </w:rPr>
                    </w:pPr>
                    <w:r>
                      <w:t>0.03</w:t>
                    </w:r>
                  </w:p>
                </w:tc>
                <w:tc>
                  <w:tcPr>
                    <w:tcW w:w="857" w:type="pct"/>
                    <w:vAlign w:val="center"/>
                  </w:tcPr>
                  <w:p w:rsidR="00397F42" w:rsidRDefault="00397F42" w:rsidP="00A219BA">
                    <w:pPr>
                      <w:jc w:val="right"/>
                      <w:rPr>
                        <w:rStyle w:val="5Char"/>
                        <w:b w:val="0"/>
                        <w:szCs w:val="21"/>
                      </w:rPr>
                    </w:pPr>
                    <w:r>
                      <w:t>351,803.79</w:t>
                    </w:r>
                  </w:p>
                </w:tc>
                <w:tc>
                  <w:tcPr>
                    <w:tcW w:w="500" w:type="pct"/>
                    <w:vAlign w:val="center"/>
                  </w:tcPr>
                  <w:p w:rsidR="00397F42" w:rsidRDefault="00397F42" w:rsidP="00A219BA">
                    <w:pPr>
                      <w:jc w:val="right"/>
                      <w:rPr>
                        <w:rStyle w:val="5Char"/>
                        <w:b w:val="0"/>
                        <w:szCs w:val="21"/>
                      </w:rPr>
                    </w:pPr>
                    <w:r>
                      <w:t>0.01</w:t>
                    </w:r>
                  </w:p>
                </w:tc>
                <w:tc>
                  <w:tcPr>
                    <w:tcW w:w="644" w:type="pct"/>
                    <w:vAlign w:val="center"/>
                  </w:tcPr>
                  <w:p w:rsidR="00397F42" w:rsidRDefault="00397F42" w:rsidP="00A219BA">
                    <w:pPr>
                      <w:jc w:val="right"/>
                      <w:rPr>
                        <w:rStyle w:val="5Char"/>
                        <w:b w:val="0"/>
                        <w:szCs w:val="21"/>
                      </w:rPr>
                    </w:pPr>
                    <w:r>
                      <w:t>134.73</w:t>
                    </w:r>
                  </w:p>
                </w:tc>
                <w:tc>
                  <w:tcPr>
                    <w:tcW w:w="927" w:type="pct"/>
                  </w:tcPr>
                  <w:p w:rsidR="00397F42" w:rsidRDefault="00397F42" w:rsidP="004A21BC">
                    <w:pPr>
                      <w:rPr>
                        <w:rStyle w:val="5Char"/>
                        <w:b w:val="0"/>
                        <w:szCs w:val="21"/>
                      </w:rPr>
                    </w:pPr>
                    <w:r>
                      <w:t>主要系收到的银行承兑票据增加所致</w:t>
                    </w:r>
                  </w:p>
                </w:tc>
              </w:tr>
            </w:sdtContent>
          </w:sdt>
          <w:sdt>
            <w:sdtPr>
              <w:rPr>
                <w:rStyle w:val="5Char"/>
                <w:rFonts w:hint="eastAsia"/>
                <w:b w:val="0"/>
                <w:szCs w:val="21"/>
              </w:rPr>
              <w:alias w:val="资产负债状况分析"/>
              <w:tag w:val="_TUP_5b9451a24cf94bb19fcd924892517ec7"/>
              <w:id w:val="26772856"/>
              <w:lock w:val="sdtLocked"/>
            </w:sdtPr>
            <w:sdtContent>
              <w:tr w:rsidR="00A76BEF" w:rsidTr="00A76BEF">
                <w:trPr>
                  <w:trHeight w:val="135"/>
                </w:trPr>
                <w:tc>
                  <w:tcPr>
                    <w:tcW w:w="758" w:type="pct"/>
                    <w:vAlign w:val="center"/>
                  </w:tcPr>
                  <w:p w:rsidR="00397F42" w:rsidRDefault="00397F42" w:rsidP="00A219BA">
                    <w:pPr>
                      <w:rPr>
                        <w:rStyle w:val="5Char"/>
                        <w:b w:val="0"/>
                        <w:szCs w:val="21"/>
                      </w:rPr>
                    </w:pPr>
                    <w:r>
                      <w:t>长期待摊费用</w:t>
                    </w:r>
                  </w:p>
                </w:tc>
                <w:tc>
                  <w:tcPr>
                    <w:tcW w:w="850" w:type="pct"/>
                    <w:vAlign w:val="center"/>
                  </w:tcPr>
                  <w:p w:rsidR="00397F42" w:rsidRDefault="00397F42" w:rsidP="00A219BA">
                    <w:pPr>
                      <w:jc w:val="right"/>
                      <w:rPr>
                        <w:rStyle w:val="5Char"/>
                        <w:b w:val="0"/>
                        <w:szCs w:val="21"/>
                      </w:rPr>
                    </w:pPr>
                    <w:r>
                      <w:t>1,110,515.77</w:t>
                    </w:r>
                  </w:p>
                </w:tc>
                <w:tc>
                  <w:tcPr>
                    <w:tcW w:w="464" w:type="pct"/>
                    <w:vAlign w:val="center"/>
                  </w:tcPr>
                  <w:p w:rsidR="00397F42" w:rsidRDefault="00397F42" w:rsidP="00A219BA">
                    <w:pPr>
                      <w:jc w:val="right"/>
                      <w:rPr>
                        <w:rStyle w:val="5Char"/>
                        <w:b w:val="0"/>
                        <w:szCs w:val="21"/>
                      </w:rPr>
                    </w:pPr>
                    <w:r>
                      <w:t>0.04</w:t>
                    </w:r>
                  </w:p>
                </w:tc>
                <w:tc>
                  <w:tcPr>
                    <w:tcW w:w="857" w:type="pct"/>
                    <w:vAlign w:val="center"/>
                  </w:tcPr>
                  <w:p w:rsidR="00397F42" w:rsidRDefault="00397F42" w:rsidP="00A219BA">
                    <w:pPr>
                      <w:jc w:val="right"/>
                      <w:rPr>
                        <w:rStyle w:val="5Char"/>
                        <w:b w:val="0"/>
                        <w:szCs w:val="21"/>
                      </w:rPr>
                    </w:pPr>
                    <w:r>
                      <w:t>768,254.04</w:t>
                    </w:r>
                  </w:p>
                </w:tc>
                <w:tc>
                  <w:tcPr>
                    <w:tcW w:w="500" w:type="pct"/>
                    <w:vAlign w:val="center"/>
                  </w:tcPr>
                  <w:p w:rsidR="00397F42" w:rsidRDefault="00397F42" w:rsidP="00A219BA">
                    <w:pPr>
                      <w:jc w:val="right"/>
                      <w:rPr>
                        <w:rStyle w:val="5Char"/>
                        <w:b w:val="0"/>
                        <w:szCs w:val="21"/>
                      </w:rPr>
                    </w:pPr>
                    <w:r>
                      <w:t>0.03</w:t>
                    </w:r>
                  </w:p>
                </w:tc>
                <w:tc>
                  <w:tcPr>
                    <w:tcW w:w="644" w:type="pct"/>
                    <w:vAlign w:val="center"/>
                  </w:tcPr>
                  <w:p w:rsidR="00397F42" w:rsidRDefault="00397F42" w:rsidP="00A219BA">
                    <w:pPr>
                      <w:jc w:val="right"/>
                      <w:rPr>
                        <w:rStyle w:val="5Char"/>
                        <w:b w:val="0"/>
                        <w:szCs w:val="21"/>
                      </w:rPr>
                    </w:pPr>
                    <w:r>
                      <w:t>44.55</w:t>
                    </w:r>
                  </w:p>
                </w:tc>
                <w:tc>
                  <w:tcPr>
                    <w:tcW w:w="927" w:type="pct"/>
                  </w:tcPr>
                  <w:p w:rsidR="00397F42" w:rsidRDefault="00397F42" w:rsidP="004A21BC">
                    <w:pPr>
                      <w:rPr>
                        <w:rStyle w:val="5Char"/>
                        <w:b w:val="0"/>
                        <w:szCs w:val="21"/>
                      </w:rPr>
                    </w:pPr>
                    <w:r>
                      <w:t>主要系费用增加所致</w:t>
                    </w:r>
                  </w:p>
                </w:tc>
              </w:tr>
            </w:sdtContent>
          </w:sdt>
          <w:sdt>
            <w:sdtPr>
              <w:rPr>
                <w:rStyle w:val="5Char"/>
                <w:rFonts w:hint="eastAsia"/>
                <w:b w:val="0"/>
                <w:szCs w:val="21"/>
              </w:rPr>
              <w:alias w:val="资产负债状况分析"/>
              <w:tag w:val="_TUP_5b9451a24cf94bb19fcd924892517ec7"/>
              <w:id w:val="26772857"/>
              <w:lock w:val="sdtLocked"/>
            </w:sdtPr>
            <w:sdtContent>
              <w:tr w:rsidR="00A76BEF" w:rsidTr="00A76BEF">
                <w:trPr>
                  <w:trHeight w:val="135"/>
                </w:trPr>
                <w:tc>
                  <w:tcPr>
                    <w:tcW w:w="758" w:type="pct"/>
                    <w:vAlign w:val="center"/>
                  </w:tcPr>
                  <w:p w:rsidR="00397F42" w:rsidRDefault="00397F42" w:rsidP="00A219BA">
                    <w:pPr>
                      <w:rPr>
                        <w:rStyle w:val="5Char"/>
                        <w:b w:val="0"/>
                        <w:szCs w:val="21"/>
                      </w:rPr>
                    </w:pPr>
                    <w:r>
                      <w:t>短期借款</w:t>
                    </w:r>
                  </w:p>
                </w:tc>
                <w:tc>
                  <w:tcPr>
                    <w:tcW w:w="850" w:type="pct"/>
                    <w:vAlign w:val="center"/>
                  </w:tcPr>
                  <w:p w:rsidR="00397F42" w:rsidRDefault="00397F42" w:rsidP="00A219BA">
                    <w:pPr>
                      <w:jc w:val="right"/>
                      <w:rPr>
                        <w:rStyle w:val="5Char"/>
                        <w:b w:val="0"/>
                        <w:szCs w:val="21"/>
                      </w:rPr>
                    </w:pPr>
                    <w:r>
                      <w:t>121,000,000.00</w:t>
                    </w:r>
                  </w:p>
                </w:tc>
                <w:tc>
                  <w:tcPr>
                    <w:tcW w:w="464" w:type="pct"/>
                    <w:vAlign w:val="center"/>
                  </w:tcPr>
                  <w:p w:rsidR="00397F42" w:rsidRDefault="00397F42" w:rsidP="00A219BA">
                    <w:pPr>
                      <w:jc w:val="right"/>
                      <w:rPr>
                        <w:rStyle w:val="5Char"/>
                        <w:b w:val="0"/>
                        <w:szCs w:val="21"/>
                      </w:rPr>
                    </w:pPr>
                    <w:r>
                      <w:t>4.54</w:t>
                    </w:r>
                  </w:p>
                </w:tc>
                <w:tc>
                  <w:tcPr>
                    <w:tcW w:w="857" w:type="pct"/>
                    <w:vAlign w:val="center"/>
                  </w:tcPr>
                  <w:p w:rsidR="00397F42" w:rsidRDefault="00397F42" w:rsidP="00A219BA">
                    <w:pPr>
                      <w:jc w:val="right"/>
                      <w:rPr>
                        <w:rStyle w:val="5Char"/>
                        <w:b w:val="0"/>
                        <w:szCs w:val="21"/>
                      </w:rPr>
                    </w:pPr>
                    <w:r>
                      <w:t>84,000,000.00</w:t>
                    </w:r>
                  </w:p>
                </w:tc>
                <w:tc>
                  <w:tcPr>
                    <w:tcW w:w="500" w:type="pct"/>
                    <w:vAlign w:val="center"/>
                  </w:tcPr>
                  <w:p w:rsidR="00397F42" w:rsidRDefault="00397F42" w:rsidP="00A219BA">
                    <w:pPr>
                      <w:jc w:val="right"/>
                      <w:rPr>
                        <w:rStyle w:val="5Char"/>
                        <w:b w:val="0"/>
                        <w:szCs w:val="21"/>
                      </w:rPr>
                    </w:pPr>
                    <w:r>
                      <w:t>3.27</w:t>
                    </w:r>
                  </w:p>
                </w:tc>
                <w:tc>
                  <w:tcPr>
                    <w:tcW w:w="644" w:type="pct"/>
                    <w:vAlign w:val="center"/>
                  </w:tcPr>
                  <w:p w:rsidR="00397F42" w:rsidRDefault="00397F42" w:rsidP="00A219BA">
                    <w:pPr>
                      <w:jc w:val="right"/>
                      <w:rPr>
                        <w:rStyle w:val="5Char"/>
                        <w:b w:val="0"/>
                        <w:szCs w:val="21"/>
                      </w:rPr>
                    </w:pPr>
                    <w:r>
                      <w:t>44.05</w:t>
                    </w:r>
                  </w:p>
                </w:tc>
                <w:tc>
                  <w:tcPr>
                    <w:tcW w:w="927" w:type="pct"/>
                  </w:tcPr>
                  <w:p w:rsidR="00397F42" w:rsidRDefault="00397F42" w:rsidP="004A21BC">
                    <w:pPr>
                      <w:rPr>
                        <w:rStyle w:val="5Char"/>
                        <w:b w:val="0"/>
                        <w:szCs w:val="21"/>
                      </w:rPr>
                    </w:pPr>
                    <w:r>
                      <w:t>主要系银行贷款增加所致</w:t>
                    </w:r>
                  </w:p>
                </w:tc>
              </w:tr>
            </w:sdtContent>
          </w:sdt>
          <w:sdt>
            <w:sdtPr>
              <w:rPr>
                <w:rStyle w:val="5Char"/>
                <w:rFonts w:hint="eastAsia"/>
                <w:b w:val="0"/>
                <w:szCs w:val="21"/>
              </w:rPr>
              <w:alias w:val="资产负债状况分析"/>
              <w:tag w:val="_TUP_5b9451a24cf94bb19fcd924892517ec7"/>
              <w:id w:val="26772858"/>
              <w:lock w:val="sdtLocked"/>
            </w:sdtPr>
            <w:sdtContent>
              <w:tr w:rsidR="00A76BEF" w:rsidTr="00A76BEF">
                <w:trPr>
                  <w:trHeight w:val="135"/>
                </w:trPr>
                <w:tc>
                  <w:tcPr>
                    <w:tcW w:w="758" w:type="pct"/>
                    <w:vAlign w:val="center"/>
                  </w:tcPr>
                  <w:p w:rsidR="00397F42" w:rsidRDefault="00397F42" w:rsidP="00A219BA">
                    <w:pPr>
                      <w:rPr>
                        <w:rStyle w:val="5Char"/>
                        <w:b w:val="0"/>
                        <w:szCs w:val="21"/>
                      </w:rPr>
                    </w:pPr>
                    <w:r>
                      <w:t>一年内到期的非流动负债</w:t>
                    </w:r>
                  </w:p>
                </w:tc>
                <w:tc>
                  <w:tcPr>
                    <w:tcW w:w="850" w:type="pct"/>
                    <w:vAlign w:val="center"/>
                  </w:tcPr>
                  <w:p w:rsidR="00397F42" w:rsidRDefault="00397F42" w:rsidP="00A219BA">
                    <w:pPr>
                      <w:jc w:val="right"/>
                      <w:rPr>
                        <w:rStyle w:val="5Char"/>
                        <w:b w:val="0"/>
                        <w:szCs w:val="21"/>
                      </w:rPr>
                    </w:pPr>
                    <w:r>
                      <w:t>2,110,000.00</w:t>
                    </w:r>
                  </w:p>
                </w:tc>
                <w:tc>
                  <w:tcPr>
                    <w:tcW w:w="464" w:type="pct"/>
                    <w:vAlign w:val="center"/>
                  </w:tcPr>
                  <w:p w:rsidR="00397F42" w:rsidRDefault="00397F42" w:rsidP="00A219BA">
                    <w:pPr>
                      <w:jc w:val="right"/>
                      <w:rPr>
                        <w:rStyle w:val="5Char"/>
                        <w:b w:val="0"/>
                        <w:szCs w:val="21"/>
                      </w:rPr>
                    </w:pPr>
                    <w:r>
                      <w:t>0.08</w:t>
                    </w:r>
                  </w:p>
                </w:tc>
                <w:tc>
                  <w:tcPr>
                    <w:tcW w:w="857" w:type="pct"/>
                    <w:vAlign w:val="center"/>
                  </w:tcPr>
                  <w:p w:rsidR="00397F42" w:rsidRDefault="00397F42" w:rsidP="00A219BA">
                    <w:pPr>
                      <w:jc w:val="right"/>
                      <w:rPr>
                        <w:rStyle w:val="5Char"/>
                        <w:b w:val="0"/>
                        <w:szCs w:val="21"/>
                      </w:rPr>
                    </w:pPr>
                    <w:r>
                      <w:t>6,460,000.00</w:t>
                    </w:r>
                  </w:p>
                </w:tc>
                <w:tc>
                  <w:tcPr>
                    <w:tcW w:w="500" w:type="pct"/>
                    <w:vAlign w:val="center"/>
                  </w:tcPr>
                  <w:p w:rsidR="00397F42" w:rsidRDefault="00397F42" w:rsidP="00A219BA">
                    <w:pPr>
                      <w:jc w:val="right"/>
                      <w:rPr>
                        <w:rStyle w:val="5Char"/>
                        <w:b w:val="0"/>
                        <w:szCs w:val="21"/>
                      </w:rPr>
                    </w:pPr>
                    <w:r>
                      <w:t>0.25</w:t>
                    </w:r>
                  </w:p>
                </w:tc>
                <w:tc>
                  <w:tcPr>
                    <w:tcW w:w="644" w:type="pct"/>
                    <w:vAlign w:val="center"/>
                  </w:tcPr>
                  <w:p w:rsidR="00397F42" w:rsidRDefault="00397F42" w:rsidP="00A219BA">
                    <w:pPr>
                      <w:jc w:val="right"/>
                      <w:rPr>
                        <w:rStyle w:val="5Char"/>
                        <w:b w:val="0"/>
                        <w:szCs w:val="21"/>
                      </w:rPr>
                    </w:pPr>
                    <w:r>
                      <w:t>-67.34</w:t>
                    </w:r>
                  </w:p>
                </w:tc>
                <w:tc>
                  <w:tcPr>
                    <w:tcW w:w="927" w:type="pct"/>
                  </w:tcPr>
                  <w:p w:rsidR="00397F42" w:rsidRDefault="00397F42" w:rsidP="004A21BC">
                    <w:pPr>
                      <w:rPr>
                        <w:rStyle w:val="5Char"/>
                        <w:b w:val="0"/>
                        <w:szCs w:val="21"/>
                      </w:rPr>
                    </w:pPr>
                    <w:r>
                      <w:t>主要系到期的银行借款减少所致</w:t>
                    </w:r>
                  </w:p>
                </w:tc>
              </w:tr>
            </w:sdtContent>
          </w:sdt>
          <w:sdt>
            <w:sdtPr>
              <w:rPr>
                <w:rStyle w:val="5Char"/>
                <w:rFonts w:hint="eastAsia"/>
                <w:b w:val="0"/>
                <w:szCs w:val="21"/>
              </w:rPr>
              <w:alias w:val="资产负债状况分析"/>
              <w:tag w:val="_TUP_5b9451a24cf94bb19fcd924892517ec7"/>
              <w:id w:val="26772859"/>
              <w:lock w:val="sdtLocked"/>
            </w:sdtPr>
            <w:sdtContent>
              <w:tr w:rsidR="00A76BEF" w:rsidTr="00A76BEF">
                <w:trPr>
                  <w:trHeight w:val="135"/>
                </w:trPr>
                <w:tc>
                  <w:tcPr>
                    <w:tcW w:w="758" w:type="pct"/>
                    <w:vAlign w:val="center"/>
                  </w:tcPr>
                  <w:p w:rsidR="00397F42" w:rsidRDefault="00397F42" w:rsidP="00A219BA">
                    <w:pPr>
                      <w:rPr>
                        <w:rStyle w:val="5Char"/>
                        <w:b w:val="0"/>
                        <w:szCs w:val="21"/>
                      </w:rPr>
                    </w:pPr>
                    <w:r>
                      <w:t>资本公积</w:t>
                    </w:r>
                  </w:p>
                </w:tc>
                <w:tc>
                  <w:tcPr>
                    <w:tcW w:w="850" w:type="pct"/>
                    <w:vAlign w:val="center"/>
                  </w:tcPr>
                  <w:p w:rsidR="00397F42" w:rsidRDefault="00397F42" w:rsidP="00A219BA">
                    <w:pPr>
                      <w:jc w:val="right"/>
                      <w:rPr>
                        <w:rStyle w:val="5Char"/>
                        <w:b w:val="0"/>
                        <w:szCs w:val="21"/>
                      </w:rPr>
                    </w:pPr>
                    <w:r>
                      <w:t>289,509,447.15</w:t>
                    </w:r>
                  </w:p>
                </w:tc>
                <w:tc>
                  <w:tcPr>
                    <w:tcW w:w="464" w:type="pct"/>
                    <w:vAlign w:val="center"/>
                  </w:tcPr>
                  <w:p w:rsidR="00397F42" w:rsidRDefault="00397F42" w:rsidP="00A219BA">
                    <w:pPr>
                      <w:jc w:val="right"/>
                      <w:rPr>
                        <w:rStyle w:val="5Char"/>
                        <w:b w:val="0"/>
                        <w:szCs w:val="21"/>
                      </w:rPr>
                    </w:pPr>
                    <w:r>
                      <w:t>10.86</w:t>
                    </w:r>
                  </w:p>
                </w:tc>
                <w:tc>
                  <w:tcPr>
                    <w:tcW w:w="857" w:type="pct"/>
                    <w:vAlign w:val="center"/>
                  </w:tcPr>
                  <w:p w:rsidR="00397F42" w:rsidRDefault="00397F42" w:rsidP="00A219BA">
                    <w:pPr>
                      <w:jc w:val="right"/>
                      <w:rPr>
                        <w:rStyle w:val="5Char"/>
                        <w:b w:val="0"/>
                        <w:szCs w:val="21"/>
                      </w:rPr>
                    </w:pPr>
                    <w:r>
                      <w:t>470,330,847.15</w:t>
                    </w:r>
                  </w:p>
                </w:tc>
                <w:tc>
                  <w:tcPr>
                    <w:tcW w:w="500" w:type="pct"/>
                    <w:vAlign w:val="center"/>
                  </w:tcPr>
                  <w:p w:rsidR="00397F42" w:rsidRDefault="00397F42" w:rsidP="00A219BA">
                    <w:pPr>
                      <w:jc w:val="right"/>
                      <w:rPr>
                        <w:rStyle w:val="5Char"/>
                        <w:b w:val="0"/>
                        <w:szCs w:val="21"/>
                      </w:rPr>
                    </w:pPr>
                    <w:r>
                      <w:t>18.31</w:t>
                    </w:r>
                  </w:p>
                </w:tc>
                <w:tc>
                  <w:tcPr>
                    <w:tcW w:w="644" w:type="pct"/>
                    <w:vAlign w:val="center"/>
                  </w:tcPr>
                  <w:p w:rsidR="00397F42" w:rsidRDefault="00397F42" w:rsidP="00A219BA">
                    <w:pPr>
                      <w:jc w:val="right"/>
                      <w:rPr>
                        <w:rStyle w:val="5Char"/>
                        <w:b w:val="0"/>
                        <w:szCs w:val="21"/>
                      </w:rPr>
                    </w:pPr>
                    <w:r>
                      <w:t>-38.45</w:t>
                    </w:r>
                  </w:p>
                </w:tc>
                <w:tc>
                  <w:tcPr>
                    <w:tcW w:w="927" w:type="pct"/>
                  </w:tcPr>
                  <w:p w:rsidR="00397F42" w:rsidRDefault="00397F42" w:rsidP="004A21BC">
                    <w:pPr>
                      <w:rPr>
                        <w:rStyle w:val="5Char"/>
                        <w:b w:val="0"/>
                        <w:szCs w:val="21"/>
                      </w:rPr>
                    </w:pPr>
                    <w:r>
                      <w:t>主要系以资本公积转增股本所致</w:t>
                    </w:r>
                  </w:p>
                </w:tc>
              </w:tr>
            </w:sdtContent>
          </w:sdt>
        </w:tbl>
        <w:p w:rsidR="003269FB" w:rsidRDefault="00C00BCB">
          <w:pPr>
            <w:rPr>
              <w:szCs w:val="21"/>
            </w:rPr>
          </w:pPr>
        </w:p>
      </w:sdtContent>
    </w:sdt>
    <w:p w:rsidR="003269FB" w:rsidRDefault="003269FB">
      <w:pPr>
        <w:rPr>
          <w:szCs w:val="21"/>
        </w:rPr>
      </w:pPr>
    </w:p>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rPr>
      </w:sdtEndPr>
      <w:sdtContent>
        <w:p w:rsidR="003269FB" w:rsidRDefault="00877E7C">
          <w:pPr>
            <w:pStyle w:val="4"/>
            <w:numPr>
              <w:ilvl w:val="0"/>
              <w:numId w:val="107"/>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Content>
            <w:p w:rsidR="003269FB" w:rsidRDefault="00C00BCB" w:rsidP="0047622E">
              <w:pPr>
                <w:rPr>
                  <w:szCs w:val="21"/>
                </w:rPr>
              </w:pPr>
              <w:r>
                <w:rPr>
                  <w:szCs w:val="21"/>
                </w:rPr>
                <w:fldChar w:fldCharType="begin"/>
              </w:r>
              <w:r w:rsidR="0047622E">
                <w:rPr>
                  <w:szCs w:val="21"/>
                </w:rPr>
                <w:instrText xml:space="preserve"> MACROBUTTON  SnrToggleCheckbox □适用 </w:instrText>
              </w:r>
              <w:r>
                <w:rPr>
                  <w:szCs w:val="21"/>
                </w:rPr>
                <w:fldChar w:fldCharType="end"/>
              </w:r>
              <w:r>
                <w:rPr>
                  <w:szCs w:val="21"/>
                </w:rPr>
                <w:fldChar w:fldCharType="begin"/>
              </w:r>
              <w:r w:rsidR="0047622E">
                <w:rPr>
                  <w:szCs w:val="21"/>
                </w:rPr>
                <w:instrText xml:space="preserve"> MACROBUTTON  SnrToggleCheckbox √不适用 </w:instrText>
              </w:r>
              <w:r>
                <w:rPr>
                  <w:szCs w:val="21"/>
                </w:rPr>
                <w:fldChar w:fldCharType="end"/>
              </w:r>
            </w:p>
          </w:sdtContent>
        </w:sdt>
      </w:sdtContent>
    </w:sdt>
    <w:p w:rsidR="003269FB" w:rsidRDefault="003269FB">
      <w:pPr>
        <w:rPr>
          <w:szCs w:val="21"/>
        </w:rPr>
      </w:pPr>
    </w:p>
    <w:p w:rsidR="003269FB" w:rsidRDefault="00877E7C">
      <w:pPr>
        <w:pStyle w:val="3"/>
        <w:numPr>
          <w:ilvl w:val="0"/>
          <w:numId w:val="9"/>
        </w:numPr>
      </w:pPr>
      <w:r>
        <w:rPr>
          <w:rFonts w:hint="eastAsia"/>
        </w:rPr>
        <w:t>投资状况分析</w:t>
      </w:r>
    </w:p>
    <w:p w:rsidR="003269FB" w:rsidRDefault="00877E7C">
      <w:pPr>
        <w:pStyle w:val="4"/>
        <w:numPr>
          <w:ilvl w:val="0"/>
          <w:numId w:val="20"/>
        </w:numPr>
      </w:pPr>
      <w:r>
        <w:t>对外股权投资总体分析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800206547"/>
            <w:lock w:val="sdtContentLocked"/>
            <w:placeholder>
              <w:docPart w:val="GBC22222222222222222222222222222"/>
            </w:placeholder>
          </w:sdtPr>
          <w:sdtContent>
            <w:p w:rsidR="003269FB" w:rsidRDefault="00C00BCB" w:rsidP="0047622E">
              <w:r>
                <w:fldChar w:fldCharType="begin"/>
              </w:r>
              <w:r w:rsidR="0047622E">
                <w:instrText xml:space="preserve"> MACROBUTTON  SnrToggleCheckbox □适用 </w:instrText>
              </w:r>
              <w:r>
                <w:fldChar w:fldCharType="end"/>
              </w:r>
              <w:r>
                <w:fldChar w:fldCharType="begin"/>
              </w:r>
              <w:r w:rsidR="0047622E">
                <w:instrText xml:space="preserve"> MACROBUTTON  SnrToggleCheckbox √不适用 </w:instrText>
              </w:r>
              <w:r>
                <w:fldChar w:fldCharType="end"/>
              </w:r>
            </w:p>
          </w:sdtContent>
        </w:sdt>
        <w:p w:rsidR="003269FB" w:rsidRDefault="0047622E">
          <w:pPr>
            <w:rPr>
              <w:rFonts w:asciiTheme="minorEastAsia" w:eastAsiaTheme="minorEastAsia" w:hAnsiTheme="minorEastAsia"/>
            </w:rPr>
          </w:pPr>
          <w:r w:rsidRPr="00813BC5">
            <w:rPr>
              <w:rFonts w:hint="eastAsia"/>
              <w:szCs w:val="21"/>
            </w:rPr>
            <w:t>报告期内，公司无重大股权投资。</w:t>
          </w:r>
        </w:p>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3269FB" w:rsidRDefault="00877E7C">
          <w:pPr>
            <w:pStyle w:val="5"/>
            <w:numPr>
              <w:ilvl w:val="0"/>
              <w:numId w:val="21"/>
            </w:numPr>
            <w:rPr>
              <w:szCs w:val="21"/>
            </w:rPr>
          </w:pPr>
          <w:r>
            <w:rPr>
              <w:rFonts w:hint="eastAsia"/>
              <w:szCs w:val="21"/>
            </w:rPr>
            <w:t>重大的股权投资</w:t>
          </w:r>
        </w:p>
        <w:sdt>
          <w:sdtPr>
            <w:rPr>
              <w:rFonts w:hint="eastAsia"/>
            </w:rPr>
            <w:alias w:val="是否适用：重大的股权投资[双击切换]"/>
            <w:tag w:val="_GBC_f8bfa224d9f34f9e99e6f78de51aa576"/>
            <w:id w:val="-1106417488"/>
            <w:lock w:val="sdtContentLocked"/>
            <w:placeholder>
              <w:docPart w:val="GBC22222222222222222222222222222"/>
            </w:placeholder>
          </w:sdtPr>
          <w:sdtContent>
            <w:p w:rsidR="003269FB" w:rsidRDefault="00C00BCB" w:rsidP="0047622E">
              <w:r>
                <w:fldChar w:fldCharType="begin"/>
              </w:r>
              <w:r w:rsidR="0047622E">
                <w:instrText xml:space="preserve"> MACROBUTTON  SnrToggleCheckbox □适用 </w:instrText>
              </w:r>
              <w:r>
                <w:fldChar w:fldCharType="end"/>
              </w:r>
              <w:r>
                <w:fldChar w:fldCharType="begin"/>
              </w:r>
              <w:r w:rsidR="0047622E">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3269FB" w:rsidRDefault="00877E7C">
          <w:pPr>
            <w:pStyle w:val="5"/>
            <w:numPr>
              <w:ilvl w:val="0"/>
              <w:numId w:val="21"/>
            </w:numPr>
            <w:rPr>
              <w:szCs w:val="21"/>
            </w:rPr>
          </w:pPr>
          <w:r>
            <w:rPr>
              <w:rFonts w:hint="eastAsia"/>
              <w:szCs w:val="21"/>
            </w:rPr>
            <w:t>重大的非股权投资</w:t>
          </w:r>
        </w:p>
        <w:sdt>
          <w:sdtPr>
            <w:rPr>
              <w:rFonts w:hint="eastAsia"/>
            </w:rPr>
            <w:alias w:val="是否适用：重大的非股权投资[双击切换]"/>
            <w:tag w:val="_GBC_ea7fdcb7583549f38c0db41e73af0a8b"/>
            <w:id w:val="1969319247"/>
            <w:lock w:val="sdtContentLocked"/>
            <w:placeholder>
              <w:docPart w:val="GBC22222222222222222222222222222"/>
            </w:placeholder>
          </w:sdtPr>
          <w:sdtContent>
            <w:p w:rsidR="003269FB" w:rsidRDefault="00C00BCB" w:rsidP="0047622E">
              <w:r>
                <w:fldChar w:fldCharType="begin"/>
              </w:r>
              <w:r w:rsidR="0047622E">
                <w:instrText xml:space="preserve"> MACROBUTTON  SnrToggleCheckbox □适用 </w:instrText>
              </w:r>
              <w:r>
                <w:fldChar w:fldCharType="end"/>
              </w:r>
              <w:r>
                <w:fldChar w:fldCharType="begin"/>
              </w:r>
              <w:r w:rsidR="0047622E">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Content>
        <w:p w:rsidR="003269FB" w:rsidRDefault="00877E7C">
          <w:pPr>
            <w:pStyle w:val="5"/>
            <w:numPr>
              <w:ilvl w:val="0"/>
              <w:numId w:val="21"/>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ContentLocked"/>
            <w:placeholder>
              <w:docPart w:val="GBC22222222222222222222222222222"/>
            </w:placeholder>
          </w:sdtPr>
          <w:sdtContent>
            <w:p w:rsidR="003269FB" w:rsidRDefault="00C00BCB" w:rsidP="0047622E">
              <w:pPr>
                <w:rPr>
                  <w:szCs w:val="21"/>
                </w:rPr>
              </w:pPr>
              <w:r>
                <w:rPr>
                  <w:szCs w:val="21"/>
                </w:rPr>
                <w:fldChar w:fldCharType="begin"/>
              </w:r>
              <w:r w:rsidR="0047622E">
                <w:rPr>
                  <w:szCs w:val="21"/>
                </w:rPr>
                <w:instrText xml:space="preserve"> MACROBUTTON  SnrToggleCheckbox □适用 </w:instrText>
              </w:r>
              <w:r>
                <w:rPr>
                  <w:szCs w:val="21"/>
                </w:rPr>
                <w:fldChar w:fldCharType="end"/>
              </w:r>
              <w:r>
                <w:rPr>
                  <w:szCs w:val="21"/>
                </w:rPr>
                <w:fldChar w:fldCharType="begin"/>
              </w:r>
              <w:r w:rsidR="0047622E">
                <w:rPr>
                  <w:szCs w:val="21"/>
                </w:rPr>
                <w:instrText xml:space="preserve"> MACROBUTTON  SnrToggleCheckbox √不适用 </w:instrText>
              </w:r>
              <w:r>
                <w:rPr>
                  <w:szCs w:val="21"/>
                </w:rPr>
                <w:fldChar w:fldCharType="end"/>
              </w:r>
            </w:p>
          </w:sdtContent>
        </w:sdt>
      </w:sdtContent>
    </w:sdt>
    <w:p w:rsidR="003269FB" w:rsidRDefault="003269FB">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3269FB" w:rsidRDefault="00877E7C">
          <w:pPr>
            <w:pStyle w:val="3"/>
            <w:numPr>
              <w:ilvl w:val="0"/>
              <w:numId w:val="9"/>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1616331907"/>
            <w:lock w:val="sdtContentLocked"/>
            <w:placeholder>
              <w:docPart w:val="GBC22222222222222222222222222222"/>
            </w:placeholder>
          </w:sdtPr>
          <w:sdtContent>
            <w:p w:rsidR="003269FB" w:rsidRDefault="00C00BCB" w:rsidP="0047622E">
              <w:pPr>
                <w:rPr>
                  <w:rFonts w:asciiTheme="minorEastAsia" w:eastAsiaTheme="minorEastAsia" w:hAnsiTheme="minorEastAsia"/>
                </w:rPr>
              </w:pPr>
              <w:r>
                <w:fldChar w:fldCharType="begin"/>
              </w:r>
              <w:r w:rsidR="0047622E">
                <w:instrText xml:space="preserve"> MACROBUTTON  SnrToggleCheckbox □适用 </w:instrText>
              </w:r>
              <w:r>
                <w:fldChar w:fldCharType="end"/>
              </w:r>
              <w:r>
                <w:fldChar w:fldCharType="begin"/>
              </w:r>
              <w:r w:rsidR="0047622E">
                <w:instrText xml:space="preserve"> MACROBUTTON  SnrToggleCheckbox √不适用 </w:instrText>
              </w:r>
              <w:r>
                <w:fldChar w:fldCharType="end"/>
              </w:r>
            </w:p>
          </w:sdtContent>
        </w:sdt>
      </w:sdtContent>
    </w:sdt>
    <w:p w:rsidR="003269FB" w:rsidRDefault="003269FB">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3269FB" w:rsidRDefault="00877E7C">
          <w:pPr>
            <w:pStyle w:val="3"/>
            <w:numPr>
              <w:ilvl w:val="0"/>
              <w:numId w:val="9"/>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111639183"/>
            <w:lock w:val="sdtContentLocked"/>
            <w:placeholder>
              <w:docPart w:val="GBC22222222222222222222222222222"/>
            </w:placeholder>
          </w:sdtPr>
          <w:sdtContent>
            <w:p w:rsidR="003269FB" w:rsidRDefault="00C00BCB">
              <w:r>
                <w:fldChar w:fldCharType="begin"/>
              </w:r>
              <w:r w:rsidR="00584CFA">
                <w:instrText xml:space="preserve"> MACROBUTTON  SnrToggleCheckbox √适用 </w:instrText>
              </w:r>
              <w:r>
                <w:fldChar w:fldCharType="end"/>
              </w:r>
              <w:r>
                <w:fldChar w:fldCharType="begin"/>
              </w:r>
              <w:r w:rsidR="00584CFA">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584CFA" w:rsidRPr="002A368B" w:rsidRDefault="00584CFA" w:rsidP="00584CFA">
              <w:pPr>
                <w:spacing w:line="320" w:lineRule="exact"/>
                <w:ind w:firstLineChars="294" w:firstLine="617"/>
                <w:rPr>
                  <w:szCs w:val="21"/>
                </w:rPr>
              </w:pPr>
              <w:r w:rsidRPr="002A368B">
                <w:rPr>
                  <w:rFonts w:hint="eastAsia"/>
                  <w:b/>
                  <w:sz w:val="24"/>
                </w:rPr>
                <w:t>报告期内主要子公司的经营情况及业绩</w:t>
              </w:r>
              <w:r w:rsidRPr="002A368B">
                <w:rPr>
                  <w:rFonts w:hint="eastAsia"/>
                  <w:szCs w:val="21"/>
                </w:rPr>
                <w:t xml:space="preserve">     </w:t>
              </w:r>
            </w:p>
            <w:p w:rsidR="00584CFA" w:rsidRPr="002A368B" w:rsidRDefault="00584CFA" w:rsidP="00584CFA">
              <w:pPr>
                <w:spacing w:line="320" w:lineRule="exact"/>
                <w:rPr>
                  <w:szCs w:val="21"/>
                </w:rPr>
              </w:pPr>
              <w:r w:rsidRPr="002A368B">
                <w:rPr>
                  <w:rFonts w:hint="eastAsia"/>
                  <w:szCs w:val="21"/>
                </w:rPr>
                <w:t xml:space="preserve">                                                      </w:t>
              </w:r>
              <w:r>
                <w:rPr>
                  <w:rFonts w:hint="eastAsia"/>
                  <w:szCs w:val="21"/>
                </w:rPr>
                <w:t xml:space="preserve">  </w:t>
              </w:r>
              <w:r w:rsidRPr="002A368B">
                <w:rPr>
                  <w:rFonts w:hint="eastAsia"/>
                  <w:szCs w:val="21"/>
                </w:rPr>
                <w:t xml:space="preserve">  </w:t>
              </w:r>
              <w:r>
                <w:rPr>
                  <w:rFonts w:hint="eastAsia"/>
                  <w:szCs w:val="21"/>
                </w:rPr>
                <w:t xml:space="preserve"> </w:t>
              </w:r>
              <w:r w:rsidRPr="002A368B">
                <w:rPr>
                  <w:szCs w:val="21"/>
                </w:rPr>
                <w:t xml:space="preserve"> </w:t>
              </w:r>
              <w:r w:rsidRPr="002A368B">
                <w:rPr>
                  <w:rFonts w:hint="eastAsia"/>
                  <w:szCs w:val="21"/>
                </w:rPr>
                <w:t>单位</w:t>
              </w:r>
              <w:r w:rsidRPr="002A368B">
                <w:rPr>
                  <w:szCs w:val="21"/>
                </w:rPr>
                <w:t>:</w:t>
              </w:r>
              <w:r w:rsidRPr="002A368B">
                <w:rPr>
                  <w:rFonts w:hint="eastAsia"/>
                  <w:szCs w:val="21"/>
                </w:rPr>
                <w:t>万元</w:t>
              </w:r>
              <w:r w:rsidRPr="002A368B">
                <w:rPr>
                  <w:szCs w:val="21"/>
                </w:rPr>
                <w:t xml:space="preserve"> </w:t>
              </w:r>
              <w:r w:rsidRPr="002A368B">
                <w:rPr>
                  <w:rFonts w:hint="eastAsia"/>
                  <w:szCs w:val="21"/>
                </w:rPr>
                <w:t>币种</w:t>
              </w:r>
              <w:r w:rsidRPr="002A368B">
                <w:rPr>
                  <w:szCs w:val="21"/>
                </w:rPr>
                <w:t>:</w:t>
              </w:r>
              <w:r w:rsidRPr="002A368B">
                <w:rPr>
                  <w:rFonts w:hint="eastAsia"/>
                  <w:szCs w:val="21"/>
                </w:rPr>
                <w:t>人民币</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850"/>
                <w:gridCol w:w="992"/>
                <w:gridCol w:w="1985"/>
                <w:gridCol w:w="1276"/>
                <w:gridCol w:w="1134"/>
                <w:gridCol w:w="1134"/>
                <w:gridCol w:w="992"/>
              </w:tblGrid>
              <w:tr w:rsidR="00584CFA" w:rsidRPr="002A368B" w:rsidTr="00584CFA">
                <w:tc>
                  <w:tcPr>
                    <w:tcW w:w="1560" w:type="dxa"/>
                    <w:vAlign w:val="center"/>
                  </w:tcPr>
                  <w:p w:rsidR="00584CFA" w:rsidRPr="002A368B" w:rsidRDefault="00584CFA" w:rsidP="00A141C5">
                    <w:pPr>
                      <w:spacing w:line="320" w:lineRule="exact"/>
                      <w:jc w:val="center"/>
                      <w:rPr>
                        <w:szCs w:val="21"/>
                      </w:rPr>
                    </w:pPr>
                    <w:r w:rsidRPr="002A368B">
                      <w:rPr>
                        <w:rFonts w:hint="eastAsia"/>
                        <w:szCs w:val="21"/>
                      </w:rPr>
                      <w:t>公司名称</w:t>
                    </w:r>
                  </w:p>
                </w:tc>
                <w:tc>
                  <w:tcPr>
                    <w:tcW w:w="850" w:type="dxa"/>
                    <w:vAlign w:val="center"/>
                  </w:tcPr>
                  <w:p w:rsidR="00584CFA" w:rsidRPr="002A368B" w:rsidRDefault="00584CFA" w:rsidP="00A141C5">
                    <w:pPr>
                      <w:spacing w:line="320" w:lineRule="exact"/>
                      <w:jc w:val="center"/>
                      <w:rPr>
                        <w:szCs w:val="21"/>
                      </w:rPr>
                    </w:pPr>
                    <w:r w:rsidRPr="002A368B">
                      <w:rPr>
                        <w:rFonts w:hint="eastAsia"/>
                        <w:szCs w:val="21"/>
                      </w:rPr>
                      <w:t>持股比例</w:t>
                    </w:r>
                    <w:r w:rsidRPr="002A368B">
                      <w:rPr>
                        <w:szCs w:val="21"/>
                      </w:rPr>
                      <w:t>(%)</w:t>
                    </w:r>
                  </w:p>
                </w:tc>
                <w:tc>
                  <w:tcPr>
                    <w:tcW w:w="992" w:type="dxa"/>
                    <w:vAlign w:val="center"/>
                  </w:tcPr>
                  <w:p w:rsidR="00584CFA" w:rsidRPr="002A368B" w:rsidRDefault="00584CFA" w:rsidP="00A141C5">
                    <w:pPr>
                      <w:spacing w:line="320" w:lineRule="exact"/>
                      <w:jc w:val="center"/>
                      <w:rPr>
                        <w:szCs w:val="21"/>
                      </w:rPr>
                    </w:pPr>
                    <w:r w:rsidRPr="002A368B">
                      <w:rPr>
                        <w:rFonts w:hint="eastAsia"/>
                        <w:szCs w:val="21"/>
                      </w:rPr>
                      <w:t>业务性质</w:t>
                    </w:r>
                  </w:p>
                </w:tc>
                <w:tc>
                  <w:tcPr>
                    <w:tcW w:w="1985" w:type="dxa"/>
                    <w:vAlign w:val="center"/>
                  </w:tcPr>
                  <w:p w:rsidR="00584CFA" w:rsidRPr="002A368B" w:rsidRDefault="00584CFA" w:rsidP="00A141C5">
                    <w:pPr>
                      <w:spacing w:line="320" w:lineRule="exact"/>
                      <w:jc w:val="center"/>
                      <w:rPr>
                        <w:szCs w:val="21"/>
                      </w:rPr>
                    </w:pPr>
                    <w:r w:rsidRPr="002A368B">
                      <w:rPr>
                        <w:rFonts w:hint="eastAsia"/>
                        <w:szCs w:val="21"/>
                      </w:rPr>
                      <w:t>主营业务范围</w:t>
                    </w:r>
                  </w:p>
                </w:tc>
                <w:tc>
                  <w:tcPr>
                    <w:tcW w:w="1276" w:type="dxa"/>
                    <w:vAlign w:val="center"/>
                  </w:tcPr>
                  <w:p w:rsidR="00584CFA" w:rsidRPr="002A368B" w:rsidRDefault="00584CFA" w:rsidP="00A141C5">
                    <w:pPr>
                      <w:spacing w:line="320" w:lineRule="exact"/>
                      <w:jc w:val="center"/>
                      <w:rPr>
                        <w:szCs w:val="21"/>
                      </w:rPr>
                    </w:pPr>
                    <w:r w:rsidRPr="002A368B">
                      <w:rPr>
                        <w:rFonts w:hint="eastAsia"/>
                        <w:szCs w:val="21"/>
                      </w:rPr>
                      <w:t>总资产</w:t>
                    </w:r>
                  </w:p>
                </w:tc>
                <w:tc>
                  <w:tcPr>
                    <w:tcW w:w="1134" w:type="dxa"/>
                    <w:vAlign w:val="center"/>
                  </w:tcPr>
                  <w:p w:rsidR="00584CFA" w:rsidRPr="002A368B" w:rsidRDefault="00584CFA" w:rsidP="00A141C5">
                    <w:pPr>
                      <w:spacing w:line="320" w:lineRule="exact"/>
                      <w:jc w:val="center"/>
                      <w:rPr>
                        <w:szCs w:val="21"/>
                      </w:rPr>
                    </w:pPr>
                    <w:r w:rsidRPr="002A368B">
                      <w:rPr>
                        <w:rFonts w:hint="eastAsia"/>
                        <w:szCs w:val="21"/>
                      </w:rPr>
                      <w:t>净资产</w:t>
                    </w:r>
                  </w:p>
                </w:tc>
                <w:tc>
                  <w:tcPr>
                    <w:tcW w:w="1134" w:type="dxa"/>
                    <w:vAlign w:val="center"/>
                  </w:tcPr>
                  <w:p w:rsidR="00584CFA" w:rsidRPr="002A368B" w:rsidRDefault="00584CFA" w:rsidP="00A141C5">
                    <w:pPr>
                      <w:spacing w:line="320" w:lineRule="exact"/>
                      <w:jc w:val="center"/>
                      <w:rPr>
                        <w:szCs w:val="21"/>
                      </w:rPr>
                    </w:pPr>
                    <w:r>
                      <w:rPr>
                        <w:rFonts w:hint="eastAsia"/>
                        <w:szCs w:val="21"/>
                      </w:rPr>
                      <w:t>营业收入</w:t>
                    </w:r>
                  </w:p>
                </w:tc>
                <w:tc>
                  <w:tcPr>
                    <w:tcW w:w="992" w:type="dxa"/>
                    <w:vAlign w:val="center"/>
                  </w:tcPr>
                  <w:p w:rsidR="00584CFA" w:rsidRPr="002A368B" w:rsidRDefault="00584CFA" w:rsidP="00A141C5">
                    <w:pPr>
                      <w:spacing w:line="320" w:lineRule="exact"/>
                      <w:jc w:val="center"/>
                      <w:rPr>
                        <w:szCs w:val="21"/>
                      </w:rPr>
                    </w:pPr>
                    <w:r w:rsidRPr="002A368B">
                      <w:rPr>
                        <w:rFonts w:hint="eastAsia"/>
                        <w:szCs w:val="21"/>
                      </w:rPr>
                      <w:t>净利润</w:t>
                    </w:r>
                  </w:p>
                </w:tc>
              </w:tr>
              <w:tr w:rsidR="00584CFA" w:rsidRPr="002A368B" w:rsidTr="00584CFA">
                <w:tc>
                  <w:tcPr>
                    <w:tcW w:w="1560" w:type="dxa"/>
                  </w:tcPr>
                  <w:p w:rsidR="00584CFA" w:rsidRPr="002A368B" w:rsidRDefault="00584CFA" w:rsidP="00A141C5">
                    <w:pPr>
                      <w:spacing w:line="320" w:lineRule="exact"/>
                      <w:rPr>
                        <w:szCs w:val="21"/>
                      </w:rPr>
                    </w:pPr>
                    <w:r w:rsidRPr="002A368B">
                      <w:rPr>
                        <w:rFonts w:hint="eastAsia"/>
                        <w:szCs w:val="21"/>
                      </w:rPr>
                      <w:t>镇江恒顺酒业有限公司</w:t>
                    </w:r>
                  </w:p>
                </w:tc>
                <w:tc>
                  <w:tcPr>
                    <w:tcW w:w="850" w:type="dxa"/>
                    <w:vAlign w:val="center"/>
                  </w:tcPr>
                  <w:p w:rsidR="00584CFA" w:rsidRPr="00EA1EFE" w:rsidRDefault="00584CFA" w:rsidP="00A141C5">
                    <w:pPr>
                      <w:spacing w:line="320" w:lineRule="exact"/>
                      <w:rPr>
                        <w:szCs w:val="21"/>
                      </w:rPr>
                    </w:pPr>
                    <w:r w:rsidRPr="00EA1EFE">
                      <w:rPr>
                        <w:rFonts w:hint="eastAsia"/>
                        <w:szCs w:val="21"/>
                      </w:rPr>
                      <w:t>82.52</w:t>
                    </w:r>
                  </w:p>
                </w:tc>
                <w:tc>
                  <w:tcPr>
                    <w:tcW w:w="992" w:type="dxa"/>
                    <w:vAlign w:val="center"/>
                  </w:tcPr>
                  <w:p w:rsidR="00584CFA" w:rsidRPr="002A368B" w:rsidRDefault="00584CFA" w:rsidP="00A141C5">
                    <w:pPr>
                      <w:spacing w:line="320" w:lineRule="exact"/>
                      <w:rPr>
                        <w:szCs w:val="21"/>
                      </w:rPr>
                    </w:pPr>
                    <w:r w:rsidRPr="002A368B">
                      <w:rPr>
                        <w:rFonts w:hint="eastAsia"/>
                        <w:szCs w:val="21"/>
                      </w:rPr>
                      <w:t>制造业</w:t>
                    </w:r>
                  </w:p>
                </w:tc>
                <w:tc>
                  <w:tcPr>
                    <w:tcW w:w="1985" w:type="dxa"/>
                    <w:vAlign w:val="center"/>
                  </w:tcPr>
                  <w:p w:rsidR="00584CFA" w:rsidRPr="002A368B" w:rsidRDefault="00584CFA" w:rsidP="00A141C5">
                    <w:pPr>
                      <w:spacing w:line="320" w:lineRule="exact"/>
                      <w:rPr>
                        <w:szCs w:val="21"/>
                      </w:rPr>
                    </w:pPr>
                    <w:r w:rsidRPr="002A368B">
                      <w:rPr>
                        <w:rFonts w:hint="eastAsia"/>
                        <w:szCs w:val="21"/>
                      </w:rPr>
                      <w:t>酒类生产、销售</w:t>
                    </w:r>
                  </w:p>
                </w:tc>
                <w:tc>
                  <w:tcPr>
                    <w:tcW w:w="1276" w:type="dxa"/>
                    <w:vAlign w:val="center"/>
                  </w:tcPr>
                  <w:p w:rsidR="00584CFA" w:rsidRPr="00EA1EFE" w:rsidRDefault="00584CFA" w:rsidP="00A141C5">
                    <w:pPr>
                      <w:jc w:val="right"/>
                      <w:rPr>
                        <w:rFonts w:cs="Calibri"/>
                        <w:color w:val="000000"/>
                        <w:szCs w:val="21"/>
                      </w:rPr>
                    </w:pPr>
                    <w:r w:rsidRPr="00EA1EFE">
                      <w:rPr>
                        <w:rFonts w:cs="Calibri"/>
                        <w:color w:val="000000"/>
                        <w:szCs w:val="21"/>
                      </w:rPr>
                      <w:t>16,107.74</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7,519.22</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7,168.03</w:t>
                    </w:r>
                  </w:p>
                </w:tc>
                <w:tc>
                  <w:tcPr>
                    <w:tcW w:w="992" w:type="dxa"/>
                    <w:vAlign w:val="center"/>
                  </w:tcPr>
                  <w:p w:rsidR="00584CFA" w:rsidRPr="00EA1EFE" w:rsidRDefault="00584CFA" w:rsidP="00A141C5">
                    <w:pPr>
                      <w:jc w:val="right"/>
                      <w:rPr>
                        <w:rFonts w:cs="Calibri"/>
                        <w:color w:val="000000"/>
                        <w:szCs w:val="21"/>
                      </w:rPr>
                    </w:pPr>
                    <w:r w:rsidRPr="00EA1EFE">
                      <w:rPr>
                        <w:rFonts w:cs="Calibri"/>
                        <w:color w:val="000000"/>
                        <w:szCs w:val="21"/>
                      </w:rPr>
                      <w:t>254.69</w:t>
                    </w:r>
                  </w:p>
                </w:tc>
              </w:tr>
              <w:tr w:rsidR="00584CFA" w:rsidRPr="002A368B" w:rsidTr="00584CFA">
                <w:tc>
                  <w:tcPr>
                    <w:tcW w:w="1560" w:type="dxa"/>
                  </w:tcPr>
                  <w:p w:rsidR="00584CFA" w:rsidRPr="002A368B" w:rsidRDefault="00584CFA" w:rsidP="00A141C5">
                    <w:pPr>
                      <w:spacing w:line="320" w:lineRule="exact"/>
                      <w:rPr>
                        <w:szCs w:val="21"/>
                      </w:rPr>
                    </w:pPr>
                    <w:r w:rsidRPr="002A368B">
                      <w:rPr>
                        <w:rFonts w:hint="eastAsia"/>
                        <w:szCs w:val="21"/>
                      </w:rPr>
                      <w:t>徐州恒顺万通食品酿造有限公司</w:t>
                    </w:r>
                  </w:p>
                </w:tc>
                <w:tc>
                  <w:tcPr>
                    <w:tcW w:w="850" w:type="dxa"/>
                    <w:vAlign w:val="center"/>
                  </w:tcPr>
                  <w:p w:rsidR="00584CFA" w:rsidRPr="00EA1EFE" w:rsidRDefault="00584CFA" w:rsidP="00A141C5">
                    <w:pPr>
                      <w:spacing w:line="320" w:lineRule="exact"/>
                      <w:rPr>
                        <w:szCs w:val="21"/>
                      </w:rPr>
                    </w:pPr>
                    <w:r w:rsidRPr="00EA1EFE">
                      <w:rPr>
                        <w:rFonts w:hint="eastAsia"/>
                        <w:szCs w:val="21"/>
                      </w:rPr>
                      <w:t>86</w:t>
                    </w:r>
                  </w:p>
                </w:tc>
                <w:tc>
                  <w:tcPr>
                    <w:tcW w:w="992" w:type="dxa"/>
                    <w:vAlign w:val="center"/>
                  </w:tcPr>
                  <w:p w:rsidR="00584CFA" w:rsidRPr="002A368B" w:rsidRDefault="00584CFA" w:rsidP="00A141C5">
                    <w:pPr>
                      <w:spacing w:line="320" w:lineRule="exact"/>
                      <w:rPr>
                        <w:szCs w:val="21"/>
                      </w:rPr>
                    </w:pPr>
                    <w:r w:rsidRPr="002A368B">
                      <w:rPr>
                        <w:rFonts w:hint="eastAsia"/>
                        <w:szCs w:val="21"/>
                      </w:rPr>
                      <w:t>制造业</w:t>
                    </w:r>
                  </w:p>
                </w:tc>
                <w:tc>
                  <w:tcPr>
                    <w:tcW w:w="1985" w:type="dxa"/>
                    <w:vAlign w:val="center"/>
                  </w:tcPr>
                  <w:p w:rsidR="00584CFA" w:rsidRPr="002A368B" w:rsidRDefault="00584CFA" w:rsidP="00A141C5">
                    <w:pPr>
                      <w:spacing w:line="320" w:lineRule="exact"/>
                      <w:rPr>
                        <w:szCs w:val="21"/>
                      </w:rPr>
                    </w:pPr>
                    <w:r w:rsidRPr="002A368B">
                      <w:rPr>
                        <w:rFonts w:hint="eastAsia"/>
                        <w:szCs w:val="21"/>
                      </w:rPr>
                      <w:t>调味品生产、销售</w:t>
                    </w:r>
                  </w:p>
                </w:tc>
                <w:tc>
                  <w:tcPr>
                    <w:tcW w:w="1276" w:type="dxa"/>
                    <w:vAlign w:val="center"/>
                  </w:tcPr>
                  <w:p w:rsidR="00584CFA" w:rsidRPr="00EA1EFE" w:rsidRDefault="00584CFA" w:rsidP="00A141C5">
                    <w:pPr>
                      <w:jc w:val="right"/>
                      <w:rPr>
                        <w:rFonts w:cs="Calibri"/>
                        <w:color w:val="000000"/>
                        <w:szCs w:val="21"/>
                      </w:rPr>
                    </w:pPr>
                    <w:r w:rsidRPr="00EA1EFE">
                      <w:rPr>
                        <w:rFonts w:cs="Calibri"/>
                        <w:color w:val="000000"/>
                        <w:szCs w:val="21"/>
                      </w:rPr>
                      <w:t>6,787.19</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5,431.67</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3,025.71</w:t>
                    </w:r>
                  </w:p>
                </w:tc>
                <w:tc>
                  <w:tcPr>
                    <w:tcW w:w="992" w:type="dxa"/>
                    <w:vAlign w:val="center"/>
                  </w:tcPr>
                  <w:p w:rsidR="00584CFA" w:rsidRPr="00EA1EFE" w:rsidRDefault="00584CFA" w:rsidP="00A141C5">
                    <w:pPr>
                      <w:jc w:val="right"/>
                      <w:rPr>
                        <w:rFonts w:cs="Calibri"/>
                        <w:color w:val="000000"/>
                        <w:szCs w:val="21"/>
                      </w:rPr>
                    </w:pPr>
                    <w:r w:rsidRPr="00EA1EFE">
                      <w:rPr>
                        <w:rFonts w:cs="Calibri"/>
                        <w:color w:val="000000"/>
                        <w:szCs w:val="21"/>
                      </w:rPr>
                      <w:t>353.68</w:t>
                    </w:r>
                  </w:p>
                </w:tc>
              </w:tr>
              <w:tr w:rsidR="00584CFA" w:rsidRPr="002A368B" w:rsidTr="00584CFA">
                <w:tc>
                  <w:tcPr>
                    <w:tcW w:w="1560" w:type="dxa"/>
                  </w:tcPr>
                  <w:p w:rsidR="00584CFA" w:rsidRPr="002A368B" w:rsidRDefault="00584CFA" w:rsidP="00A141C5">
                    <w:pPr>
                      <w:spacing w:line="320" w:lineRule="exact"/>
                      <w:rPr>
                        <w:szCs w:val="21"/>
                      </w:rPr>
                    </w:pPr>
                    <w:r w:rsidRPr="002A368B">
                      <w:rPr>
                        <w:rFonts w:hint="eastAsia"/>
                        <w:szCs w:val="21"/>
                      </w:rPr>
                      <w:t>镇江恒达塑料包装有限公司</w:t>
                    </w:r>
                  </w:p>
                </w:tc>
                <w:tc>
                  <w:tcPr>
                    <w:tcW w:w="850" w:type="dxa"/>
                    <w:vAlign w:val="center"/>
                  </w:tcPr>
                  <w:p w:rsidR="00584CFA" w:rsidRPr="00EA1EFE" w:rsidRDefault="00584CFA" w:rsidP="00A141C5">
                    <w:pPr>
                      <w:spacing w:line="320" w:lineRule="exact"/>
                      <w:rPr>
                        <w:szCs w:val="21"/>
                      </w:rPr>
                    </w:pPr>
                    <w:r w:rsidRPr="00EA1EFE">
                      <w:rPr>
                        <w:rFonts w:hint="eastAsia"/>
                        <w:szCs w:val="21"/>
                      </w:rPr>
                      <w:t>45.95</w:t>
                    </w:r>
                  </w:p>
                </w:tc>
                <w:tc>
                  <w:tcPr>
                    <w:tcW w:w="992" w:type="dxa"/>
                    <w:vAlign w:val="center"/>
                  </w:tcPr>
                  <w:p w:rsidR="00584CFA" w:rsidRPr="002A368B" w:rsidRDefault="00584CFA" w:rsidP="00A141C5">
                    <w:pPr>
                      <w:spacing w:line="320" w:lineRule="exact"/>
                      <w:rPr>
                        <w:szCs w:val="21"/>
                      </w:rPr>
                    </w:pPr>
                    <w:r w:rsidRPr="002A368B">
                      <w:rPr>
                        <w:rFonts w:hint="eastAsia"/>
                        <w:szCs w:val="21"/>
                      </w:rPr>
                      <w:t>制造业</w:t>
                    </w:r>
                  </w:p>
                </w:tc>
                <w:tc>
                  <w:tcPr>
                    <w:tcW w:w="1985" w:type="dxa"/>
                    <w:vAlign w:val="center"/>
                  </w:tcPr>
                  <w:p w:rsidR="00584CFA" w:rsidRPr="002A368B" w:rsidRDefault="00584CFA" w:rsidP="00A141C5">
                    <w:pPr>
                      <w:spacing w:line="320" w:lineRule="exact"/>
                      <w:rPr>
                        <w:szCs w:val="21"/>
                      </w:rPr>
                    </w:pPr>
                    <w:r w:rsidRPr="002A368B">
                      <w:rPr>
                        <w:rFonts w:hint="eastAsia"/>
                        <w:szCs w:val="21"/>
                      </w:rPr>
                      <w:t>塑料制品的生产、销售</w:t>
                    </w:r>
                  </w:p>
                </w:tc>
                <w:tc>
                  <w:tcPr>
                    <w:tcW w:w="1276" w:type="dxa"/>
                    <w:vAlign w:val="center"/>
                  </w:tcPr>
                  <w:p w:rsidR="00584CFA" w:rsidRPr="00EA1EFE" w:rsidRDefault="00584CFA" w:rsidP="00A141C5">
                    <w:pPr>
                      <w:jc w:val="right"/>
                      <w:rPr>
                        <w:rFonts w:cs="Calibri"/>
                        <w:color w:val="000000"/>
                        <w:szCs w:val="21"/>
                      </w:rPr>
                    </w:pPr>
                    <w:r w:rsidRPr="00EA1EFE">
                      <w:rPr>
                        <w:rFonts w:cs="Calibri"/>
                        <w:color w:val="000000"/>
                        <w:szCs w:val="21"/>
                      </w:rPr>
                      <w:t>6,666.54</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1,911.19</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2,838.35</w:t>
                    </w:r>
                  </w:p>
                </w:tc>
                <w:tc>
                  <w:tcPr>
                    <w:tcW w:w="992" w:type="dxa"/>
                    <w:vAlign w:val="center"/>
                  </w:tcPr>
                  <w:p w:rsidR="00584CFA" w:rsidRPr="00EA1EFE" w:rsidRDefault="00584CFA" w:rsidP="00A141C5">
                    <w:pPr>
                      <w:jc w:val="right"/>
                      <w:rPr>
                        <w:rFonts w:cs="Calibri"/>
                        <w:color w:val="000000"/>
                        <w:szCs w:val="21"/>
                      </w:rPr>
                    </w:pPr>
                    <w:r w:rsidRPr="00EA1EFE">
                      <w:rPr>
                        <w:rFonts w:cs="Calibri"/>
                        <w:color w:val="000000"/>
                        <w:szCs w:val="21"/>
                      </w:rPr>
                      <w:t>4.48</w:t>
                    </w:r>
                  </w:p>
                </w:tc>
              </w:tr>
              <w:tr w:rsidR="00584CFA" w:rsidRPr="002A368B" w:rsidTr="00584CFA">
                <w:tc>
                  <w:tcPr>
                    <w:tcW w:w="1560" w:type="dxa"/>
                  </w:tcPr>
                  <w:p w:rsidR="00584CFA" w:rsidRPr="002A368B" w:rsidRDefault="00584CFA" w:rsidP="00A141C5">
                    <w:pPr>
                      <w:spacing w:line="320" w:lineRule="exact"/>
                      <w:rPr>
                        <w:szCs w:val="21"/>
                      </w:rPr>
                    </w:pPr>
                    <w:r w:rsidRPr="002A368B">
                      <w:rPr>
                        <w:rFonts w:hint="eastAsia"/>
                        <w:szCs w:val="21"/>
                      </w:rPr>
                      <w:t>山西恒顺老陈醋有限公司</w:t>
                    </w:r>
                  </w:p>
                </w:tc>
                <w:tc>
                  <w:tcPr>
                    <w:tcW w:w="850" w:type="dxa"/>
                    <w:vAlign w:val="center"/>
                  </w:tcPr>
                  <w:p w:rsidR="00584CFA" w:rsidRPr="00EA1EFE" w:rsidRDefault="00584CFA" w:rsidP="00A141C5">
                    <w:pPr>
                      <w:spacing w:line="320" w:lineRule="exact"/>
                      <w:rPr>
                        <w:szCs w:val="21"/>
                      </w:rPr>
                    </w:pPr>
                    <w:r w:rsidRPr="00EA1EFE">
                      <w:rPr>
                        <w:rFonts w:hint="eastAsia"/>
                        <w:szCs w:val="21"/>
                      </w:rPr>
                      <w:t>65</w:t>
                    </w:r>
                  </w:p>
                </w:tc>
                <w:tc>
                  <w:tcPr>
                    <w:tcW w:w="992" w:type="dxa"/>
                    <w:vAlign w:val="center"/>
                  </w:tcPr>
                  <w:p w:rsidR="00584CFA" w:rsidRPr="002A368B" w:rsidRDefault="00584CFA" w:rsidP="00A141C5">
                    <w:pPr>
                      <w:spacing w:line="320" w:lineRule="exact"/>
                      <w:rPr>
                        <w:szCs w:val="21"/>
                      </w:rPr>
                    </w:pPr>
                    <w:r w:rsidRPr="002A368B">
                      <w:rPr>
                        <w:rFonts w:hint="eastAsia"/>
                        <w:szCs w:val="21"/>
                      </w:rPr>
                      <w:t>制造业</w:t>
                    </w:r>
                  </w:p>
                </w:tc>
                <w:tc>
                  <w:tcPr>
                    <w:tcW w:w="1985" w:type="dxa"/>
                    <w:vAlign w:val="center"/>
                  </w:tcPr>
                  <w:p w:rsidR="00584CFA" w:rsidRPr="002A368B" w:rsidRDefault="00584CFA" w:rsidP="00A141C5">
                    <w:pPr>
                      <w:spacing w:line="320" w:lineRule="exact"/>
                      <w:rPr>
                        <w:szCs w:val="21"/>
                      </w:rPr>
                    </w:pPr>
                    <w:r w:rsidRPr="002A368B">
                      <w:rPr>
                        <w:rFonts w:hint="eastAsia"/>
                        <w:szCs w:val="21"/>
                      </w:rPr>
                      <w:t>生产销售老陈醋等调味品</w:t>
                    </w:r>
                  </w:p>
                </w:tc>
                <w:tc>
                  <w:tcPr>
                    <w:tcW w:w="1276" w:type="dxa"/>
                    <w:vAlign w:val="center"/>
                  </w:tcPr>
                  <w:p w:rsidR="00584CFA" w:rsidRPr="00EA1EFE" w:rsidRDefault="00584CFA" w:rsidP="00A141C5">
                    <w:pPr>
                      <w:jc w:val="right"/>
                      <w:rPr>
                        <w:rFonts w:cs="Calibri"/>
                        <w:color w:val="000000"/>
                        <w:szCs w:val="21"/>
                      </w:rPr>
                    </w:pPr>
                    <w:r w:rsidRPr="00EA1EFE">
                      <w:rPr>
                        <w:rFonts w:cs="Calibri"/>
                        <w:color w:val="000000"/>
                        <w:szCs w:val="21"/>
                      </w:rPr>
                      <w:t>3,852.03</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2,269.09</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1,154.92</w:t>
                    </w:r>
                  </w:p>
                </w:tc>
                <w:tc>
                  <w:tcPr>
                    <w:tcW w:w="992" w:type="dxa"/>
                    <w:vAlign w:val="center"/>
                  </w:tcPr>
                  <w:p w:rsidR="00584CFA" w:rsidRPr="00EA1EFE" w:rsidRDefault="00584CFA" w:rsidP="00A141C5">
                    <w:pPr>
                      <w:jc w:val="right"/>
                      <w:rPr>
                        <w:rFonts w:cs="Calibri"/>
                        <w:color w:val="000000"/>
                        <w:szCs w:val="21"/>
                      </w:rPr>
                    </w:pPr>
                    <w:r w:rsidRPr="00EA1EFE">
                      <w:rPr>
                        <w:rFonts w:cs="Calibri"/>
                        <w:color w:val="000000"/>
                        <w:szCs w:val="21"/>
                      </w:rPr>
                      <w:t>45.03</w:t>
                    </w:r>
                  </w:p>
                </w:tc>
              </w:tr>
              <w:tr w:rsidR="00584CFA" w:rsidRPr="002A368B" w:rsidTr="00584CFA">
                <w:tc>
                  <w:tcPr>
                    <w:tcW w:w="1560" w:type="dxa"/>
                  </w:tcPr>
                  <w:p w:rsidR="00584CFA" w:rsidRPr="002A368B" w:rsidRDefault="00584CFA" w:rsidP="00A141C5">
                    <w:pPr>
                      <w:spacing w:line="320" w:lineRule="exact"/>
                      <w:rPr>
                        <w:szCs w:val="21"/>
                      </w:rPr>
                    </w:pPr>
                    <w:r>
                      <w:rPr>
                        <w:rFonts w:hint="eastAsia"/>
                        <w:szCs w:val="21"/>
                      </w:rPr>
                      <w:t>镇江恒顺新型调味品有限责任公司</w:t>
                    </w:r>
                  </w:p>
                </w:tc>
                <w:tc>
                  <w:tcPr>
                    <w:tcW w:w="850" w:type="dxa"/>
                    <w:vAlign w:val="center"/>
                  </w:tcPr>
                  <w:p w:rsidR="00584CFA" w:rsidRPr="00EA1EFE" w:rsidRDefault="00584CFA" w:rsidP="00A141C5">
                    <w:pPr>
                      <w:spacing w:line="320" w:lineRule="exact"/>
                      <w:rPr>
                        <w:szCs w:val="21"/>
                      </w:rPr>
                    </w:pPr>
                    <w:r w:rsidRPr="00EA1EFE">
                      <w:rPr>
                        <w:rFonts w:hint="eastAsia"/>
                        <w:szCs w:val="21"/>
                      </w:rPr>
                      <w:t>65.22</w:t>
                    </w:r>
                  </w:p>
                </w:tc>
                <w:tc>
                  <w:tcPr>
                    <w:tcW w:w="992" w:type="dxa"/>
                    <w:vAlign w:val="center"/>
                  </w:tcPr>
                  <w:p w:rsidR="00584CFA" w:rsidRPr="002A368B" w:rsidRDefault="00584CFA" w:rsidP="00A141C5">
                    <w:pPr>
                      <w:spacing w:line="320" w:lineRule="exact"/>
                      <w:rPr>
                        <w:szCs w:val="21"/>
                      </w:rPr>
                    </w:pPr>
                    <w:r w:rsidRPr="002A368B">
                      <w:rPr>
                        <w:rFonts w:hint="eastAsia"/>
                        <w:szCs w:val="21"/>
                      </w:rPr>
                      <w:t>制造业</w:t>
                    </w:r>
                  </w:p>
                </w:tc>
                <w:tc>
                  <w:tcPr>
                    <w:tcW w:w="1985" w:type="dxa"/>
                    <w:vAlign w:val="center"/>
                  </w:tcPr>
                  <w:p w:rsidR="00584CFA" w:rsidRPr="002A368B" w:rsidRDefault="00584CFA" w:rsidP="00A141C5">
                    <w:pPr>
                      <w:spacing w:line="320" w:lineRule="exact"/>
                      <w:rPr>
                        <w:szCs w:val="21"/>
                      </w:rPr>
                    </w:pPr>
                    <w:r>
                      <w:rPr>
                        <w:rFonts w:hint="eastAsia"/>
                        <w:szCs w:val="21"/>
                      </w:rPr>
                      <w:t>鸡精食用植物油调味料等生产销售</w:t>
                    </w:r>
                  </w:p>
                </w:tc>
                <w:tc>
                  <w:tcPr>
                    <w:tcW w:w="1276" w:type="dxa"/>
                    <w:vAlign w:val="center"/>
                  </w:tcPr>
                  <w:p w:rsidR="00584CFA" w:rsidRPr="00EA1EFE" w:rsidRDefault="00584CFA" w:rsidP="00A141C5">
                    <w:pPr>
                      <w:jc w:val="right"/>
                      <w:rPr>
                        <w:rFonts w:cs="Calibri"/>
                        <w:color w:val="000000"/>
                        <w:szCs w:val="21"/>
                      </w:rPr>
                    </w:pPr>
                    <w:r w:rsidRPr="00EA1EFE">
                      <w:rPr>
                        <w:rFonts w:cs="Calibri"/>
                        <w:color w:val="000000"/>
                        <w:szCs w:val="21"/>
                      </w:rPr>
                      <w:t>4,879.95</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3,438.27</w:t>
                    </w:r>
                  </w:p>
                </w:tc>
                <w:tc>
                  <w:tcPr>
                    <w:tcW w:w="1134" w:type="dxa"/>
                    <w:vAlign w:val="center"/>
                  </w:tcPr>
                  <w:p w:rsidR="00584CFA" w:rsidRPr="00EA1EFE" w:rsidRDefault="00584CFA" w:rsidP="00A141C5">
                    <w:pPr>
                      <w:jc w:val="right"/>
                      <w:rPr>
                        <w:rFonts w:cs="Calibri"/>
                        <w:color w:val="000000"/>
                        <w:szCs w:val="21"/>
                      </w:rPr>
                    </w:pPr>
                    <w:r w:rsidRPr="00EA1EFE">
                      <w:rPr>
                        <w:rFonts w:cs="Calibri"/>
                        <w:color w:val="000000"/>
                        <w:szCs w:val="21"/>
                      </w:rPr>
                      <w:t>2,845.78</w:t>
                    </w:r>
                  </w:p>
                </w:tc>
                <w:tc>
                  <w:tcPr>
                    <w:tcW w:w="992" w:type="dxa"/>
                    <w:vAlign w:val="center"/>
                  </w:tcPr>
                  <w:p w:rsidR="00584CFA" w:rsidRPr="00EA1EFE" w:rsidRDefault="00584CFA" w:rsidP="00A141C5">
                    <w:pPr>
                      <w:jc w:val="right"/>
                      <w:rPr>
                        <w:rFonts w:cs="Calibri"/>
                        <w:color w:val="000000"/>
                        <w:szCs w:val="21"/>
                      </w:rPr>
                    </w:pPr>
                    <w:r w:rsidRPr="00EA1EFE">
                      <w:rPr>
                        <w:rFonts w:cs="Calibri"/>
                        <w:color w:val="000000"/>
                        <w:szCs w:val="21"/>
                      </w:rPr>
                      <w:t>222.9</w:t>
                    </w:r>
                  </w:p>
                </w:tc>
              </w:tr>
            </w:tbl>
            <w:p w:rsidR="003269FB" w:rsidRDefault="00C00BCB"/>
          </w:sdtContent>
        </w:sdt>
      </w:sdtContent>
    </w:sdt>
    <w:p w:rsidR="003269FB" w:rsidRDefault="003269FB"/>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Content>
        <w:p w:rsidR="003269FB" w:rsidRDefault="00877E7C">
          <w:pPr>
            <w:pStyle w:val="3"/>
            <w:numPr>
              <w:ilvl w:val="0"/>
              <w:numId w:val="9"/>
            </w:numPr>
          </w:pPr>
          <w:r>
            <w:t>公司控制的结构化主体情况</w:t>
          </w:r>
        </w:p>
        <w:sdt>
          <w:sdtPr>
            <w:rPr>
              <w:rFonts w:hint="eastAsia"/>
            </w:rPr>
            <w:alias w:val="是否适用：公司控制的结构化主体情况[双击切换]"/>
            <w:tag w:val="_GBC_6dee8f13bc9a4596ad3e5af6f90f0b8b"/>
            <w:id w:val="1110083864"/>
            <w:lock w:val="sdtContentLocked"/>
            <w:placeholder>
              <w:docPart w:val="GBC22222222222222222222222222222"/>
            </w:placeholder>
          </w:sdtPr>
          <w:sdtContent>
            <w:p w:rsidR="003269FB" w:rsidRDefault="00C00BCB" w:rsidP="00E50967">
              <w:r>
                <w:fldChar w:fldCharType="begin"/>
              </w:r>
              <w:r w:rsidR="00E50967">
                <w:instrText xml:space="preserve"> MACROBUTTON  SnrToggleCheckbox □适用 </w:instrText>
              </w:r>
              <w:r>
                <w:fldChar w:fldCharType="end"/>
              </w:r>
              <w:r>
                <w:fldChar w:fldCharType="begin"/>
              </w:r>
              <w:r w:rsidR="00E50967">
                <w:instrText xml:space="preserve"> MACROBUTTON  SnrToggleCheckbox √不适用 </w:instrText>
              </w:r>
              <w:r>
                <w:fldChar w:fldCharType="end"/>
              </w:r>
            </w:p>
          </w:sdtContent>
        </w:sdt>
      </w:sdtContent>
    </w:sdt>
    <w:p w:rsidR="003269FB" w:rsidRDefault="003269FB"/>
    <w:p w:rsidR="003269FB" w:rsidRDefault="00877E7C">
      <w:pPr>
        <w:pStyle w:val="2"/>
        <w:numPr>
          <w:ilvl w:val="0"/>
          <w:numId w:val="19"/>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Content>
        <w:p w:rsidR="003269FB" w:rsidRDefault="00877E7C">
          <w:pPr>
            <w:pStyle w:val="3"/>
            <w:numPr>
              <w:ilvl w:val="0"/>
              <w:numId w:val="103"/>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031370157"/>
            <w:lock w:val="sdtContentLocked"/>
            <w:placeholder>
              <w:docPart w:val="GBC22222222222222222222222222222"/>
            </w:placeholder>
          </w:sdtPr>
          <w:sdtContent>
            <w:p w:rsidR="003269FB" w:rsidRDefault="00C00BCB" w:rsidP="00E50967">
              <w:r>
                <w:fldChar w:fldCharType="begin"/>
              </w:r>
              <w:r w:rsidR="00E50967">
                <w:instrText xml:space="preserve"> MACROBUTTON  SnrToggleCheckbox □适用 </w:instrText>
              </w:r>
              <w:r>
                <w:fldChar w:fldCharType="end"/>
              </w:r>
              <w:r>
                <w:fldChar w:fldCharType="begin"/>
              </w:r>
              <w:r w:rsidR="00E50967">
                <w:instrText xml:space="preserve"> MACROBUTTON  SnrToggleCheckbox √不适用 </w:instrText>
              </w:r>
              <w:r>
                <w:fldChar w:fldCharType="end"/>
              </w:r>
            </w:p>
          </w:sdtContent>
        </w:sdt>
        <w:p w:rsidR="003269FB" w:rsidRDefault="00C00BCB"/>
      </w:sdtContent>
    </w:sdt>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3269FB" w:rsidRDefault="00877E7C">
          <w:pPr>
            <w:pStyle w:val="3"/>
            <w:numPr>
              <w:ilvl w:val="0"/>
              <w:numId w:val="103"/>
            </w:numPr>
          </w:pPr>
          <w:r>
            <w:t>可能面对的风险</w:t>
          </w:r>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Content>
            <w:p w:rsidR="003269FB" w:rsidRDefault="00C00BCB">
              <w:r>
                <w:fldChar w:fldCharType="begin"/>
              </w:r>
              <w:r w:rsidR="004C6717">
                <w:instrText xml:space="preserve"> MACROBUTTON  SnrToggleCheckbox √适用 </w:instrText>
              </w:r>
              <w:r>
                <w:fldChar w:fldCharType="end"/>
              </w:r>
              <w:r>
                <w:fldChar w:fldCharType="begin"/>
              </w:r>
              <w:r w:rsidR="004C6717">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p w:rsidR="00A93E36" w:rsidRPr="00630FFA" w:rsidRDefault="00A93E36" w:rsidP="00A93E36">
              <w:pPr>
                <w:spacing w:line="360" w:lineRule="auto"/>
                <w:ind w:firstLineChars="196" w:firstLine="412"/>
                <w:rPr>
                  <w:szCs w:val="21"/>
                </w:rPr>
              </w:pPr>
              <w:r w:rsidRPr="00630FFA">
                <w:rPr>
                  <w:rFonts w:hint="eastAsia"/>
                  <w:szCs w:val="21"/>
                </w:rPr>
                <w:t>调味品行业的原材料采购和生产过程中的质量控制关系到食品安全。国家已经颁布了以食品安全法为核心的一系列法律法规。调味品行业渠道快速整合，格局调整，以及消费者行为模式改变等，为调味品生产企业带来诸多挑战。产品、技术、资本、人力等多方面升级已经成为企业必须直面的课题，公司面临着各种的风险。</w:t>
              </w:r>
            </w:p>
            <w:p w:rsidR="00A93E36" w:rsidRPr="00630FFA" w:rsidRDefault="00A93E36" w:rsidP="00A93E36">
              <w:pPr>
                <w:widowControl w:val="0"/>
                <w:spacing w:line="360" w:lineRule="auto"/>
                <w:ind w:firstLineChars="196" w:firstLine="413"/>
                <w:jc w:val="both"/>
                <w:rPr>
                  <w:b/>
                  <w:szCs w:val="21"/>
                </w:rPr>
              </w:pPr>
              <w:r w:rsidRPr="00630FFA">
                <w:rPr>
                  <w:rFonts w:hint="eastAsia"/>
                  <w:b/>
                  <w:szCs w:val="21"/>
                </w:rPr>
                <w:t>1.原材料价格波动的风险</w:t>
              </w:r>
            </w:p>
            <w:p w:rsidR="00A93E36" w:rsidRPr="00630FFA" w:rsidRDefault="00A93E36" w:rsidP="00A93E36">
              <w:pPr>
                <w:widowControl w:val="0"/>
                <w:spacing w:line="360" w:lineRule="auto"/>
                <w:ind w:firstLineChars="196" w:firstLine="412"/>
                <w:jc w:val="both"/>
                <w:rPr>
                  <w:szCs w:val="21"/>
                </w:rPr>
              </w:pPr>
              <w:r w:rsidRPr="00630FFA">
                <w:rPr>
                  <w:rFonts w:hint="eastAsia"/>
                  <w:szCs w:val="21"/>
                </w:rPr>
                <w:t>醋的主要原料是糯米，占到公司生产成本的30%以上，若受宏观调控影响，有所波动，其势必影响毛利率，是公司面临盈利水平的重要风险。</w:t>
              </w:r>
            </w:p>
            <w:p w:rsidR="00A93E36" w:rsidRPr="00630FFA" w:rsidRDefault="00A93E36" w:rsidP="00A93E36">
              <w:pPr>
                <w:widowControl w:val="0"/>
                <w:spacing w:line="360" w:lineRule="auto"/>
                <w:ind w:firstLineChars="196" w:firstLine="413"/>
                <w:jc w:val="both"/>
                <w:rPr>
                  <w:b/>
                  <w:szCs w:val="21"/>
                </w:rPr>
              </w:pPr>
              <w:r w:rsidRPr="00630FFA">
                <w:rPr>
                  <w:rFonts w:hint="eastAsia"/>
                  <w:b/>
                  <w:szCs w:val="21"/>
                </w:rPr>
                <w:t>2.品牌被侵害的风险</w:t>
              </w:r>
            </w:p>
            <w:p w:rsidR="00A93E36" w:rsidRPr="00630FFA" w:rsidRDefault="00A93E36" w:rsidP="00A93E36">
              <w:pPr>
                <w:widowControl w:val="0"/>
                <w:spacing w:line="360" w:lineRule="auto"/>
                <w:ind w:firstLineChars="196" w:firstLine="412"/>
                <w:jc w:val="both"/>
                <w:rPr>
                  <w:szCs w:val="21"/>
                </w:rPr>
              </w:pPr>
              <w:r w:rsidRPr="00630FFA">
                <w:rPr>
                  <w:rFonts w:hint="eastAsia"/>
                  <w:szCs w:val="21"/>
                </w:rPr>
                <w:t>公司的恒顺品牌在调味品行业内拥有超强的信誉和广泛的知名度，是镇江香醋的代表，虽然近年来国家加大了对中华老字号，中国驰名商标的保护，但是近年来还是有部分小公司试图对恒顺的商标、商号进行仿制。公司品牌若被侵害，可能导致消费者信赖度降低，使公司面临订单减少、市场销售计划受阻的情况，进而影响公司业绩水平。</w:t>
              </w:r>
            </w:p>
            <w:p w:rsidR="00A93E36" w:rsidRPr="00630FFA" w:rsidRDefault="00A93E36" w:rsidP="00A93E36">
              <w:pPr>
                <w:widowControl w:val="0"/>
                <w:spacing w:line="360" w:lineRule="auto"/>
                <w:ind w:firstLineChars="196" w:firstLine="413"/>
                <w:jc w:val="both"/>
                <w:rPr>
                  <w:b/>
                  <w:szCs w:val="21"/>
                </w:rPr>
              </w:pPr>
              <w:r w:rsidRPr="00630FFA">
                <w:rPr>
                  <w:rFonts w:hint="eastAsia"/>
                  <w:b/>
                  <w:szCs w:val="21"/>
                </w:rPr>
                <w:t>3.食品安全控制风险</w:t>
              </w:r>
            </w:p>
            <w:p w:rsidR="00A93E36" w:rsidRPr="00630FFA" w:rsidRDefault="00A93E36" w:rsidP="00A93E36">
              <w:pPr>
                <w:widowControl w:val="0"/>
                <w:spacing w:line="360" w:lineRule="auto"/>
                <w:ind w:firstLineChars="196" w:firstLine="412"/>
                <w:jc w:val="both"/>
                <w:rPr>
                  <w:szCs w:val="21"/>
                </w:rPr>
              </w:pPr>
              <w:r w:rsidRPr="00630FFA">
                <w:rPr>
                  <w:rFonts w:hint="eastAsia"/>
                  <w:szCs w:val="21"/>
                </w:rPr>
                <w:t>随着国家对食品安全的日趋重视、消费者食品安全意识的加深以及权益保护意识的增强，食品安全和质量控制已成为食品加工企业生产经营的重中之重。国家及相关部门相继颁布了《食品生产加工企业质量安全监督管理实施细则》、《中华人民共和国农产品质量安全法》、《中华人民共和国食品安全法》、《食品安全国家标准管理办法》等一系列政策法规，用以规范食品加工企业的生产经营行为，以最大限度地保障消费者利益。公司自成立以来，在历次的国家级市场抽检中，产品质量均符合要求。尽管如此，如果公司的质量管理工作出现疏忽或因为其他原因发生产品质量问题，不但会产生赔偿风险，还可能影响公司的信誉和公司产品的销售，因此，公司存在由于产品质量安全控制出现失误而带来的潜在经营风险。</w:t>
              </w:r>
            </w:p>
            <w:p w:rsidR="003269FB" w:rsidRDefault="00A93E36" w:rsidP="00A93E36">
              <w:pPr>
                <w:widowControl w:val="0"/>
                <w:spacing w:line="360" w:lineRule="auto"/>
                <w:ind w:firstLineChars="200" w:firstLine="420"/>
                <w:jc w:val="both"/>
              </w:pPr>
              <w:r w:rsidRPr="00630FFA">
                <w:rPr>
                  <w:rFonts w:hint="eastAsia"/>
                  <w:szCs w:val="21"/>
                </w:rPr>
                <w:t>以上潜在的风险董事会高度重视，并责成经营层及早研究落实应对预案，切实做好风险防控工作。</w:t>
              </w:r>
            </w:p>
          </w:sdtContent>
        </w:sdt>
      </w:sdtContent>
    </w:sdt>
    <w:p w:rsidR="003269FB" w:rsidRDefault="003269FB"/>
    <w:p w:rsidR="003269FB" w:rsidRDefault="00877E7C">
      <w:pPr>
        <w:pStyle w:val="10"/>
        <w:numPr>
          <w:ilvl w:val="0"/>
          <w:numId w:val="3"/>
        </w:numPr>
      </w:pPr>
      <w:bookmarkStart w:id="24" w:name="_Toc484510568"/>
      <w:bookmarkEnd w:id="22"/>
      <w:bookmarkEnd w:id="23"/>
      <w:r>
        <w:t>重要事项</w:t>
      </w:r>
      <w:bookmarkEnd w:id="24"/>
    </w:p>
    <w:sdt>
      <w:sdtPr>
        <w:rPr>
          <w:rFonts w:ascii="宋体" w:hAnsi="宋体" w:cs="宋体"/>
          <w:b w:val="0"/>
          <w:bCs w:val="0"/>
          <w:kern w:val="0"/>
          <w:szCs w:val="24"/>
        </w:rPr>
        <w:alias w:val="模块:股东大会情况简介"/>
        <w:tag w:val="_SEC_3ae22d0bfcd94a15aff38fa624550b48"/>
        <w:id w:val="730190159"/>
        <w:lock w:val="sdtLocked"/>
        <w:placeholder>
          <w:docPart w:val="GBC22222222222222222222222222222"/>
        </w:placeholder>
      </w:sdtPr>
      <w:sdtEndPr>
        <w:rPr>
          <w:rFonts w:hint="eastAsia"/>
        </w:rPr>
      </w:sdtEndPr>
      <w:sdtContent>
        <w:p w:rsidR="003269FB" w:rsidRDefault="00877E7C">
          <w:pPr>
            <w:pStyle w:val="2"/>
            <w:numPr>
              <w:ilvl w:val="0"/>
              <w:numId w:val="108"/>
            </w:numPr>
            <w:spacing w:line="360" w:lineRule="auto"/>
          </w:pPr>
          <w: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417"/>
            <w:gridCol w:w="3230"/>
            <w:gridCol w:w="2166"/>
          </w:tblGrid>
          <w:tr w:rsidR="00D07F86" w:rsidTr="00FC7FD9">
            <w:trPr>
              <w:trHeight w:val="165"/>
            </w:trPr>
            <w:sdt>
              <w:sdtPr>
                <w:tag w:val="_PLD_1cc20ffce09e4c6f9177bb14ea86e7d0"/>
                <w:id w:val="23136200"/>
                <w:lock w:val="sdtLocked"/>
              </w:sdtPr>
              <w:sdtContent>
                <w:tc>
                  <w:tcPr>
                    <w:tcW w:w="1235" w:type="pct"/>
                    <w:vAlign w:val="center"/>
                  </w:tcPr>
                  <w:p w:rsidR="00D07F86" w:rsidRDefault="00D07F86" w:rsidP="000B42C0">
                    <w:pPr>
                      <w:jc w:val="center"/>
                      <w:rPr>
                        <w:szCs w:val="21"/>
                      </w:rPr>
                    </w:pPr>
                    <w:r>
                      <w:rPr>
                        <w:szCs w:val="21"/>
                      </w:rPr>
                      <w:t>会议届次</w:t>
                    </w:r>
                  </w:p>
                </w:tc>
              </w:sdtContent>
            </w:sdt>
            <w:sdt>
              <w:sdtPr>
                <w:tag w:val="_PLD_5131bed02b6844c0b5c01da7fd041fdf"/>
                <w:id w:val="23136201"/>
                <w:lock w:val="sdtLocked"/>
              </w:sdtPr>
              <w:sdtContent>
                <w:tc>
                  <w:tcPr>
                    <w:tcW w:w="783" w:type="pct"/>
                    <w:vAlign w:val="center"/>
                  </w:tcPr>
                  <w:p w:rsidR="00D07F86" w:rsidRDefault="00D07F86" w:rsidP="000B42C0">
                    <w:pPr>
                      <w:jc w:val="center"/>
                      <w:rPr>
                        <w:szCs w:val="21"/>
                      </w:rPr>
                    </w:pPr>
                    <w:r>
                      <w:rPr>
                        <w:szCs w:val="21"/>
                      </w:rPr>
                      <w:t>召开日期</w:t>
                    </w:r>
                  </w:p>
                </w:tc>
              </w:sdtContent>
            </w:sdt>
            <w:sdt>
              <w:sdtPr>
                <w:tag w:val="_PLD_ac686bea69a24374b72f5cb24ad75278"/>
                <w:id w:val="23136202"/>
                <w:lock w:val="sdtLocked"/>
              </w:sdtPr>
              <w:sdtContent>
                <w:tc>
                  <w:tcPr>
                    <w:tcW w:w="1785" w:type="pct"/>
                    <w:vAlign w:val="center"/>
                  </w:tcPr>
                  <w:p w:rsidR="00D07F86" w:rsidRDefault="00D07F86" w:rsidP="000B42C0">
                    <w:pPr>
                      <w:jc w:val="center"/>
                      <w:rPr>
                        <w:szCs w:val="21"/>
                      </w:rPr>
                    </w:pPr>
                    <w:r>
                      <w:rPr>
                        <w:szCs w:val="21"/>
                      </w:rPr>
                      <w:t>决议刊登的指定网站的查询索引</w:t>
                    </w:r>
                  </w:p>
                </w:tc>
              </w:sdtContent>
            </w:sdt>
            <w:sdt>
              <w:sdtPr>
                <w:tag w:val="_PLD_847128bdbe6f44d0a995f094abd3685c"/>
                <w:id w:val="23136203"/>
                <w:lock w:val="sdtLocked"/>
              </w:sdtPr>
              <w:sdtContent>
                <w:tc>
                  <w:tcPr>
                    <w:tcW w:w="1197" w:type="pct"/>
                    <w:vAlign w:val="center"/>
                  </w:tcPr>
                  <w:p w:rsidR="00D07F86" w:rsidRDefault="00D07F86" w:rsidP="000B42C0">
                    <w:pPr>
                      <w:jc w:val="center"/>
                      <w:rPr>
                        <w:szCs w:val="21"/>
                      </w:rPr>
                    </w:pPr>
                    <w:r>
                      <w:rPr>
                        <w:szCs w:val="21"/>
                      </w:rPr>
                      <w:t>决议刊登的披露日期</w:t>
                    </w:r>
                  </w:p>
                </w:tc>
              </w:sdtContent>
            </w:sdt>
          </w:tr>
          <w:sdt>
            <w:sdtPr>
              <w:rPr>
                <w:rFonts w:hint="eastAsia"/>
                <w:szCs w:val="21"/>
              </w:rPr>
              <w:alias w:val="股东大会情况"/>
              <w:tag w:val="_TUP_23eb487759fc41b6a2a06b40dd3fe0d9"/>
              <w:id w:val="23136204"/>
              <w:lock w:val="sdtLocked"/>
            </w:sdtPr>
            <w:sdtContent>
              <w:tr w:rsidR="00D07F86" w:rsidTr="00FC7FD9">
                <w:trPr>
                  <w:trHeight w:val="195"/>
                </w:trPr>
                <w:tc>
                  <w:tcPr>
                    <w:tcW w:w="1235" w:type="pct"/>
                  </w:tcPr>
                  <w:p w:rsidR="00D07F86" w:rsidRDefault="00D07F86" w:rsidP="00D07F86">
                    <w:pPr>
                      <w:rPr>
                        <w:szCs w:val="21"/>
                      </w:rPr>
                    </w:pPr>
                    <w:r>
                      <w:t>201</w:t>
                    </w:r>
                    <w:r>
                      <w:rPr>
                        <w:rFonts w:hint="eastAsia"/>
                      </w:rPr>
                      <w:t>7</w:t>
                    </w:r>
                    <w:r>
                      <w:t>年年度股东大会</w:t>
                    </w:r>
                  </w:p>
                </w:tc>
                <w:tc>
                  <w:tcPr>
                    <w:tcW w:w="783" w:type="pct"/>
                  </w:tcPr>
                  <w:p w:rsidR="00D07F86" w:rsidRDefault="00D07F86" w:rsidP="00D07F86">
                    <w:pPr>
                      <w:rPr>
                        <w:szCs w:val="21"/>
                      </w:rPr>
                    </w:pPr>
                    <w:r>
                      <w:t>201</w:t>
                    </w:r>
                    <w:r>
                      <w:rPr>
                        <w:rFonts w:hint="eastAsia"/>
                      </w:rPr>
                      <w:t>8</w:t>
                    </w:r>
                    <w:r>
                      <w:t>-05-18</w:t>
                    </w:r>
                  </w:p>
                </w:tc>
                <w:tc>
                  <w:tcPr>
                    <w:tcW w:w="1785" w:type="pct"/>
                  </w:tcPr>
                  <w:p w:rsidR="00D07F86" w:rsidRDefault="00D07F86" w:rsidP="000B42C0">
                    <w:pPr>
                      <w:rPr>
                        <w:szCs w:val="21"/>
                      </w:rPr>
                    </w:pPr>
                    <w:r>
                      <w:t>上海证券交易所www.sse.com.cn</w:t>
                    </w:r>
                  </w:p>
                </w:tc>
                <w:tc>
                  <w:tcPr>
                    <w:tcW w:w="1197" w:type="pct"/>
                  </w:tcPr>
                  <w:p w:rsidR="00D07F86" w:rsidRDefault="00D07F86" w:rsidP="00D07F86">
                    <w:pPr>
                      <w:rPr>
                        <w:szCs w:val="21"/>
                      </w:rPr>
                    </w:pPr>
                    <w:r>
                      <w:t>201</w:t>
                    </w:r>
                    <w:r>
                      <w:rPr>
                        <w:rFonts w:hint="eastAsia"/>
                      </w:rPr>
                      <w:t>8</w:t>
                    </w:r>
                    <w:r>
                      <w:t>-05-19</w:t>
                    </w:r>
                  </w:p>
                </w:tc>
              </w:tr>
            </w:sdtContent>
          </w:sdt>
        </w:tbl>
        <w:p w:rsidR="003269FB" w:rsidRDefault="00C00BCB"/>
      </w:sdtContent>
    </w:sdt>
    <w:sdt>
      <w:sdtPr>
        <w:rPr>
          <w:rFonts w:hint="eastAsia"/>
        </w:rPr>
        <w:alias w:val="模块:股东大会情况说明"/>
        <w:tag w:val="_SEC_bf1ce0d19a464ce2a3d1a1d438ffde42"/>
        <w:id w:val="-772474859"/>
        <w:lock w:val="sdtLocked"/>
        <w:placeholder>
          <w:docPart w:val="GBC22222222222222222222222222222"/>
        </w:placeholder>
      </w:sdtPr>
      <w:sdtEndPr>
        <w:rPr>
          <w:szCs w:val="21"/>
        </w:rPr>
      </w:sdtEndPr>
      <w:sdtContent>
        <w:p w:rsidR="003269FB" w:rsidRDefault="00877E7C">
          <w:r>
            <w:rPr>
              <w:rFonts w:hint="eastAsia"/>
            </w:rPr>
            <w:t>股东大会情况说明</w:t>
          </w:r>
        </w:p>
        <w:sdt>
          <w:sdtPr>
            <w:rPr>
              <w:rFonts w:hint="eastAsia"/>
            </w:rPr>
            <w:alias w:val="是否适用：股东大会情况说明[双击切换]"/>
            <w:tag w:val="_GBC_bc06fc78c35044b0a848192606e2a5ad"/>
            <w:id w:val="699976643"/>
            <w:lock w:val="sdtContentLocked"/>
            <w:placeholder>
              <w:docPart w:val="GBC22222222222222222222222222222"/>
            </w:placeholder>
          </w:sdtPr>
          <w:sdtContent>
            <w:p w:rsidR="003269FB" w:rsidRDefault="00C00BCB">
              <w:r>
                <w:fldChar w:fldCharType="begin"/>
              </w:r>
              <w:r w:rsidR="00FC7FD9">
                <w:instrText xml:space="preserve"> MACROBUTTON  SnrToggleCheckbox √适用 </w:instrText>
              </w:r>
              <w:r>
                <w:fldChar w:fldCharType="end"/>
              </w:r>
              <w:r>
                <w:fldChar w:fldCharType="begin"/>
              </w:r>
              <w:r w:rsidR="00FC7FD9">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EndPr>
            <w:rPr>
              <w:szCs w:val="21"/>
            </w:rPr>
          </w:sdtEndPr>
          <w:sdtContent>
            <w:p w:rsidR="003269FB" w:rsidRPr="00774F8F" w:rsidRDefault="009609DD" w:rsidP="00AC2F4F">
              <w:pPr>
                <w:spacing w:line="480" w:lineRule="exact"/>
                <w:ind w:firstLineChars="200" w:firstLine="420"/>
                <w:rPr>
                  <w:szCs w:val="21"/>
                </w:rPr>
              </w:pPr>
              <w:r w:rsidRPr="00C076F2">
                <w:rPr>
                  <w:rFonts w:cs="宋体-WinCharSetFFFF-H" w:hint="eastAsia"/>
                  <w:szCs w:val="21"/>
                </w:rPr>
                <w:t>201</w:t>
              </w:r>
              <w:r>
                <w:rPr>
                  <w:rFonts w:cs="宋体-WinCharSetFFFF-H" w:hint="eastAsia"/>
                  <w:szCs w:val="21"/>
                </w:rPr>
                <w:t>7</w:t>
              </w:r>
              <w:r w:rsidRPr="00C076F2">
                <w:rPr>
                  <w:rFonts w:cs="宋体-WinCharSetFFFF-H" w:hint="eastAsia"/>
                  <w:szCs w:val="21"/>
                </w:rPr>
                <w:t>年年度股东大会</w:t>
              </w:r>
              <w:r w:rsidRPr="00C076F2">
                <w:rPr>
                  <w:rFonts w:hint="eastAsia"/>
                  <w:szCs w:val="21"/>
                </w:rPr>
                <w:t>会议通知于</w:t>
              </w:r>
              <w:r w:rsidRPr="00C076F2">
                <w:rPr>
                  <w:szCs w:val="21"/>
                </w:rPr>
                <w:t>201</w:t>
              </w:r>
              <w:r>
                <w:rPr>
                  <w:rFonts w:hint="eastAsia"/>
                  <w:szCs w:val="21"/>
                </w:rPr>
                <w:t>8</w:t>
              </w:r>
              <w:r w:rsidRPr="00C076F2">
                <w:rPr>
                  <w:rFonts w:hint="eastAsia"/>
                  <w:szCs w:val="21"/>
                </w:rPr>
                <w:t>年4月1</w:t>
              </w:r>
              <w:r w:rsidR="00DA0FF0">
                <w:rPr>
                  <w:rFonts w:hint="eastAsia"/>
                  <w:szCs w:val="21"/>
                </w:rPr>
                <w:t>7</w:t>
              </w:r>
              <w:r w:rsidRPr="00C076F2">
                <w:rPr>
                  <w:rFonts w:hint="eastAsia"/>
                  <w:szCs w:val="21"/>
                </w:rPr>
                <w:t>日发出，大会于</w:t>
              </w:r>
              <w:r w:rsidRPr="00C076F2">
                <w:rPr>
                  <w:szCs w:val="21"/>
                </w:rPr>
                <w:t>201</w:t>
              </w:r>
              <w:r w:rsidR="00DA0FF0">
                <w:rPr>
                  <w:rFonts w:hint="eastAsia"/>
                  <w:szCs w:val="21"/>
                </w:rPr>
                <w:t>8</w:t>
              </w:r>
              <w:r w:rsidRPr="00C076F2">
                <w:rPr>
                  <w:rFonts w:hint="eastAsia"/>
                  <w:szCs w:val="21"/>
                </w:rPr>
                <w:t>年5月18日以</w:t>
              </w:r>
              <w:r w:rsidRPr="00C076F2">
                <w:rPr>
                  <w:rFonts w:cs="宋体-WinCharSetFFFF-H" w:hint="eastAsia"/>
                  <w:szCs w:val="21"/>
                </w:rPr>
                <w:t>现场投票和网络投票相结合的方式在公司会议室</w:t>
              </w:r>
              <w:r w:rsidRPr="00C076F2">
                <w:rPr>
                  <w:rFonts w:hint="eastAsia"/>
                  <w:szCs w:val="21"/>
                </w:rPr>
                <w:t>召开，采用上海证券交易所网络投票系统</w:t>
              </w:r>
              <w:r w:rsidRPr="00DA0FF0">
                <w:rPr>
                  <w:rFonts w:cs="宋体-WinCharSetFFFF-H" w:hint="eastAsia"/>
                  <w:szCs w:val="21"/>
                </w:rPr>
                <w:t>，</w:t>
              </w:r>
              <w:r w:rsidR="00DA0FF0" w:rsidRPr="00DA0FF0">
                <w:rPr>
                  <w:rFonts w:cs="宋体-WinCharSetFFFF-H" w:hint="eastAsia"/>
                  <w:szCs w:val="21"/>
                </w:rPr>
                <w:t>参加本次股东大会的股东或股东代理人共计49人，代表有表决权的股份数</w:t>
              </w:r>
              <w:r w:rsidR="00DA0FF0" w:rsidRPr="00DA0FF0">
                <w:rPr>
                  <w:rFonts w:cs="宋体-WinCharSetFFFF-H"/>
                  <w:szCs w:val="21"/>
                </w:rPr>
                <w:t>301,606,304</w:t>
              </w:r>
              <w:r w:rsidR="00DA0FF0" w:rsidRPr="00DA0FF0">
                <w:rPr>
                  <w:rFonts w:cs="宋体-WinCharSetFFFF-H" w:hint="eastAsia"/>
                  <w:szCs w:val="21"/>
                </w:rPr>
                <w:t>股，占公司有表决权</w:t>
              </w:r>
              <w:r w:rsidR="00DA0FF0" w:rsidRPr="00DA0FF0">
                <w:rPr>
                  <w:rFonts w:cs="宋体-WinCharSetFFFF-H" w:hint="eastAsia"/>
                  <w:szCs w:val="21"/>
                </w:rPr>
                <w:lastRenderedPageBreak/>
                <w:t>股份总额的</w:t>
              </w:r>
              <w:r w:rsidR="00DA0FF0" w:rsidRPr="00DA0FF0">
                <w:rPr>
                  <w:rFonts w:cs="宋体-WinCharSetFFFF-H"/>
                  <w:szCs w:val="21"/>
                </w:rPr>
                <w:t>50.0393</w:t>
              </w:r>
              <w:r w:rsidR="00DA0FF0" w:rsidRPr="00DA0FF0">
                <w:rPr>
                  <w:rFonts w:cs="宋体-WinCharSetFFFF-H" w:hint="eastAsia"/>
                  <w:szCs w:val="21"/>
                </w:rPr>
                <w:t>%。</w:t>
              </w:r>
              <w:r w:rsidR="00AC2F4F">
                <w:rPr>
                  <w:rFonts w:cs="宋体-WinCharSetFFFF-H" w:hint="eastAsia"/>
                  <w:szCs w:val="21"/>
                </w:rPr>
                <w:t>江苏世纪同仁</w:t>
              </w:r>
              <w:r w:rsidR="00AC2F4F" w:rsidRPr="00AC2F4F">
                <w:rPr>
                  <w:rFonts w:cs="宋体-WinCharSetFFFF-H" w:hint="eastAsia"/>
                  <w:szCs w:val="21"/>
                </w:rPr>
                <w:t>律师事务所</w:t>
              </w:r>
              <w:r w:rsidR="00AC2F4F">
                <w:rPr>
                  <w:rFonts w:cs="宋体-WinCharSetFFFF-H" w:hint="eastAsia"/>
                  <w:szCs w:val="21"/>
                </w:rPr>
                <w:t>杨亮</w:t>
              </w:r>
              <w:r w:rsidR="00AC2F4F" w:rsidRPr="00AC2F4F">
                <w:rPr>
                  <w:rFonts w:cs="宋体-WinCharSetFFFF-H" w:hint="eastAsia"/>
                  <w:szCs w:val="21"/>
                </w:rPr>
                <w:t>、</w:t>
              </w:r>
              <w:r w:rsidR="00AC2F4F">
                <w:rPr>
                  <w:rFonts w:cs="宋体-WinCharSetFFFF-H" w:hint="eastAsia"/>
                  <w:szCs w:val="21"/>
                </w:rPr>
                <w:t>张腾超</w:t>
              </w:r>
              <w:r w:rsidR="00AC2F4F" w:rsidRPr="00AC2F4F">
                <w:rPr>
                  <w:rFonts w:cs="宋体-WinCharSetFFFF-H" w:hint="eastAsia"/>
                  <w:szCs w:val="21"/>
                </w:rPr>
                <w:t>律师现场见证了本次股东大会并出具了法律意见书。</w:t>
              </w:r>
              <w:r w:rsidRPr="00C076F2">
                <w:rPr>
                  <w:rFonts w:cs="宋体-WinCharSetFFFF-H" w:hint="eastAsia"/>
                  <w:szCs w:val="21"/>
                </w:rPr>
                <w:t>201</w:t>
              </w:r>
              <w:r w:rsidR="00DA0FF0">
                <w:rPr>
                  <w:rFonts w:cs="宋体-WinCharSetFFFF-H" w:hint="eastAsia"/>
                  <w:szCs w:val="21"/>
                </w:rPr>
                <w:t>7</w:t>
              </w:r>
              <w:r w:rsidRPr="00C076F2">
                <w:rPr>
                  <w:rFonts w:cs="宋体-WinCharSetFFFF-H" w:hint="eastAsia"/>
                  <w:szCs w:val="21"/>
                </w:rPr>
                <w:t>年年度股东大会审议通过以下议案：</w:t>
              </w:r>
              <w:r w:rsidRPr="00DA0FF0">
                <w:rPr>
                  <w:rFonts w:cs="宋体-WinCharSetFFFF-H" w:hint="eastAsia"/>
                  <w:szCs w:val="21"/>
                </w:rPr>
                <w:t>1、公司201</w:t>
              </w:r>
              <w:r w:rsidR="00DA0FF0">
                <w:rPr>
                  <w:rFonts w:cs="宋体-WinCharSetFFFF-H" w:hint="eastAsia"/>
                  <w:szCs w:val="21"/>
                </w:rPr>
                <w:t>7</w:t>
              </w:r>
              <w:r w:rsidRPr="00DA0FF0">
                <w:rPr>
                  <w:rFonts w:cs="宋体-WinCharSetFFFF-H" w:hint="eastAsia"/>
                  <w:szCs w:val="21"/>
                </w:rPr>
                <w:t>年度董事会工作报告；2、公司201</w:t>
              </w:r>
              <w:r w:rsidR="00DA0FF0">
                <w:rPr>
                  <w:rFonts w:hint="eastAsia"/>
                  <w:szCs w:val="21"/>
                </w:rPr>
                <w:t>7</w:t>
              </w:r>
              <w:r w:rsidRPr="00C076F2">
                <w:rPr>
                  <w:rFonts w:hint="eastAsia"/>
                  <w:szCs w:val="21"/>
                </w:rPr>
                <w:t>年度监事会工作报告；3、公司</w:t>
              </w:r>
              <w:r w:rsidRPr="00C076F2">
                <w:rPr>
                  <w:rFonts w:hint="eastAsia"/>
                  <w:bCs/>
                  <w:szCs w:val="21"/>
                </w:rPr>
                <w:t>201</w:t>
              </w:r>
              <w:r w:rsidR="00DA0FF0">
                <w:rPr>
                  <w:rFonts w:hint="eastAsia"/>
                  <w:bCs/>
                  <w:szCs w:val="21"/>
                </w:rPr>
                <w:t>7</w:t>
              </w:r>
              <w:r w:rsidRPr="00C076F2">
                <w:rPr>
                  <w:rFonts w:hint="eastAsia"/>
                  <w:bCs/>
                  <w:szCs w:val="21"/>
                </w:rPr>
                <w:t>年年度报告和年度报告摘要</w:t>
              </w:r>
              <w:r w:rsidRPr="00C076F2">
                <w:rPr>
                  <w:rFonts w:hint="eastAsia"/>
                  <w:szCs w:val="21"/>
                </w:rPr>
                <w:t>；4、公司201</w:t>
              </w:r>
              <w:r w:rsidR="00DA0FF0">
                <w:rPr>
                  <w:rFonts w:hint="eastAsia"/>
                  <w:szCs w:val="21"/>
                </w:rPr>
                <w:t>7</w:t>
              </w:r>
              <w:r w:rsidRPr="00C076F2">
                <w:rPr>
                  <w:rFonts w:hint="eastAsia"/>
                  <w:szCs w:val="21"/>
                </w:rPr>
                <w:t>年度财务决算报告；5、关于公司201</w:t>
              </w:r>
              <w:r w:rsidR="00DA0FF0">
                <w:rPr>
                  <w:rFonts w:hint="eastAsia"/>
                  <w:szCs w:val="21"/>
                </w:rPr>
                <w:t>7</w:t>
              </w:r>
              <w:r w:rsidRPr="00C076F2">
                <w:rPr>
                  <w:rFonts w:hint="eastAsia"/>
                  <w:szCs w:val="21"/>
                </w:rPr>
                <w:t>年度利润分配方案的议案；6、公司独立董事201</w:t>
              </w:r>
              <w:r w:rsidR="00DA0FF0">
                <w:rPr>
                  <w:rFonts w:hint="eastAsia"/>
                  <w:szCs w:val="21"/>
                </w:rPr>
                <w:t>7</w:t>
              </w:r>
              <w:r w:rsidRPr="00C076F2">
                <w:rPr>
                  <w:rFonts w:hint="eastAsia"/>
                  <w:szCs w:val="21"/>
                </w:rPr>
                <w:t>年度述职报告；7、关于公司201</w:t>
              </w:r>
              <w:r w:rsidR="00DA0FF0">
                <w:rPr>
                  <w:rFonts w:hint="eastAsia"/>
                  <w:szCs w:val="21"/>
                </w:rPr>
                <w:t>7</w:t>
              </w:r>
              <w:r w:rsidRPr="00C076F2">
                <w:rPr>
                  <w:rFonts w:hint="eastAsia"/>
                  <w:szCs w:val="21"/>
                </w:rPr>
                <w:t>年度日常关联交易及预计公司201</w:t>
              </w:r>
              <w:r w:rsidR="00DA0FF0">
                <w:rPr>
                  <w:rFonts w:hint="eastAsia"/>
                  <w:szCs w:val="21"/>
                </w:rPr>
                <w:t>8</w:t>
              </w:r>
              <w:r w:rsidRPr="00C076F2">
                <w:rPr>
                  <w:rFonts w:hint="eastAsia"/>
                  <w:szCs w:val="21"/>
                </w:rPr>
                <w:t>年度日常关联交易的议案；8、关于续聘天衡会计师事务所（特殊普通合伙）为公司201</w:t>
              </w:r>
              <w:r w:rsidR="00DA0FF0">
                <w:rPr>
                  <w:rFonts w:hint="eastAsia"/>
                  <w:szCs w:val="21"/>
                </w:rPr>
                <w:t>8</w:t>
              </w:r>
              <w:r w:rsidRPr="00C076F2">
                <w:rPr>
                  <w:rFonts w:hint="eastAsia"/>
                  <w:szCs w:val="21"/>
                </w:rPr>
                <w:t>年度审计机构的议案；9、</w:t>
              </w:r>
              <w:r w:rsidRPr="00C076F2">
                <w:rPr>
                  <w:rFonts w:hint="eastAsia"/>
                  <w:bCs/>
                  <w:szCs w:val="21"/>
                </w:rPr>
                <w:t>关于</w:t>
              </w:r>
              <w:r w:rsidRPr="00C076F2">
                <w:rPr>
                  <w:rStyle w:val="da"/>
                  <w:rFonts w:hint="eastAsia"/>
                  <w:szCs w:val="21"/>
                </w:rPr>
                <w:t>公司</w:t>
              </w:r>
              <w:r w:rsidRPr="00C076F2">
                <w:rPr>
                  <w:rStyle w:val="da"/>
                  <w:rFonts w:hint="eastAsia"/>
                  <w:bCs/>
                  <w:szCs w:val="21"/>
                </w:rPr>
                <w:t>对自有资金进行现金管理</w:t>
              </w:r>
              <w:r w:rsidRPr="00C076F2">
                <w:rPr>
                  <w:rFonts w:hint="eastAsia"/>
                  <w:bCs/>
                  <w:szCs w:val="21"/>
                </w:rPr>
                <w:t>的议案；</w:t>
              </w:r>
              <w:r w:rsidRPr="00C076F2">
                <w:rPr>
                  <w:rFonts w:hint="eastAsia"/>
                  <w:szCs w:val="21"/>
                </w:rPr>
                <w:t>10、</w:t>
              </w:r>
              <w:r w:rsidRPr="00C076F2">
                <w:rPr>
                  <w:rFonts w:hint="eastAsia"/>
                  <w:bCs/>
                  <w:szCs w:val="21"/>
                </w:rPr>
                <w:t>关于</w:t>
              </w:r>
              <w:r w:rsidRPr="00C076F2">
                <w:rPr>
                  <w:rFonts w:hint="eastAsia"/>
                  <w:szCs w:val="21"/>
                </w:rPr>
                <w:t>修改《公司章程》部分条款</w:t>
              </w:r>
              <w:r w:rsidRPr="00C076F2">
                <w:rPr>
                  <w:rFonts w:hint="eastAsia"/>
                  <w:bCs/>
                  <w:szCs w:val="21"/>
                </w:rPr>
                <w:t>的议案</w:t>
              </w:r>
              <w:r w:rsidR="00DA0FF0">
                <w:rPr>
                  <w:rFonts w:hint="eastAsia"/>
                  <w:bCs/>
                  <w:szCs w:val="21"/>
                </w:rPr>
                <w:t>；11、</w:t>
              </w:r>
              <w:r w:rsidR="00DA0FF0" w:rsidRPr="00774F8F">
                <w:rPr>
                  <w:rFonts w:hint="eastAsia"/>
                  <w:bCs/>
                  <w:szCs w:val="21"/>
                </w:rPr>
                <w:t>关于</w:t>
              </w:r>
              <w:bookmarkStart w:id="25" w:name="OLE_LINK1"/>
              <w:bookmarkStart w:id="26" w:name="OLE_LINK3"/>
              <w:r w:rsidR="00DA0FF0" w:rsidRPr="00774F8F">
                <w:rPr>
                  <w:rFonts w:hint="eastAsia"/>
                  <w:bCs/>
                  <w:szCs w:val="21"/>
                </w:rPr>
                <w:t>实施公司激励基金计提与分配方案</w:t>
              </w:r>
              <w:bookmarkEnd w:id="25"/>
              <w:bookmarkEnd w:id="26"/>
              <w:r w:rsidR="00DA0FF0" w:rsidRPr="00774F8F">
                <w:rPr>
                  <w:rFonts w:hint="eastAsia"/>
                  <w:bCs/>
                  <w:szCs w:val="21"/>
                </w:rPr>
                <w:t>的议案</w:t>
              </w:r>
              <w:r w:rsidRPr="00774F8F">
                <w:rPr>
                  <w:rFonts w:hint="eastAsia"/>
                  <w:szCs w:val="21"/>
                </w:rPr>
                <w:t>。</w:t>
              </w:r>
            </w:p>
          </w:sdtContent>
        </w:sdt>
      </w:sdtContent>
    </w:sdt>
    <w:p w:rsidR="003269FB" w:rsidRDefault="003269FB"/>
    <w:p w:rsidR="003269FB" w:rsidRDefault="00877E7C">
      <w:pPr>
        <w:pStyle w:val="2"/>
        <w:numPr>
          <w:ilvl w:val="0"/>
          <w:numId w:val="108"/>
        </w:numPr>
        <w:spacing w:line="360" w:lineRule="auto"/>
      </w:pPr>
      <w:r>
        <w:t>利润分配或资本公积金转增预案</w:t>
      </w:r>
    </w:p>
    <w:p w:rsidR="003269FB" w:rsidRDefault="00877E7C">
      <w:pPr>
        <w:pStyle w:val="3"/>
        <w:numPr>
          <w:ilvl w:val="0"/>
          <w:numId w:val="101"/>
        </w:numPr>
      </w:pPr>
      <w:r>
        <w:t>半年度拟定的利润分配预案、公积金转增股本预案</w:t>
      </w:r>
    </w:p>
    <w:bookmarkStart w:id="27" w:name="_Toc342565988" w:displacedByCustomXml="next"/>
    <w:sdt>
      <w:sdtPr>
        <w:alias w:val="模块:半年度拟定的利润分配预案"/>
        <w:tag w:val="_GBC_e4b48d016b974478b1fce3e8671a7227"/>
        <w:id w:val="23136901"/>
        <w:lock w:val="sdtLocked"/>
      </w:sdtPr>
      <w:sdtContent>
        <w:tbl>
          <w:tblPr>
            <w:tblStyle w:val="a6"/>
            <w:tblW w:w="0" w:type="auto"/>
            <w:tblLook w:val="04A0"/>
          </w:tblPr>
          <w:tblGrid>
            <w:gridCol w:w="4524"/>
            <w:gridCol w:w="4524"/>
          </w:tblGrid>
          <w:tr w:rsidR="00BC2147" w:rsidTr="000B42C0">
            <w:sdt>
              <w:sdtPr>
                <w:tag w:val="_PLD_dee68179c02c4ccc8a9b8d7e3f70f2c6"/>
                <w:id w:val="23136902"/>
                <w:lock w:val="sdtLocked"/>
              </w:sdtPr>
              <w:sdtEndPr>
                <w:rPr>
                  <w:rFonts w:ascii="Times New Roman" w:hAnsi="Times New Roman"/>
                </w:rPr>
              </w:sdtEndPr>
              <w:sdtContent>
                <w:tc>
                  <w:tcPr>
                    <w:tcW w:w="4524" w:type="dxa"/>
                  </w:tcPr>
                  <w:p w:rsidR="00BC2147" w:rsidRDefault="00BC2147" w:rsidP="000B42C0">
                    <w:r>
                      <w:t>是否分配或转增</w:t>
                    </w:r>
                  </w:p>
                </w:tc>
              </w:sdtContent>
            </w:sdt>
            <w:sdt>
              <w:sdtPr>
                <w:rPr>
                  <w:rFonts w:hint="eastAsia"/>
                </w:rPr>
                <w:alias w:val="是否分配或转增"/>
                <w:tag w:val="_GBC_1aa3bb539f35454da0536200efcc4f60"/>
                <w:id w:val="23136903"/>
                <w:lock w:val="sdtLocked"/>
                <w:comboBox>
                  <w:listItem w:displayText="是" w:value="true"/>
                  <w:listItem w:displayText="否" w:value="false"/>
                </w:comboBox>
              </w:sdtPr>
              <w:sdtContent>
                <w:tc>
                  <w:tcPr>
                    <w:tcW w:w="4524" w:type="dxa"/>
                  </w:tcPr>
                  <w:p w:rsidR="00BC2147" w:rsidRDefault="00BC2147" w:rsidP="005C35E7">
                    <w:pPr>
                      <w:jc w:val="right"/>
                    </w:pPr>
                    <w:r>
                      <w:rPr>
                        <w:rFonts w:hint="eastAsia"/>
                      </w:rPr>
                      <w:t>否</w:t>
                    </w:r>
                  </w:p>
                </w:tc>
              </w:sdtContent>
            </w:sdt>
          </w:tr>
          <w:tr w:rsidR="00BC2147" w:rsidTr="000B42C0">
            <w:sdt>
              <w:sdtPr>
                <w:tag w:val="_PLD_bd901803dd924026b7c6f59fdd31aad5"/>
                <w:id w:val="23136904"/>
                <w:lock w:val="sdtLocked"/>
              </w:sdtPr>
              <w:sdtContent>
                <w:tc>
                  <w:tcPr>
                    <w:tcW w:w="4524" w:type="dxa"/>
                  </w:tcPr>
                  <w:p w:rsidR="00BC2147" w:rsidRDefault="00BC2147" w:rsidP="000B42C0">
                    <w:r>
                      <w:t>每10股送红股数（股）</w:t>
                    </w:r>
                  </w:p>
                </w:tc>
              </w:sdtContent>
            </w:sdt>
            <w:tc>
              <w:tcPr>
                <w:tcW w:w="4524" w:type="dxa"/>
              </w:tcPr>
              <w:p w:rsidR="00BC2147" w:rsidRDefault="00BC2147" w:rsidP="000B42C0">
                <w:pPr>
                  <w:jc w:val="right"/>
                </w:pPr>
                <w:r>
                  <w:t>不适用</w:t>
                </w:r>
              </w:p>
            </w:tc>
          </w:tr>
          <w:tr w:rsidR="00BC2147" w:rsidTr="000B42C0">
            <w:sdt>
              <w:sdtPr>
                <w:tag w:val="_PLD_6cbe2a97f01847b28eeb312b29d1d347"/>
                <w:id w:val="23136905"/>
                <w:lock w:val="sdtLocked"/>
              </w:sdtPr>
              <w:sdtContent>
                <w:tc>
                  <w:tcPr>
                    <w:tcW w:w="4524" w:type="dxa"/>
                  </w:tcPr>
                  <w:p w:rsidR="00BC2147" w:rsidRDefault="00BC2147" w:rsidP="000B42C0">
                    <w:r>
                      <w:t>每10股派息数(元)（含税）</w:t>
                    </w:r>
                  </w:p>
                </w:tc>
              </w:sdtContent>
            </w:sdt>
            <w:tc>
              <w:tcPr>
                <w:tcW w:w="4524" w:type="dxa"/>
              </w:tcPr>
              <w:p w:rsidR="00BC2147" w:rsidRDefault="00BC2147" w:rsidP="000B42C0">
                <w:pPr>
                  <w:jc w:val="right"/>
                </w:pPr>
                <w:r>
                  <w:t>不适用</w:t>
                </w:r>
              </w:p>
            </w:tc>
          </w:tr>
          <w:tr w:rsidR="00BC2147" w:rsidTr="000B42C0">
            <w:sdt>
              <w:sdtPr>
                <w:tag w:val="_PLD_ea0844d0f72e40a392aba3e62b2e7e9c"/>
                <w:id w:val="23136906"/>
                <w:lock w:val="sdtLocked"/>
              </w:sdtPr>
              <w:sdtContent>
                <w:tc>
                  <w:tcPr>
                    <w:tcW w:w="4524" w:type="dxa"/>
                  </w:tcPr>
                  <w:p w:rsidR="00BC2147" w:rsidRDefault="00BC2147" w:rsidP="000B42C0">
                    <w:r>
                      <w:t>每10股转增数（股）</w:t>
                    </w:r>
                  </w:p>
                </w:tc>
              </w:sdtContent>
            </w:sdt>
            <w:tc>
              <w:tcPr>
                <w:tcW w:w="4524" w:type="dxa"/>
              </w:tcPr>
              <w:p w:rsidR="00BC2147" w:rsidRDefault="00BC2147" w:rsidP="000B42C0">
                <w:pPr>
                  <w:jc w:val="right"/>
                </w:pPr>
                <w:r>
                  <w:t>不适用</w:t>
                </w:r>
              </w:p>
            </w:tc>
          </w:tr>
          <w:tr w:rsidR="00BC2147" w:rsidTr="000B42C0">
            <w:sdt>
              <w:sdtPr>
                <w:tag w:val="_PLD_6f4b1db2793f4d00b5b11589fa8a57fc"/>
                <w:id w:val="23136907"/>
                <w:lock w:val="sdtLocked"/>
              </w:sdtPr>
              <w:sdtContent>
                <w:tc>
                  <w:tcPr>
                    <w:tcW w:w="9048" w:type="dxa"/>
                    <w:gridSpan w:val="2"/>
                  </w:tcPr>
                  <w:p w:rsidR="00BC2147" w:rsidRDefault="00BC2147" w:rsidP="000B42C0">
                    <w:pPr>
                      <w:jc w:val="center"/>
                    </w:pPr>
                    <w:r>
                      <w:t>利润分配或资本公积金转增预案的相关情况说明</w:t>
                    </w:r>
                  </w:p>
                </w:tc>
              </w:sdtContent>
            </w:sdt>
          </w:tr>
          <w:tr w:rsidR="00BC2147" w:rsidRPr="00BC2147" w:rsidTr="000B42C0">
            <w:sdt>
              <w:sdtPr>
                <w:alias w:val="利润分配或资本公积金转增预案详细情况"/>
                <w:tag w:val="_GBC_94bed1d7442547dda64f3e2963ffc525"/>
                <w:id w:val="23136908"/>
                <w:lock w:val="sdtLocked"/>
              </w:sdtPr>
              <w:sdtContent>
                <w:tc>
                  <w:tcPr>
                    <w:tcW w:w="9048" w:type="dxa"/>
                    <w:gridSpan w:val="2"/>
                  </w:tcPr>
                  <w:p w:rsidR="00BC2147" w:rsidRDefault="00BC2147" w:rsidP="006308FD">
                    <w:pPr>
                      <w:jc w:val="center"/>
                    </w:pPr>
                    <w:r>
                      <w:rPr>
                        <w:rFonts w:hint="eastAsia"/>
                      </w:rPr>
                      <w:t>不适用</w:t>
                    </w:r>
                  </w:p>
                </w:tc>
              </w:sdtContent>
            </w:sdt>
          </w:tr>
        </w:tbl>
        <w:p w:rsidR="003269FB" w:rsidRPr="00BC2147" w:rsidRDefault="00C00BCB" w:rsidP="00BC2147"/>
      </w:sdtContent>
    </w:sdt>
    <w:p w:rsidR="003269FB" w:rsidRDefault="00877E7C">
      <w:pPr>
        <w:pStyle w:val="2"/>
        <w:numPr>
          <w:ilvl w:val="0"/>
          <w:numId w:val="108"/>
        </w:numPr>
        <w:spacing w:line="360" w:lineRule="auto"/>
      </w:pPr>
      <w:r>
        <w:rPr>
          <w:rFonts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3269FB" w:rsidRDefault="00877E7C">
          <w:pPr>
            <w:pStyle w:val="3"/>
            <w:numPr>
              <w:ilvl w:val="1"/>
              <w:numId w:val="18"/>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ContentLocked"/>
            <w:placeholder>
              <w:docPart w:val="GBC22222222222222222222222222222"/>
            </w:placeholder>
          </w:sdtPr>
          <w:sdtContent>
            <w:p w:rsidR="003269FB" w:rsidRDefault="00C00BCB" w:rsidP="0078301B">
              <w:pPr>
                <w:rPr>
                  <w:szCs w:val="21"/>
                </w:rPr>
              </w:pPr>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sdtContent>
    </w:sdt>
    <w:p w:rsidR="003269FB" w:rsidRDefault="00877E7C">
      <w:pPr>
        <w:pStyle w:val="2"/>
        <w:numPr>
          <w:ilvl w:val="0"/>
          <w:numId w:val="108"/>
        </w:numPr>
        <w:spacing w:line="360" w:lineRule="auto"/>
      </w:pPr>
      <w:r>
        <w:t>聘任、解聘会计师事务所情况</w:t>
      </w:r>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Content>
        <w:p w:rsidR="003269FB" w:rsidRDefault="00877E7C">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ContentLocked"/>
            <w:placeholder>
              <w:docPart w:val="GBC22222222222222222222222222222"/>
            </w:placeholder>
          </w:sdtPr>
          <w:sdtContent>
            <w:p w:rsidR="003269FB" w:rsidRDefault="00C00BCB">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22464491"/>
            <w:lock w:val="sdtLocked"/>
            <w:placeholder>
              <w:docPart w:val="GBC22222222222222222222222222222"/>
            </w:placeholder>
          </w:sdtPr>
          <w:sdtContent>
            <w:p w:rsidR="003269FB" w:rsidRDefault="0078301B" w:rsidP="0078301B">
              <w:pPr>
                <w:spacing w:line="360" w:lineRule="auto"/>
                <w:ind w:firstLineChars="100" w:firstLine="210"/>
              </w:pPr>
              <w:r w:rsidRPr="008E2D26">
                <w:rPr>
                  <w:rFonts w:hint="eastAsia"/>
                  <w:spacing w:val="-4"/>
                  <w:szCs w:val="21"/>
                </w:rPr>
                <w:t>为了保持公司外部审计工作的稳定性和持续性，经公司</w:t>
              </w:r>
              <w:r>
                <w:rPr>
                  <w:rFonts w:hint="eastAsia"/>
                  <w:spacing w:val="-4"/>
                  <w:szCs w:val="21"/>
                </w:rPr>
                <w:t>2018</w:t>
              </w:r>
              <w:r w:rsidRPr="008E2D26">
                <w:rPr>
                  <w:spacing w:val="-4"/>
                  <w:szCs w:val="21"/>
                </w:rPr>
                <w:t>年</w:t>
              </w:r>
              <w:r>
                <w:rPr>
                  <w:rFonts w:hint="eastAsia"/>
                  <w:spacing w:val="-4"/>
                  <w:szCs w:val="21"/>
                </w:rPr>
                <w:t>5</w:t>
              </w:r>
              <w:r w:rsidRPr="008E2D26">
                <w:rPr>
                  <w:spacing w:val="-4"/>
                  <w:szCs w:val="21"/>
                </w:rPr>
                <w:t>月</w:t>
              </w:r>
              <w:r>
                <w:rPr>
                  <w:rFonts w:hint="eastAsia"/>
                  <w:spacing w:val="-4"/>
                  <w:szCs w:val="21"/>
                </w:rPr>
                <w:t>18</w:t>
              </w:r>
              <w:r w:rsidRPr="008E2D26">
                <w:rPr>
                  <w:spacing w:val="-4"/>
                  <w:szCs w:val="21"/>
                </w:rPr>
                <w:t>日召开的 201</w:t>
              </w:r>
              <w:r>
                <w:rPr>
                  <w:rFonts w:hint="eastAsia"/>
                  <w:spacing w:val="-4"/>
                  <w:szCs w:val="21"/>
                </w:rPr>
                <w:t>7</w:t>
              </w:r>
              <w:r w:rsidRPr="008E2D26">
                <w:rPr>
                  <w:spacing w:val="-4"/>
                  <w:szCs w:val="21"/>
                </w:rPr>
                <w:t>年年度股东大会</w:t>
              </w:r>
              <w:r w:rsidR="002C01E7">
                <w:rPr>
                  <w:rFonts w:hint="eastAsia"/>
                  <w:spacing w:val="-4"/>
                  <w:szCs w:val="21"/>
                </w:rPr>
                <w:t>审议</w:t>
              </w:r>
              <w:r w:rsidRPr="008E2D26">
                <w:rPr>
                  <w:rFonts w:hint="eastAsia"/>
                  <w:spacing w:val="-4"/>
                  <w:szCs w:val="21"/>
                </w:rPr>
                <w:t>通过，同意</w:t>
              </w:r>
              <w:r w:rsidRPr="008E2D26">
                <w:rPr>
                  <w:spacing w:val="-4"/>
                  <w:szCs w:val="21"/>
                </w:rPr>
                <w:t>续聘天衡会计师事务所（特殊普通合伙）为公司201</w:t>
              </w:r>
              <w:r>
                <w:rPr>
                  <w:rFonts w:hint="eastAsia"/>
                  <w:spacing w:val="-4"/>
                  <w:szCs w:val="21"/>
                </w:rPr>
                <w:t>8</w:t>
              </w:r>
              <w:r w:rsidRPr="008E2D26">
                <w:rPr>
                  <w:spacing w:val="-4"/>
                  <w:szCs w:val="21"/>
                </w:rPr>
                <w:t>年度审计机构</w:t>
              </w:r>
              <w:r w:rsidRPr="008E2D26">
                <w:rPr>
                  <w:rFonts w:hint="eastAsia"/>
                  <w:spacing w:val="-4"/>
                  <w:szCs w:val="21"/>
                </w:rPr>
                <w:t>，授权董事会决定审计费用等相关具体事项。</w:t>
              </w:r>
            </w:p>
          </w:sdtContent>
        </w:sdt>
      </w:sdtContent>
    </w:sdt>
    <w:p w:rsidR="003269FB" w:rsidRDefault="003269FB"/>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Content>
        <w:p w:rsidR="003269FB" w:rsidRDefault="00877E7C">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ContentLocked"/>
            <w:placeholder>
              <w:docPart w:val="GBC22222222222222222222222222222"/>
            </w:placeholder>
          </w:sdtPr>
          <w:sdtContent>
            <w:p w:rsidR="003269FB" w:rsidRDefault="00C00BCB" w:rsidP="0078301B">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sdtContent>
    </w:sdt>
    <w:p w:rsidR="003269FB" w:rsidRDefault="003269FB"/>
    <w:sdt>
      <w:sdtPr>
        <w:rPr>
          <w:b/>
          <w:bCs/>
          <w:szCs w:val="22"/>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szCs w:val="24"/>
        </w:rPr>
      </w:sdtEndPr>
      <w:sdtContent>
        <w:p w:rsidR="003269FB" w:rsidRDefault="00877E7C">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484008490"/>
            <w:lock w:val="sdtContentLocked"/>
            <w:placeholder>
              <w:docPart w:val="GBC22222222222222222222222222222"/>
            </w:placeholder>
          </w:sdtPr>
          <w:sdtContent>
            <w:p w:rsidR="003269FB" w:rsidRDefault="00C00BCB" w:rsidP="0078301B">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sdtContent>
    </w:sdt>
    <w:p w:rsidR="003269FB" w:rsidRDefault="003269FB"/>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3269FB" w:rsidRDefault="00877E7C">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ContentLocked"/>
            <w:placeholder>
              <w:docPart w:val="GBC22222222222222222222222222222"/>
            </w:placeholder>
          </w:sdtPr>
          <w:sdtContent>
            <w:p w:rsidR="003269FB" w:rsidRDefault="00C00BCB" w:rsidP="0078301B">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Content>
        <w:p w:rsidR="003269FB" w:rsidRDefault="00877E7C">
          <w:pPr>
            <w:pStyle w:val="2"/>
            <w:numPr>
              <w:ilvl w:val="0"/>
              <w:numId w:val="108"/>
            </w:numPr>
            <w:spacing w:line="360" w:lineRule="auto"/>
          </w:pPr>
          <w:r>
            <w:rPr>
              <w:rFonts w:hint="eastAsia"/>
            </w:rPr>
            <w:t>破产重整相关事项</w:t>
          </w:r>
        </w:p>
        <w:sdt>
          <w:sdtPr>
            <w:rPr>
              <w:rFonts w:hint="eastAsia"/>
            </w:rPr>
            <w:alias w:val="是否适用：破产重整相关事项[双击切换]"/>
            <w:tag w:val="_GBC_c4fc8890d63b44b19353d2188a5bce59"/>
            <w:id w:val="1295415028"/>
            <w:lock w:val="sdtContentLocked"/>
            <w:placeholder>
              <w:docPart w:val="GBC22222222222222222222222222222"/>
            </w:placeholder>
          </w:sdtPr>
          <w:sdtContent>
            <w:p w:rsidR="003269FB" w:rsidRDefault="00C00BCB" w:rsidP="0078301B">
              <w:r>
                <w:fldChar w:fldCharType="begin"/>
              </w:r>
              <w:r w:rsidR="0078301B">
                <w:instrText xml:space="preserve"> MACROBUTTON  SnrToggleCheckbox □适用 </w:instrText>
              </w:r>
              <w:r>
                <w:fldChar w:fldCharType="end"/>
              </w:r>
              <w:r>
                <w:fldChar w:fldCharType="begin"/>
              </w:r>
              <w:r w:rsidR="0078301B">
                <w:instrText xml:space="preserve"> MACROBUTTON  SnrToggleCheckbox √不适用 </w:instrText>
              </w:r>
              <w:r>
                <w:fldChar w:fldCharType="end"/>
              </w:r>
            </w:p>
          </w:sdtContent>
        </w:sdt>
      </w:sdtContent>
    </w:sdt>
    <w:p w:rsidR="003269FB" w:rsidRDefault="003269FB">
      <w:pPr>
        <w:rPr>
          <w:szCs w:val="21"/>
        </w:rPr>
      </w:pPr>
    </w:p>
    <w:p w:rsidR="003269FB" w:rsidRDefault="00877E7C">
      <w:pPr>
        <w:pStyle w:val="2"/>
        <w:numPr>
          <w:ilvl w:val="0"/>
          <w:numId w:val="108"/>
        </w:numPr>
        <w:spacing w:line="360" w:lineRule="auto"/>
      </w:pPr>
      <w:r>
        <w:t>重大诉讼、仲裁事项</w:t>
      </w:r>
    </w:p>
    <w:sdt>
      <w:sdtPr>
        <w:alias w:val="本年度公司有无重大诉讼、仲裁事项"/>
        <w:tag w:val="_GBC_0fcf1cd2d0814185bde747855edf5227"/>
        <w:id w:val="82108174"/>
        <w:lock w:val="sdtContentLocked"/>
        <w:placeholder>
          <w:docPart w:val="GBC22222222222222222222222222222"/>
        </w:placeholder>
      </w:sdtPr>
      <w:sdtContent>
        <w:p w:rsidR="00BD48C0" w:rsidRDefault="00C00BCB" w:rsidP="00BD48C0">
          <w:r>
            <w:fldChar w:fldCharType="begin"/>
          </w:r>
          <w:r w:rsidR="00BD48C0">
            <w:instrText xml:space="preserve"> MACROBUTTON  SnrToggleCheckbox □本报告期公司有重大诉讼、仲裁事项 </w:instrText>
          </w:r>
          <w:r>
            <w:fldChar w:fldCharType="end"/>
          </w:r>
          <w:r>
            <w:fldChar w:fldCharType="begin"/>
          </w:r>
          <w:r w:rsidR="00BD48C0">
            <w:instrText xml:space="preserve"> MACROBUTTON  SnrToggleCheckbox √本报告期公司无重大诉讼、仲裁事项 </w:instrText>
          </w:r>
          <w:r>
            <w:fldChar w:fldCharType="end"/>
          </w:r>
        </w:p>
      </w:sdtContent>
    </w:sdt>
    <w:p w:rsidR="003269FB" w:rsidRDefault="003269FB"/>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3269FB" w:rsidRDefault="00877E7C">
          <w:pPr>
            <w:pStyle w:val="2"/>
            <w:numPr>
              <w:ilvl w:val="0"/>
              <w:numId w:val="108"/>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ContentLocked"/>
            <w:placeholder>
              <w:docPart w:val="GBC22222222222222222222222222222"/>
            </w:placeholder>
          </w:sdtPr>
          <w:sdtContent>
            <w:p w:rsidR="003269FB" w:rsidRDefault="00C00BCB" w:rsidP="00BD48C0">
              <w:r>
                <w:fldChar w:fldCharType="begin"/>
              </w:r>
              <w:r w:rsidR="00BD48C0">
                <w:instrText xml:space="preserve"> MACROBUTTON  SnrToggleCheckbox □适用 </w:instrText>
              </w:r>
              <w:r>
                <w:fldChar w:fldCharType="end"/>
              </w:r>
              <w:r>
                <w:fldChar w:fldCharType="begin"/>
              </w:r>
              <w:r w:rsidR="00BD48C0">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3269FB" w:rsidRDefault="00877E7C">
          <w:pPr>
            <w:pStyle w:val="2"/>
            <w:numPr>
              <w:ilvl w:val="0"/>
              <w:numId w:val="108"/>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ContentLocked"/>
            <w:placeholder>
              <w:docPart w:val="GBC22222222222222222222222222222"/>
            </w:placeholder>
          </w:sdtPr>
          <w:sdtContent>
            <w:p w:rsidR="003269FB" w:rsidRDefault="00C00BCB" w:rsidP="006C649F">
              <w:r>
                <w:fldChar w:fldCharType="begin"/>
              </w:r>
              <w:r w:rsidR="006C649F">
                <w:instrText xml:space="preserve"> MACROBUTTON  SnrToggleCheckbox □适用 </w:instrText>
              </w:r>
              <w:r>
                <w:fldChar w:fldCharType="end"/>
              </w:r>
              <w:r>
                <w:fldChar w:fldCharType="begin"/>
              </w:r>
              <w:r w:rsidR="006C649F">
                <w:instrText xml:space="preserve"> MACROBUTTON  SnrToggleCheckbox √不适用 </w:instrText>
              </w:r>
              <w:r>
                <w:fldChar w:fldCharType="end"/>
              </w:r>
            </w:p>
          </w:sdtContent>
        </w:sdt>
        <w:p w:rsidR="006C649F" w:rsidRPr="008E2D26" w:rsidRDefault="006C649F" w:rsidP="006C649F">
          <w:pPr>
            <w:spacing w:line="360" w:lineRule="auto"/>
            <w:ind w:firstLineChars="200" w:firstLine="420"/>
            <w:rPr>
              <w:szCs w:val="21"/>
            </w:rPr>
          </w:pPr>
          <w:r w:rsidRPr="008E2D26">
            <w:rPr>
              <w:rFonts w:hint="eastAsia"/>
              <w:szCs w:val="21"/>
            </w:rPr>
            <w:t>报告期内，公司及其控股股东、实际控制人不</w:t>
          </w:r>
          <w:r w:rsidRPr="008E2D26">
            <w:rPr>
              <w:szCs w:val="21"/>
            </w:rPr>
            <w:t>存在未履行法院生效判决、所负数额较大的债务到期未清偿等情况。</w:t>
          </w:r>
        </w:p>
        <w:p w:rsidR="003269FB" w:rsidRDefault="00C00BCB"/>
      </w:sdtContent>
    </w:sdt>
    <w:p w:rsidR="003269FB" w:rsidRDefault="00877E7C">
      <w:pPr>
        <w:pStyle w:val="2"/>
        <w:numPr>
          <w:ilvl w:val="0"/>
          <w:numId w:val="108"/>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hint="default"/>
          <w:szCs w:val="21"/>
        </w:rPr>
      </w:sdtEndPr>
      <w:sdtContent>
        <w:p w:rsidR="003269FB" w:rsidRDefault="00877E7C">
          <w:pPr>
            <w:pStyle w:val="3"/>
            <w:numPr>
              <w:ilvl w:val="1"/>
              <w:numId w:val="12"/>
            </w:numPr>
            <w:rPr>
              <w:kern w:val="44"/>
            </w:rPr>
          </w:pPr>
          <w:r>
            <w:rPr>
              <w:rFonts w:hint="eastAsia"/>
              <w:kern w:val="44"/>
            </w:rPr>
            <w:t>相关股权激励事项已在临时公告披露且后续实施无进展或变化的</w:t>
          </w:r>
        </w:p>
        <w:p w:rsidR="003269FB" w:rsidRDefault="00C00BCB" w:rsidP="00C55C2F">
          <w:sdt>
            <w:sdtPr>
              <w:alias w:val="是否适用：相关激励事项已在临时公告披露且后续实施无进展或变化的[双击切换]"/>
              <w:tag w:val="_GBC_6d3d46ffc441429fa473c06ffa671d27"/>
              <w:id w:val="-1371058624"/>
              <w:lock w:val="sdtContentLocked"/>
              <w:placeholder>
                <w:docPart w:val="GBC22222222222222222222222222222"/>
              </w:placeholder>
            </w:sdtPr>
            <w:sdtContent>
              <w:r>
                <w:fldChar w:fldCharType="begin"/>
              </w:r>
              <w:r w:rsidR="00C55C2F">
                <w:instrText xml:space="preserve"> MACROBUTTON  SnrToggleCheckbox □适用 </w:instrText>
              </w:r>
              <w:r>
                <w:fldChar w:fldCharType="end"/>
              </w:r>
              <w:r>
                <w:fldChar w:fldCharType="begin"/>
              </w:r>
              <w:r w:rsidR="00C55C2F">
                <w:instrText xml:space="preserve"> MACROBUTTON  SnrToggleCheckbox √不适用 </w:instrText>
              </w:r>
              <w:r>
                <w:fldChar w:fldCharType="end"/>
              </w:r>
            </w:sdtContent>
          </w:sdt>
        </w:p>
      </w:sdtContent>
    </w:sdt>
    <w:p w:rsidR="003269FB" w:rsidRDefault="00877E7C">
      <w:pPr>
        <w:pStyle w:val="3"/>
        <w:numPr>
          <w:ilvl w:val="1"/>
          <w:numId w:val="12"/>
        </w:numPr>
        <w:rPr>
          <w:kern w:val="44"/>
        </w:rPr>
      </w:pPr>
      <w:r>
        <w:rPr>
          <w:rFonts w:hint="eastAsia"/>
          <w:kern w:val="44"/>
        </w:rPr>
        <w:t>临时公告未披露或有后续进展的激励情况</w:t>
      </w:r>
    </w:p>
    <w:p w:rsidR="003269FB" w:rsidRDefault="00877E7C">
      <w:r>
        <w:rPr>
          <w:rFonts w:hint="eastAsia"/>
        </w:rPr>
        <w:t>股权激励情况</w:t>
      </w:r>
    </w:p>
    <w:sdt>
      <w:sdtPr>
        <w:alias w:val="是否适用：股权激励情况[双击切换]"/>
        <w:tag w:val="_GBC_388221bc7be24cdca55be337256c8bc1"/>
        <w:id w:val="1221783902"/>
        <w:lock w:val="sdtContentLocked"/>
        <w:placeholder>
          <w:docPart w:val="GBC22222222222222222222222222222"/>
        </w:placeholder>
      </w:sdtPr>
      <w:sdtContent>
        <w:p w:rsidR="00C55C2F" w:rsidRDefault="00C00BCB" w:rsidP="00C55C2F">
          <w:r>
            <w:fldChar w:fldCharType="begin"/>
          </w:r>
          <w:r w:rsidR="00C55C2F">
            <w:instrText xml:space="preserve"> MACROBUTTON  SnrToggleCheckbox □适用 </w:instrText>
          </w:r>
          <w:r>
            <w:fldChar w:fldCharType="end"/>
          </w:r>
          <w:r>
            <w:fldChar w:fldCharType="begin"/>
          </w:r>
          <w:r w:rsidR="00C55C2F">
            <w:instrText xml:space="preserve"> MACROBUTTON  SnrToggleCheckbox √不适用 </w:instrText>
          </w:r>
          <w:r>
            <w:fldChar w:fldCharType="end"/>
          </w:r>
        </w:p>
      </w:sdtContent>
    </w:sdt>
    <w:p w:rsidR="003269FB" w:rsidRDefault="003269FB">
      <w:pPr>
        <w:rPr>
          <w:szCs w:val="21"/>
        </w:rPr>
      </w:pPr>
    </w:p>
    <w:sdt>
      <w:sdtPr>
        <w:rPr>
          <w:rFonts w:hint="eastAsia"/>
          <w:bCs/>
          <w:szCs w:val="21"/>
        </w:rPr>
        <w:alias w:val="模块:员工持股计划情况"/>
        <w:tag w:val="_SEC_70861e225efc4a6aa2a87c82bdeffa60"/>
        <w:id w:val="29247997"/>
        <w:lock w:val="sdtLocked"/>
        <w:placeholder>
          <w:docPart w:val="GBC22222222222222222222222222222"/>
        </w:placeholder>
      </w:sdtPr>
      <w:sdtContent>
        <w:p w:rsidR="003269FB" w:rsidRDefault="00877E7C">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ContentLocked"/>
            <w:placeholder>
              <w:docPart w:val="GBC22222222222222222222222222222"/>
            </w:placeholder>
          </w:sdtPr>
          <w:sdtContent>
            <w:p w:rsidR="003269FB" w:rsidRDefault="00C00BCB" w:rsidP="00C55C2F">
              <w:pPr>
                <w:rPr>
                  <w:bCs/>
                  <w:szCs w:val="21"/>
                </w:rPr>
              </w:pPr>
              <w:r>
                <w:rPr>
                  <w:szCs w:val="21"/>
                </w:rPr>
                <w:fldChar w:fldCharType="begin"/>
              </w:r>
              <w:r w:rsidR="00C55C2F">
                <w:rPr>
                  <w:szCs w:val="21"/>
                </w:rPr>
                <w:instrText xml:space="preserve"> MACROBUTTON  SnrToggleCheckbox □适用 </w:instrText>
              </w:r>
              <w:r>
                <w:rPr>
                  <w:szCs w:val="21"/>
                </w:rPr>
                <w:fldChar w:fldCharType="end"/>
              </w:r>
              <w:r>
                <w:rPr>
                  <w:szCs w:val="21"/>
                </w:rPr>
                <w:fldChar w:fldCharType="begin"/>
              </w:r>
              <w:r w:rsidR="00C55C2F">
                <w:rPr>
                  <w:szCs w:val="21"/>
                </w:rPr>
                <w:instrText xml:space="preserve"> MACROBUTTON  SnrToggleCheckbox √不适用 </w:instrText>
              </w:r>
              <w:r>
                <w:rPr>
                  <w:szCs w:val="21"/>
                </w:rPr>
                <w:fldChar w:fldCharType="end"/>
              </w:r>
            </w:p>
          </w:sdtContent>
        </w:sdt>
      </w:sdtContent>
    </w:sdt>
    <w:p w:rsidR="003269FB" w:rsidRDefault="003269FB">
      <w:pPr>
        <w:rPr>
          <w:bCs/>
          <w:szCs w:val="21"/>
        </w:rPr>
      </w:pPr>
    </w:p>
    <w:sdt>
      <w:sdtPr>
        <w:rPr>
          <w:rFonts w:hint="eastAsia"/>
          <w:bCs/>
          <w:szCs w:val="21"/>
        </w:rPr>
        <w:alias w:val="模块:其他激励措施"/>
        <w:tag w:val="_SEC_63920368dc0b49e9a257b190129bf278"/>
        <w:id w:val="29248002"/>
        <w:lock w:val="sdtLocked"/>
        <w:placeholder>
          <w:docPart w:val="GBC22222222222222222222222222222"/>
        </w:placeholder>
      </w:sdtPr>
      <w:sdtContent>
        <w:p w:rsidR="003269FB" w:rsidRDefault="00877E7C">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ContentLocked"/>
            <w:placeholder>
              <w:docPart w:val="GBC22222222222222222222222222222"/>
            </w:placeholder>
          </w:sdtPr>
          <w:sdtContent>
            <w:p w:rsidR="003269FB" w:rsidRDefault="00C00BCB" w:rsidP="00C55C2F">
              <w:pPr>
                <w:rPr>
                  <w:bCs/>
                  <w:szCs w:val="21"/>
                </w:rPr>
              </w:pPr>
              <w:r>
                <w:rPr>
                  <w:szCs w:val="21"/>
                </w:rPr>
                <w:fldChar w:fldCharType="begin"/>
              </w:r>
              <w:r w:rsidR="00C55C2F">
                <w:rPr>
                  <w:szCs w:val="21"/>
                </w:rPr>
                <w:instrText xml:space="preserve"> MACROBUTTON  SnrToggleCheckbox □适用 </w:instrText>
              </w:r>
              <w:r>
                <w:rPr>
                  <w:szCs w:val="21"/>
                </w:rPr>
                <w:fldChar w:fldCharType="end"/>
              </w:r>
              <w:r>
                <w:rPr>
                  <w:szCs w:val="21"/>
                </w:rPr>
                <w:fldChar w:fldCharType="begin"/>
              </w:r>
              <w:r w:rsidR="00C55C2F">
                <w:rPr>
                  <w:szCs w:val="21"/>
                </w:rPr>
                <w:instrText xml:space="preserve"> MACROBUTTON  SnrToggleCheckbox √不适用 </w:instrText>
              </w:r>
              <w:r>
                <w:rPr>
                  <w:szCs w:val="21"/>
                </w:rPr>
                <w:fldChar w:fldCharType="end"/>
              </w:r>
            </w:p>
          </w:sdtContent>
        </w:sdt>
      </w:sdtContent>
    </w:sdt>
    <w:p w:rsidR="003269FB" w:rsidRDefault="003269FB">
      <w:pPr>
        <w:rPr>
          <w:szCs w:val="21"/>
        </w:rPr>
      </w:pPr>
    </w:p>
    <w:p w:rsidR="003269FB" w:rsidRDefault="00877E7C">
      <w:pPr>
        <w:pStyle w:val="2"/>
        <w:numPr>
          <w:ilvl w:val="0"/>
          <w:numId w:val="108"/>
        </w:numPr>
        <w:spacing w:line="360" w:lineRule="auto"/>
      </w:pPr>
      <w:r>
        <w:rPr>
          <w:rFonts w:hint="eastAsia"/>
        </w:rPr>
        <w:t>重大关联交易</w:t>
      </w:r>
    </w:p>
    <w:p w:rsidR="003269FB" w:rsidRDefault="00877E7C">
      <w:pPr>
        <w:pStyle w:val="3"/>
        <w:numPr>
          <w:ilvl w:val="2"/>
          <w:numId w:val="2"/>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宋体" w:hAnsi="宋体" w:hint="eastAsia"/>
          <w:szCs w:val="24"/>
        </w:rPr>
      </w:sdtEndPr>
      <w:sdtContent>
        <w:p w:rsidR="003269FB" w:rsidRDefault="00877E7C">
          <w:pPr>
            <w:pStyle w:val="4"/>
            <w:numPr>
              <w:ilvl w:val="2"/>
              <w:numId w:val="13"/>
            </w:numPr>
          </w:pPr>
          <w:r>
            <w:t>已在临时公告披露且后续实施无进展或变化的事项</w:t>
          </w:r>
        </w:p>
        <w:p w:rsidR="003269FB" w:rsidRDefault="00C00BCB" w:rsidP="00C55C2F">
          <w:sdt>
            <w:sdtPr>
              <w:alias w:val="是否适用：已在临时公告披露且后续实施无进展或变化的事项_与日常经营相关的关联交易[双击切换]"/>
              <w:tag w:val="_GBC_9cce66e2c46445bea6fd259dd8b5277c"/>
              <w:id w:val="1445350329"/>
              <w:lock w:val="sdtContentLocked"/>
              <w:placeholder>
                <w:docPart w:val="GBC22222222222222222222222222222"/>
              </w:placeholder>
            </w:sdtPr>
            <w:sdtContent>
              <w:r>
                <w:fldChar w:fldCharType="begin"/>
              </w:r>
              <w:r w:rsidR="00C55C2F">
                <w:instrText xml:space="preserve"> MACROBUTTON  SnrToggleCheckbox □适用 </w:instrText>
              </w:r>
              <w:r>
                <w:fldChar w:fldCharType="end"/>
              </w:r>
              <w:r>
                <w:fldChar w:fldCharType="begin"/>
              </w:r>
              <w:r w:rsidR="00C55C2F">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宋体" w:hAnsi="宋体" w:hint="eastAsia"/>
          <w:szCs w:val="24"/>
        </w:rPr>
      </w:sdtEndPr>
      <w:sdtContent>
        <w:p w:rsidR="003269FB" w:rsidRDefault="00877E7C">
          <w:pPr>
            <w:pStyle w:val="4"/>
            <w:numPr>
              <w:ilvl w:val="2"/>
              <w:numId w:val="13"/>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Content>
            <w:p w:rsidR="003269FB" w:rsidRDefault="00C00BCB">
              <w:r>
                <w:fldChar w:fldCharType="begin"/>
              </w:r>
              <w:r w:rsidR="00C55C2F">
                <w:instrText xml:space="preserve"> MACROBUTTON  SnrToggleCheckbox √适用 </w:instrText>
              </w:r>
              <w:r>
                <w:fldChar w:fldCharType="end"/>
              </w:r>
              <w:r>
                <w:fldChar w:fldCharType="begin"/>
              </w:r>
              <w:r w:rsidR="00C55C2F">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Content>
            <w:p w:rsidR="00C55C2F" w:rsidRDefault="00C55C2F" w:rsidP="00C55C2F">
              <w:pPr>
                <w:rPr>
                  <w:b/>
                </w:rPr>
              </w:pPr>
              <w:r w:rsidRPr="00444D2D">
                <w:rPr>
                  <w:rFonts w:hint="eastAsia"/>
                  <w:szCs w:val="21"/>
                </w:rPr>
                <w:t>201</w:t>
              </w:r>
              <w:r>
                <w:rPr>
                  <w:rFonts w:hint="eastAsia"/>
                  <w:szCs w:val="21"/>
                </w:rPr>
                <w:t>8</w:t>
              </w:r>
              <w:r w:rsidRPr="00444D2D">
                <w:rPr>
                  <w:rFonts w:hint="eastAsia"/>
                  <w:szCs w:val="21"/>
                </w:rPr>
                <w:t>年上半年主要日常关联交易情况：</w:t>
              </w:r>
            </w:p>
            <w:p w:rsidR="00C55C2F" w:rsidRPr="00444D2D" w:rsidRDefault="00C55C2F" w:rsidP="00C55C2F">
              <w:pPr>
                <w:ind w:firstLineChars="3050" w:firstLine="6405"/>
                <w:rPr>
                  <w:szCs w:val="21"/>
                </w:rPr>
              </w:pPr>
              <w:r w:rsidRPr="00444D2D">
                <w:rPr>
                  <w:rFonts w:hint="eastAsia"/>
                  <w:szCs w:val="21"/>
                </w:rPr>
                <w:t> 单位：万元 人民币</w:t>
              </w:r>
            </w:p>
            <w:tbl>
              <w:tblPr>
                <w:tblW w:w="917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0"/>
                <w:gridCol w:w="1418"/>
                <w:gridCol w:w="1315"/>
                <w:gridCol w:w="1381"/>
                <w:gridCol w:w="1134"/>
                <w:gridCol w:w="990"/>
                <w:gridCol w:w="1233"/>
              </w:tblGrid>
              <w:tr w:rsidR="00C55C2F" w:rsidRPr="0003201F" w:rsidTr="000B42C0">
                <w:trPr>
                  <w:tblCellSpacing w:w="0" w:type="dxa"/>
                </w:trPr>
                <w:tc>
                  <w:tcPr>
                    <w:tcW w:w="927" w:type="pct"/>
                    <w:vAlign w:val="center"/>
                  </w:tcPr>
                  <w:p w:rsidR="00C55C2F" w:rsidRPr="00444D2D" w:rsidRDefault="00C55C2F" w:rsidP="000B42C0">
                    <w:pPr>
                      <w:jc w:val="center"/>
                      <w:rPr>
                        <w:szCs w:val="21"/>
                      </w:rPr>
                    </w:pPr>
                    <w:r w:rsidRPr="00444D2D">
                      <w:rPr>
                        <w:rFonts w:hint="eastAsia"/>
                        <w:szCs w:val="21"/>
                      </w:rPr>
                      <w:t>关联交易方</w:t>
                    </w:r>
                  </w:p>
                </w:tc>
                <w:tc>
                  <w:tcPr>
                    <w:tcW w:w="773" w:type="pct"/>
                    <w:vAlign w:val="center"/>
                  </w:tcPr>
                  <w:p w:rsidR="00C55C2F" w:rsidRPr="00444D2D" w:rsidRDefault="00C55C2F" w:rsidP="000B42C0">
                    <w:pPr>
                      <w:jc w:val="center"/>
                      <w:rPr>
                        <w:szCs w:val="21"/>
                      </w:rPr>
                    </w:pPr>
                    <w:r w:rsidRPr="00444D2D">
                      <w:rPr>
                        <w:rFonts w:hint="eastAsia"/>
                        <w:szCs w:val="21"/>
                      </w:rPr>
                      <w:t>关联关系</w:t>
                    </w:r>
                  </w:p>
                </w:tc>
                <w:tc>
                  <w:tcPr>
                    <w:tcW w:w="717" w:type="pct"/>
                    <w:vAlign w:val="center"/>
                  </w:tcPr>
                  <w:p w:rsidR="00C55C2F" w:rsidRPr="00444D2D" w:rsidRDefault="00C55C2F" w:rsidP="000B42C0">
                    <w:pPr>
                      <w:jc w:val="center"/>
                      <w:rPr>
                        <w:szCs w:val="21"/>
                      </w:rPr>
                    </w:pPr>
                    <w:r w:rsidRPr="00444D2D">
                      <w:rPr>
                        <w:rFonts w:hint="eastAsia"/>
                        <w:szCs w:val="21"/>
                      </w:rPr>
                      <w:t>关联交易类型</w:t>
                    </w:r>
                  </w:p>
                </w:tc>
                <w:tc>
                  <w:tcPr>
                    <w:tcW w:w="753" w:type="pct"/>
                    <w:vAlign w:val="center"/>
                  </w:tcPr>
                  <w:p w:rsidR="00C55C2F" w:rsidRPr="00444D2D" w:rsidRDefault="00C55C2F" w:rsidP="000B42C0">
                    <w:pPr>
                      <w:jc w:val="center"/>
                      <w:rPr>
                        <w:szCs w:val="21"/>
                      </w:rPr>
                    </w:pPr>
                    <w:r w:rsidRPr="00444D2D">
                      <w:rPr>
                        <w:rFonts w:hint="eastAsia"/>
                        <w:szCs w:val="21"/>
                      </w:rPr>
                      <w:t>关联交易内容</w:t>
                    </w:r>
                  </w:p>
                </w:tc>
                <w:tc>
                  <w:tcPr>
                    <w:tcW w:w="618" w:type="pct"/>
                    <w:vAlign w:val="center"/>
                  </w:tcPr>
                  <w:p w:rsidR="00C55C2F" w:rsidRPr="00444D2D" w:rsidRDefault="00C55C2F" w:rsidP="000B42C0">
                    <w:pPr>
                      <w:jc w:val="center"/>
                      <w:rPr>
                        <w:szCs w:val="21"/>
                      </w:rPr>
                    </w:pPr>
                    <w:r w:rsidRPr="00444D2D">
                      <w:rPr>
                        <w:rFonts w:hint="eastAsia"/>
                        <w:szCs w:val="21"/>
                      </w:rPr>
                      <w:t>关联交易定价原则</w:t>
                    </w:r>
                  </w:p>
                </w:tc>
                <w:tc>
                  <w:tcPr>
                    <w:tcW w:w="540" w:type="pct"/>
                    <w:vAlign w:val="center"/>
                  </w:tcPr>
                  <w:p w:rsidR="00C55C2F" w:rsidRPr="00444D2D" w:rsidRDefault="00C55C2F" w:rsidP="000B42C0">
                    <w:pPr>
                      <w:jc w:val="center"/>
                      <w:rPr>
                        <w:szCs w:val="21"/>
                      </w:rPr>
                    </w:pPr>
                    <w:r w:rsidRPr="00444D2D">
                      <w:rPr>
                        <w:rFonts w:hint="eastAsia"/>
                        <w:szCs w:val="21"/>
                      </w:rPr>
                      <w:t>关联交易金额</w:t>
                    </w:r>
                  </w:p>
                </w:tc>
                <w:tc>
                  <w:tcPr>
                    <w:tcW w:w="672" w:type="pct"/>
                    <w:vAlign w:val="center"/>
                  </w:tcPr>
                  <w:p w:rsidR="00C55C2F" w:rsidRPr="00444D2D" w:rsidRDefault="00C55C2F" w:rsidP="000B42C0">
                    <w:pPr>
                      <w:jc w:val="center"/>
                      <w:rPr>
                        <w:szCs w:val="21"/>
                      </w:rPr>
                    </w:pPr>
                    <w:r w:rsidRPr="00444D2D">
                      <w:rPr>
                        <w:rFonts w:hint="eastAsia"/>
                        <w:szCs w:val="21"/>
                      </w:rPr>
                      <w:t>关联交易结算方式</w:t>
                    </w:r>
                  </w:p>
                </w:tc>
              </w:tr>
              <w:tr w:rsidR="00C55C2F" w:rsidRPr="0003201F" w:rsidTr="000B42C0">
                <w:trPr>
                  <w:tblCellSpacing w:w="0" w:type="dxa"/>
                </w:trPr>
                <w:tc>
                  <w:tcPr>
                    <w:tcW w:w="927" w:type="pct"/>
                    <w:vAlign w:val="center"/>
                  </w:tcPr>
                  <w:p w:rsidR="00C55C2F" w:rsidRPr="00444D2D" w:rsidRDefault="00C55C2F" w:rsidP="00C55C2F">
                    <w:pPr>
                      <w:ind w:leftChars="61" w:left="128" w:rightChars="63" w:right="132"/>
                      <w:rPr>
                        <w:szCs w:val="21"/>
                      </w:rPr>
                    </w:pPr>
                    <w:r w:rsidRPr="00444D2D">
                      <w:rPr>
                        <w:rFonts w:hint="eastAsia"/>
                        <w:szCs w:val="21"/>
                      </w:rPr>
                      <w:t>江苏恒宏包装有限公司</w:t>
                    </w:r>
                  </w:p>
                </w:tc>
                <w:tc>
                  <w:tcPr>
                    <w:tcW w:w="773" w:type="pct"/>
                    <w:vAlign w:val="center"/>
                  </w:tcPr>
                  <w:p w:rsidR="00C55C2F" w:rsidRPr="00444D2D" w:rsidRDefault="00C55C2F" w:rsidP="000B42C0">
                    <w:pPr>
                      <w:jc w:val="center"/>
                      <w:rPr>
                        <w:szCs w:val="21"/>
                      </w:rPr>
                    </w:pPr>
                    <w:r w:rsidRPr="00444D2D">
                      <w:rPr>
                        <w:rFonts w:hint="eastAsia"/>
                        <w:szCs w:val="21"/>
                      </w:rPr>
                      <w:t>母公司的控股子公司</w:t>
                    </w:r>
                  </w:p>
                </w:tc>
                <w:tc>
                  <w:tcPr>
                    <w:tcW w:w="717" w:type="pct"/>
                    <w:vAlign w:val="center"/>
                  </w:tcPr>
                  <w:p w:rsidR="00C55C2F" w:rsidRPr="00444D2D" w:rsidRDefault="00C55C2F" w:rsidP="000B42C0">
                    <w:pPr>
                      <w:jc w:val="center"/>
                      <w:rPr>
                        <w:szCs w:val="21"/>
                      </w:rPr>
                    </w:pPr>
                    <w:r w:rsidRPr="00444D2D">
                      <w:rPr>
                        <w:rFonts w:hint="eastAsia"/>
                        <w:szCs w:val="21"/>
                      </w:rPr>
                      <w:t>购买商品</w:t>
                    </w:r>
                  </w:p>
                </w:tc>
                <w:tc>
                  <w:tcPr>
                    <w:tcW w:w="753" w:type="pct"/>
                    <w:vAlign w:val="center"/>
                  </w:tcPr>
                  <w:p w:rsidR="00C55C2F" w:rsidRPr="00444D2D" w:rsidRDefault="00C55C2F" w:rsidP="000B42C0">
                    <w:pPr>
                      <w:jc w:val="center"/>
                      <w:rPr>
                        <w:szCs w:val="21"/>
                      </w:rPr>
                    </w:pPr>
                    <w:r w:rsidRPr="00444D2D">
                      <w:rPr>
                        <w:rFonts w:hint="eastAsia"/>
                        <w:szCs w:val="21"/>
                      </w:rPr>
                      <w:t>购买商品</w:t>
                    </w:r>
                  </w:p>
                </w:tc>
                <w:tc>
                  <w:tcPr>
                    <w:tcW w:w="618" w:type="pct"/>
                    <w:vAlign w:val="center"/>
                  </w:tcPr>
                  <w:p w:rsidR="00C55C2F" w:rsidRPr="00444D2D" w:rsidRDefault="00C55C2F" w:rsidP="000B42C0">
                    <w:pPr>
                      <w:jc w:val="center"/>
                      <w:rPr>
                        <w:szCs w:val="21"/>
                      </w:rPr>
                    </w:pPr>
                    <w:r w:rsidRPr="00444D2D">
                      <w:rPr>
                        <w:rFonts w:hint="eastAsia"/>
                        <w:szCs w:val="21"/>
                      </w:rPr>
                      <w:t>市价</w:t>
                    </w:r>
                  </w:p>
                </w:tc>
                <w:tc>
                  <w:tcPr>
                    <w:tcW w:w="540" w:type="pct"/>
                    <w:vAlign w:val="center"/>
                  </w:tcPr>
                  <w:p w:rsidR="00C55C2F" w:rsidRPr="003B6C9D" w:rsidRDefault="003B6C9D" w:rsidP="000B42C0">
                    <w:pPr>
                      <w:jc w:val="center"/>
                      <w:rPr>
                        <w:szCs w:val="21"/>
                      </w:rPr>
                    </w:pPr>
                    <w:r w:rsidRPr="003B6C9D">
                      <w:rPr>
                        <w:rFonts w:hint="eastAsia"/>
                        <w:szCs w:val="21"/>
                      </w:rPr>
                      <w:t>4,231.72</w:t>
                    </w:r>
                  </w:p>
                </w:tc>
                <w:tc>
                  <w:tcPr>
                    <w:tcW w:w="672" w:type="pct"/>
                    <w:vAlign w:val="center"/>
                  </w:tcPr>
                  <w:p w:rsidR="00C55C2F" w:rsidRPr="00444D2D" w:rsidRDefault="00C55C2F" w:rsidP="000B42C0">
                    <w:pPr>
                      <w:jc w:val="center"/>
                      <w:rPr>
                        <w:szCs w:val="21"/>
                      </w:rPr>
                    </w:pPr>
                    <w:r w:rsidRPr="00444D2D">
                      <w:rPr>
                        <w:rFonts w:hint="eastAsia"/>
                        <w:szCs w:val="21"/>
                      </w:rPr>
                      <w:t>转账</w:t>
                    </w:r>
                  </w:p>
                </w:tc>
              </w:tr>
              <w:tr w:rsidR="00C55C2F" w:rsidRPr="0003201F" w:rsidTr="000B42C0">
                <w:trPr>
                  <w:tblCellSpacing w:w="0" w:type="dxa"/>
                </w:trPr>
                <w:tc>
                  <w:tcPr>
                    <w:tcW w:w="927" w:type="pct"/>
                    <w:vAlign w:val="center"/>
                  </w:tcPr>
                  <w:p w:rsidR="00C55C2F" w:rsidRPr="00444D2D" w:rsidRDefault="00C55C2F" w:rsidP="00C55C2F">
                    <w:pPr>
                      <w:ind w:leftChars="62" w:left="130" w:rightChars="63" w:right="132"/>
                      <w:rPr>
                        <w:szCs w:val="21"/>
                      </w:rPr>
                    </w:pPr>
                    <w:r w:rsidRPr="00444D2D">
                      <w:rPr>
                        <w:rFonts w:hint="eastAsia"/>
                        <w:szCs w:val="21"/>
                      </w:rPr>
                      <w:t>镇江恒润调味品有限公司</w:t>
                    </w:r>
                  </w:p>
                </w:tc>
                <w:tc>
                  <w:tcPr>
                    <w:tcW w:w="773" w:type="pct"/>
                    <w:vAlign w:val="center"/>
                  </w:tcPr>
                  <w:p w:rsidR="00C55C2F" w:rsidRPr="00444D2D" w:rsidRDefault="00C55C2F" w:rsidP="000B42C0">
                    <w:pPr>
                      <w:jc w:val="center"/>
                      <w:rPr>
                        <w:szCs w:val="21"/>
                      </w:rPr>
                    </w:pPr>
                    <w:r w:rsidRPr="00444D2D">
                      <w:rPr>
                        <w:rFonts w:hint="eastAsia"/>
                        <w:szCs w:val="21"/>
                      </w:rPr>
                      <w:t>母公司的控股子公司</w:t>
                    </w:r>
                  </w:p>
                </w:tc>
                <w:tc>
                  <w:tcPr>
                    <w:tcW w:w="717" w:type="pct"/>
                    <w:vAlign w:val="center"/>
                  </w:tcPr>
                  <w:p w:rsidR="00C55C2F" w:rsidRPr="00444D2D" w:rsidRDefault="00C55C2F" w:rsidP="000B42C0">
                    <w:pPr>
                      <w:jc w:val="center"/>
                      <w:rPr>
                        <w:szCs w:val="21"/>
                      </w:rPr>
                    </w:pPr>
                    <w:r w:rsidRPr="00444D2D">
                      <w:rPr>
                        <w:rFonts w:hint="eastAsia"/>
                        <w:szCs w:val="21"/>
                      </w:rPr>
                      <w:t>销售商品</w:t>
                    </w:r>
                  </w:p>
                </w:tc>
                <w:tc>
                  <w:tcPr>
                    <w:tcW w:w="753" w:type="pct"/>
                    <w:vAlign w:val="center"/>
                  </w:tcPr>
                  <w:p w:rsidR="00C55C2F" w:rsidRPr="00444D2D" w:rsidRDefault="00C55C2F" w:rsidP="000B42C0">
                    <w:pPr>
                      <w:jc w:val="center"/>
                      <w:rPr>
                        <w:szCs w:val="21"/>
                      </w:rPr>
                    </w:pPr>
                    <w:r w:rsidRPr="00444D2D">
                      <w:rPr>
                        <w:rFonts w:hint="eastAsia"/>
                        <w:szCs w:val="21"/>
                      </w:rPr>
                      <w:t>销售商品</w:t>
                    </w:r>
                  </w:p>
                </w:tc>
                <w:tc>
                  <w:tcPr>
                    <w:tcW w:w="618" w:type="pct"/>
                    <w:vAlign w:val="center"/>
                  </w:tcPr>
                  <w:p w:rsidR="00C55C2F" w:rsidRPr="00444D2D" w:rsidRDefault="00C55C2F" w:rsidP="000B42C0">
                    <w:pPr>
                      <w:jc w:val="center"/>
                      <w:rPr>
                        <w:szCs w:val="21"/>
                      </w:rPr>
                    </w:pPr>
                    <w:r w:rsidRPr="00444D2D">
                      <w:rPr>
                        <w:rFonts w:hint="eastAsia"/>
                        <w:szCs w:val="21"/>
                      </w:rPr>
                      <w:t>市价</w:t>
                    </w:r>
                  </w:p>
                </w:tc>
                <w:tc>
                  <w:tcPr>
                    <w:tcW w:w="540" w:type="pct"/>
                    <w:vAlign w:val="center"/>
                  </w:tcPr>
                  <w:p w:rsidR="00C55C2F" w:rsidRPr="003B6C9D" w:rsidRDefault="003B6C9D" w:rsidP="000B42C0">
                    <w:pPr>
                      <w:jc w:val="center"/>
                      <w:rPr>
                        <w:szCs w:val="21"/>
                      </w:rPr>
                    </w:pPr>
                    <w:r w:rsidRPr="003B6C9D">
                      <w:rPr>
                        <w:rFonts w:hint="eastAsia"/>
                        <w:szCs w:val="21"/>
                      </w:rPr>
                      <w:t>3,099.00</w:t>
                    </w:r>
                  </w:p>
                </w:tc>
                <w:tc>
                  <w:tcPr>
                    <w:tcW w:w="672" w:type="pct"/>
                    <w:vAlign w:val="center"/>
                  </w:tcPr>
                  <w:p w:rsidR="00C55C2F" w:rsidRPr="00444D2D" w:rsidRDefault="00C55C2F" w:rsidP="000B42C0">
                    <w:pPr>
                      <w:jc w:val="center"/>
                      <w:rPr>
                        <w:szCs w:val="21"/>
                      </w:rPr>
                    </w:pPr>
                    <w:r w:rsidRPr="00444D2D">
                      <w:rPr>
                        <w:rFonts w:hint="eastAsia"/>
                        <w:szCs w:val="21"/>
                      </w:rPr>
                      <w:t>转账</w:t>
                    </w:r>
                  </w:p>
                </w:tc>
              </w:tr>
              <w:tr w:rsidR="00C55C2F" w:rsidRPr="0003201F" w:rsidTr="000B42C0">
                <w:trPr>
                  <w:tblCellSpacing w:w="0" w:type="dxa"/>
                </w:trPr>
                <w:tc>
                  <w:tcPr>
                    <w:tcW w:w="3170" w:type="pct"/>
                    <w:gridSpan w:val="4"/>
                    <w:vAlign w:val="center"/>
                  </w:tcPr>
                  <w:p w:rsidR="00C55C2F" w:rsidRPr="00444D2D" w:rsidRDefault="00C55C2F" w:rsidP="000B42C0">
                    <w:pPr>
                      <w:jc w:val="center"/>
                      <w:rPr>
                        <w:szCs w:val="21"/>
                      </w:rPr>
                    </w:pPr>
                    <w:r w:rsidRPr="00444D2D">
                      <w:rPr>
                        <w:rFonts w:hint="eastAsia"/>
                        <w:szCs w:val="21"/>
                      </w:rPr>
                      <w:t>合      计</w:t>
                    </w:r>
                  </w:p>
                </w:tc>
                <w:tc>
                  <w:tcPr>
                    <w:tcW w:w="618" w:type="pct"/>
                    <w:vAlign w:val="center"/>
                  </w:tcPr>
                  <w:p w:rsidR="00C55C2F" w:rsidRPr="00444D2D" w:rsidRDefault="00C55C2F" w:rsidP="000B42C0">
                    <w:pPr>
                      <w:jc w:val="center"/>
                      <w:rPr>
                        <w:b/>
                        <w:szCs w:val="21"/>
                      </w:rPr>
                    </w:pPr>
                    <w:r w:rsidRPr="00444D2D">
                      <w:rPr>
                        <w:rFonts w:hint="eastAsia"/>
                        <w:b/>
                        <w:szCs w:val="21"/>
                      </w:rPr>
                      <w:t>/</w:t>
                    </w:r>
                  </w:p>
                </w:tc>
                <w:tc>
                  <w:tcPr>
                    <w:tcW w:w="540" w:type="pct"/>
                    <w:vAlign w:val="center"/>
                  </w:tcPr>
                  <w:p w:rsidR="00C55C2F" w:rsidRPr="003B6C9D" w:rsidRDefault="003B6C9D" w:rsidP="003B6C9D">
                    <w:pPr>
                      <w:jc w:val="center"/>
                      <w:rPr>
                        <w:szCs w:val="21"/>
                      </w:rPr>
                    </w:pPr>
                    <w:r w:rsidRPr="003B6C9D">
                      <w:rPr>
                        <w:rFonts w:hint="eastAsia"/>
                        <w:szCs w:val="21"/>
                      </w:rPr>
                      <w:t>7,330.72</w:t>
                    </w:r>
                  </w:p>
                </w:tc>
                <w:tc>
                  <w:tcPr>
                    <w:tcW w:w="672" w:type="pct"/>
                    <w:vAlign w:val="center"/>
                  </w:tcPr>
                  <w:p w:rsidR="00C55C2F" w:rsidRPr="00444D2D" w:rsidRDefault="00C55C2F" w:rsidP="000B42C0">
                    <w:pPr>
                      <w:jc w:val="center"/>
                      <w:rPr>
                        <w:b/>
                        <w:szCs w:val="21"/>
                      </w:rPr>
                    </w:pPr>
                    <w:r w:rsidRPr="00444D2D">
                      <w:rPr>
                        <w:rFonts w:hint="eastAsia"/>
                        <w:b/>
                        <w:szCs w:val="21"/>
                      </w:rPr>
                      <w:t>/</w:t>
                    </w:r>
                  </w:p>
                </w:tc>
              </w:tr>
            </w:tbl>
            <w:p w:rsidR="003269FB" w:rsidRDefault="00C55C2F" w:rsidP="00FA28A6">
              <w:pPr>
                <w:spacing w:line="360" w:lineRule="auto"/>
              </w:pPr>
              <w:r>
                <w:rPr>
                  <w:rFonts w:hint="eastAsia"/>
                  <w:szCs w:val="21"/>
                </w:rPr>
                <w:lastRenderedPageBreak/>
                <w:t xml:space="preserve">    </w:t>
              </w:r>
              <w:r w:rsidRPr="00444D2D">
                <w:rPr>
                  <w:rFonts w:hint="eastAsia"/>
                  <w:szCs w:val="21"/>
                </w:rPr>
                <w:t>报告期内，公司第</w:t>
              </w:r>
              <w:r w:rsidR="008D728E">
                <w:rPr>
                  <w:rFonts w:hint="eastAsia"/>
                  <w:szCs w:val="21"/>
                </w:rPr>
                <w:t>七</w:t>
              </w:r>
              <w:r w:rsidRPr="00444D2D">
                <w:rPr>
                  <w:rFonts w:hint="eastAsia"/>
                  <w:szCs w:val="21"/>
                </w:rPr>
                <w:t>届董事会第</w:t>
              </w:r>
              <w:r w:rsidR="008226F1">
                <w:rPr>
                  <w:rFonts w:hint="eastAsia"/>
                  <w:szCs w:val="21"/>
                </w:rPr>
                <w:t>三</w:t>
              </w:r>
              <w:r w:rsidRPr="00444D2D">
                <w:rPr>
                  <w:rFonts w:hint="eastAsia"/>
                  <w:szCs w:val="21"/>
                </w:rPr>
                <w:t>次会议</w:t>
              </w:r>
              <w:r w:rsidR="008226F1">
                <w:rPr>
                  <w:rFonts w:hint="eastAsia"/>
                  <w:szCs w:val="21"/>
                </w:rPr>
                <w:t>及2017年年度股东大会</w:t>
              </w:r>
              <w:r w:rsidRPr="00444D2D">
                <w:rPr>
                  <w:rFonts w:hint="eastAsia"/>
                  <w:szCs w:val="21"/>
                </w:rPr>
                <w:t>对公司201</w:t>
              </w:r>
              <w:r w:rsidR="008226F1">
                <w:rPr>
                  <w:rFonts w:hint="eastAsia"/>
                  <w:szCs w:val="21"/>
                </w:rPr>
                <w:t>8</w:t>
              </w:r>
              <w:r w:rsidRPr="00444D2D">
                <w:rPr>
                  <w:rFonts w:hint="eastAsia"/>
                  <w:szCs w:val="21"/>
                </w:rPr>
                <w:t>年的日常关联交易进行预计（详见201</w:t>
              </w:r>
              <w:r w:rsidR="001D5C08">
                <w:rPr>
                  <w:rFonts w:hint="eastAsia"/>
                  <w:szCs w:val="21"/>
                </w:rPr>
                <w:t>8</w:t>
              </w:r>
              <w:r w:rsidRPr="00444D2D">
                <w:rPr>
                  <w:rFonts w:hint="eastAsia"/>
                  <w:szCs w:val="21"/>
                </w:rPr>
                <w:t>年4月1</w:t>
              </w:r>
              <w:r w:rsidR="001D5C08">
                <w:rPr>
                  <w:rFonts w:hint="eastAsia"/>
                  <w:szCs w:val="21"/>
                </w:rPr>
                <w:t>7</w:t>
              </w:r>
              <w:r w:rsidRPr="00444D2D">
                <w:rPr>
                  <w:rFonts w:hint="eastAsia"/>
                  <w:szCs w:val="21"/>
                </w:rPr>
                <w:t>日披露的公司关于201</w:t>
              </w:r>
              <w:r w:rsidR="001D5C08">
                <w:rPr>
                  <w:rFonts w:hint="eastAsia"/>
                  <w:szCs w:val="21"/>
                </w:rPr>
                <w:t>8</w:t>
              </w:r>
              <w:r w:rsidRPr="00444D2D">
                <w:rPr>
                  <w:rFonts w:hint="eastAsia"/>
                  <w:szCs w:val="21"/>
                </w:rPr>
                <w:t>年度日常关联交易预计的公告）：预计201</w:t>
              </w:r>
              <w:r w:rsidR="001D5C08">
                <w:rPr>
                  <w:rFonts w:hint="eastAsia"/>
                  <w:szCs w:val="21"/>
                </w:rPr>
                <w:t>8</w:t>
              </w:r>
              <w:r w:rsidRPr="00444D2D">
                <w:rPr>
                  <w:rFonts w:hint="eastAsia"/>
                  <w:szCs w:val="21"/>
                </w:rPr>
                <w:t>年度向关联人购买商品和接受劳务的发生金额约为11,</w:t>
              </w:r>
              <w:r w:rsidR="00D32A2D">
                <w:rPr>
                  <w:rFonts w:hint="eastAsia"/>
                  <w:szCs w:val="21"/>
                </w:rPr>
                <w:t>0</w:t>
              </w:r>
              <w:r w:rsidRPr="00444D2D">
                <w:rPr>
                  <w:rFonts w:hint="eastAsia"/>
                  <w:szCs w:val="21"/>
                </w:rPr>
                <w:t>00万元，201</w:t>
              </w:r>
              <w:r w:rsidR="001D5C08">
                <w:rPr>
                  <w:rFonts w:hint="eastAsia"/>
                  <w:szCs w:val="21"/>
                </w:rPr>
                <w:t>8</w:t>
              </w:r>
              <w:r w:rsidRPr="00444D2D">
                <w:rPr>
                  <w:rFonts w:hint="eastAsia"/>
                  <w:szCs w:val="21"/>
                </w:rPr>
                <w:t>年1-6月份实际发生额为</w:t>
              </w:r>
              <w:r w:rsidR="001A771D">
                <w:rPr>
                  <w:rFonts w:hint="eastAsia"/>
                  <w:szCs w:val="21"/>
                </w:rPr>
                <w:t>4,424.36</w:t>
              </w:r>
              <w:r w:rsidRPr="00444D2D">
                <w:rPr>
                  <w:rFonts w:hint="eastAsia"/>
                  <w:szCs w:val="21"/>
                </w:rPr>
                <w:t>万元；预计201</w:t>
              </w:r>
              <w:r w:rsidR="001D5C08">
                <w:rPr>
                  <w:rFonts w:hint="eastAsia"/>
                  <w:szCs w:val="21"/>
                </w:rPr>
                <w:t>8</w:t>
              </w:r>
              <w:r w:rsidRPr="00444D2D">
                <w:rPr>
                  <w:rFonts w:hint="eastAsia"/>
                  <w:szCs w:val="21"/>
                </w:rPr>
                <w:t>年度向关联人销售产品、商品发生额约为 17,</w:t>
              </w:r>
              <w:r w:rsidR="00D32A2D">
                <w:rPr>
                  <w:rFonts w:hint="eastAsia"/>
                  <w:szCs w:val="21"/>
                </w:rPr>
                <w:t>5</w:t>
              </w:r>
              <w:r w:rsidRPr="00444D2D">
                <w:rPr>
                  <w:rFonts w:hint="eastAsia"/>
                  <w:szCs w:val="21"/>
                </w:rPr>
                <w:t>00万元，201</w:t>
              </w:r>
              <w:r w:rsidR="001D5C08">
                <w:rPr>
                  <w:rFonts w:hint="eastAsia"/>
                  <w:szCs w:val="21"/>
                </w:rPr>
                <w:t>8</w:t>
              </w:r>
              <w:r w:rsidRPr="00444D2D">
                <w:rPr>
                  <w:rFonts w:hint="eastAsia"/>
                  <w:szCs w:val="21"/>
                </w:rPr>
                <w:t>年1-6月份实际发生额为</w:t>
              </w:r>
              <w:r w:rsidR="001A771D">
                <w:rPr>
                  <w:rFonts w:hint="eastAsia"/>
                  <w:szCs w:val="21"/>
                </w:rPr>
                <w:t>5,271.94</w:t>
              </w:r>
              <w:r w:rsidRPr="00444D2D">
                <w:rPr>
                  <w:rFonts w:hint="eastAsia"/>
                  <w:szCs w:val="21"/>
                </w:rPr>
                <w:t>万元。</w:t>
              </w:r>
            </w:p>
          </w:sdtContent>
        </w:sdt>
      </w:sdtContent>
    </w:sdt>
    <w:sdt>
      <w:sdtPr>
        <w:rPr>
          <w:rFonts w:ascii="Calibri" w:hAnsi="Calibri"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宋体" w:hAnsi="宋体" w:hint="default"/>
          <w:szCs w:val="21"/>
        </w:rPr>
      </w:sdtEndPr>
      <w:sdtContent>
        <w:p w:rsidR="003269FB" w:rsidRDefault="00877E7C">
          <w:pPr>
            <w:pStyle w:val="4"/>
            <w:numPr>
              <w:ilvl w:val="2"/>
              <w:numId w:val="13"/>
            </w:numPr>
          </w:pPr>
          <w:r>
            <w:rPr>
              <w:rFonts w:hint="eastAsia"/>
            </w:rPr>
            <w:t>临时公告未披露的事项</w:t>
          </w:r>
        </w:p>
        <w:p w:rsidR="003269FB" w:rsidRDefault="00C00BCB" w:rsidP="00782DD2">
          <w:pPr>
            <w:rPr>
              <w:szCs w:val="21"/>
            </w:rPr>
          </w:pPr>
          <w:sdt>
            <w:sdtPr>
              <w:alias w:val="是否适用：与日常经营相关的关联交易_临时公告未披露的事项[双击切换]"/>
              <w:tag w:val="_GBC_91ad548daaa84603a8faa6c0ce358499"/>
              <w:id w:val="-1645579082"/>
              <w:lock w:val="sdtContentLocked"/>
              <w:placeholder>
                <w:docPart w:val="GBC22222222222222222222222222222"/>
              </w:placeholder>
            </w:sdtPr>
            <w:sdtContent>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sdtContent>
          </w:sdt>
        </w:p>
      </w:sdtContent>
    </w:sdt>
    <w:p w:rsidR="003269FB" w:rsidRDefault="00877E7C">
      <w:pPr>
        <w:pStyle w:val="3"/>
        <w:numPr>
          <w:ilvl w:val="2"/>
          <w:numId w:val="2"/>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28"/>
            </w:numPr>
          </w:pPr>
          <w:r>
            <w:t>已在临时公告披露且后续实施无进展或变化的事项</w:t>
          </w:r>
        </w:p>
        <w:p w:rsidR="003269FB" w:rsidRDefault="00C00BCB" w:rsidP="00782DD2">
          <w:sdt>
            <w:sdtPr>
              <w:alias w:val="是否适用：已在临时公告披露且后续实施无进展或变化的事项_资产或股权收购、出售发生的关联交易[双击切换]"/>
              <w:tag w:val="_GBC_208b69178a984ade8f4f4dd7a3362ae3"/>
              <w:id w:val="-1913921001"/>
              <w:lock w:val="sdtContentLocked"/>
              <w:placeholder>
                <w:docPart w:val="GBC22222222222222222222222222222"/>
              </w:placeholder>
            </w:sdtPr>
            <w:sdtContent>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28"/>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ContentLocked"/>
            <w:placeholder>
              <w:docPart w:val="GBC22222222222222222222222222222"/>
            </w:placeholder>
          </w:sdtPr>
          <w:sdtContent>
            <w:p w:rsidR="003269FB" w:rsidRDefault="00C00BCB" w:rsidP="00782DD2">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28"/>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ContentLocked"/>
            <w:placeholder>
              <w:docPart w:val="GBC22222222222222222222222222222"/>
            </w:placeholder>
          </w:sdtPr>
          <w:sdtContent>
            <w:p w:rsidR="003269FB" w:rsidRDefault="00C00BCB">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Content>
        <w:p w:rsidR="003269FB" w:rsidRDefault="00877E7C">
          <w:pPr>
            <w:pStyle w:val="4"/>
            <w:numPr>
              <w:ilvl w:val="0"/>
              <w:numId w:val="28"/>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ContentLocked"/>
            <w:placeholder>
              <w:docPart w:val="GBC22222222222222222222222222222"/>
            </w:placeholder>
          </w:sdtPr>
          <w:sdtContent>
            <w:p w:rsidR="003269FB" w:rsidRDefault="00C00BCB" w:rsidP="00782DD2">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p w:rsidR="003269FB" w:rsidRDefault="00877E7C">
      <w:pPr>
        <w:pStyle w:val="3"/>
        <w:numPr>
          <w:ilvl w:val="2"/>
          <w:numId w:val="2"/>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宋体" w:hAnsi="宋体" w:hint="eastAsia"/>
          <w:b/>
          <w:bCs/>
          <w:szCs w:val="24"/>
        </w:rPr>
      </w:sdtEndPr>
      <w:sdtContent>
        <w:p w:rsidR="003269FB" w:rsidRDefault="00877E7C">
          <w:pPr>
            <w:pStyle w:val="4"/>
            <w:numPr>
              <w:ilvl w:val="0"/>
              <w:numId w:val="29"/>
            </w:numPr>
          </w:pPr>
          <w:r>
            <w:t>已在临时公告披露且后续实施无进展或变化的事项</w:t>
          </w:r>
        </w:p>
        <w:p w:rsidR="00782DD2" w:rsidRDefault="00C00BCB" w:rsidP="00782DD2">
          <w:sdt>
            <w:sdtPr>
              <w:alias w:val="是否适用：已在临时公告披露且后续实施无进展或变化的事项_共同对外投资的重大关联交易[双击切换]"/>
              <w:tag w:val="_GBC_dda9192a67f44f8698afb5d0b3e3c767"/>
              <w:id w:val="-1196305097"/>
              <w:lock w:val="sdtContentLocked"/>
              <w:placeholder>
                <w:docPart w:val="GBC22222222222222222222222222222"/>
              </w:placeholder>
            </w:sdtPr>
            <w:sdtContent>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29"/>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ContentLocked"/>
            <w:placeholder>
              <w:docPart w:val="GBC22222222222222222222222222222"/>
            </w:placeholder>
          </w:sdtPr>
          <w:sdtContent>
            <w:p w:rsidR="003269FB" w:rsidRDefault="00C00BCB" w:rsidP="00782DD2">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29"/>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ContentLocked"/>
            <w:placeholder>
              <w:docPart w:val="GBC22222222222222222222222222222"/>
            </w:placeholder>
          </w:sdtPr>
          <w:sdtContent>
            <w:p w:rsidR="003269FB" w:rsidRDefault="00C00BCB">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p w:rsidR="003269FB" w:rsidRDefault="00877E7C">
      <w:pPr>
        <w:pStyle w:val="3"/>
        <w:numPr>
          <w:ilvl w:val="2"/>
          <w:numId w:val="2"/>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宋体" w:hAnsi="宋体" w:hint="eastAsia"/>
          <w:b/>
          <w:bCs/>
          <w:szCs w:val="24"/>
        </w:rPr>
      </w:sdtEndPr>
      <w:sdtContent>
        <w:p w:rsidR="003269FB" w:rsidRDefault="00877E7C">
          <w:pPr>
            <w:pStyle w:val="4"/>
            <w:numPr>
              <w:ilvl w:val="0"/>
              <w:numId w:val="30"/>
            </w:numPr>
          </w:pPr>
          <w:r>
            <w:t>已在临时公告披露且后续实施无进展或变化的事项</w:t>
          </w:r>
        </w:p>
        <w:p w:rsidR="00782DD2" w:rsidRDefault="00C00BCB" w:rsidP="00782DD2">
          <w:sdt>
            <w:sdtPr>
              <w:alias w:val="是否适用：已在临时公告披露且后续实施无进展或变化的事项_关联债权债务往来[双击切换]"/>
              <w:tag w:val="_GBC_480ccdae6247445ca78cf6327eb0e24f"/>
              <w:id w:val="872038031"/>
              <w:lock w:val="sdtContentLocked"/>
              <w:placeholder>
                <w:docPart w:val="GBC22222222222222222222222222222"/>
              </w:placeholder>
            </w:sdtPr>
            <w:sdtContent>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宋体" w:hAnsi="宋体" w:hint="eastAsia"/>
          <w:szCs w:val="24"/>
        </w:rPr>
      </w:sdtEndPr>
      <w:sdtContent>
        <w:p w:rsidR="003269FB" w:rsidRDefault="00877E7C">
          <w:pPr>
            <w:pStyle w:val="4"/>
            <w:numPr>
              <w:ilvl w:val="0"/>
              <w:numId w:val="30"/>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ContentLocked"/>
            <w:placeholder>
              <w:docPart w:val="GBC22222222222222222222222222222"/>
            </w:placeholder>
          </w:sdtPr>
          <w:sdtContent>
            <w:p w:rsidR="003269FB" w:rsidRDefault="00C00BCB" w:rsidP="00782DD2">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eastAsiaTheme="minorEastAsia" w:hAnsiTheme="minorEastAsia"/>
          <w:szCs w:val="21"/>
        </w:rPr>
      </w:sdtEndPr>
      <w:sdtContent>
        <w:p w:rsidR="003269FB" w:rsidRDefault="00877E7C">
          <w:pPr>
            <w:pStyle w:val="4"/>
            <w:numPr>
              <w:ilvl w:val="0"/>
              <w:numId w:val="30"/>
            </w:numPr>
          </w:pPr>
          <w:r>
            <w:rPr>
              <w:rFonts w:hint="eastAsia"/>
            </w:rPr>
            <w:t>临时公告未披露的事项</w:t>
          </w:r>
        </w:p>
        <w:sdt>
          <w:sdtPr>
            <w:alias w:val="是否适用：关联债权债务往来_临时公告未披露的事项[双击切换]"/>
            <w:tag w:val="_GBC_0f4a6802ca704b49a413888379a91f0b"/>
            <w:id w:val="409281415"/>
            <w:lock w:val="sdtContentLocked"/>
            <w:placeholder>
              <w:docPart w:val="GBC22222222222222222222222222222"/>
            </w:placeholder>
          </w:sdtPr>
          <w:sdtContent>
            <w:p w:rsidR="003269FB" w:rsidRDefault="00C00BCB" w:rsidP="00782DD2">
              <w:pPr>
                <w:rPr>
                  <w:rFonts w:asciiTheme="minorEastAsia" w:eastAsiaTheme="minorEastAsia" w:hAnsiTheme="minorEastAsia"/>
                  <w:szCs w:val="21"/>
                </w:rPr>
              </w:pPr>
              <w:r>
                <w:fldChar w:fldCharType="begin"/>
              </w:r>
              <w:r w:rsidR="00782DD2">
                <w:instrText xml:space="preserve"> MACROBUTTON  SnrToggleCheckbox □适用 </w:instrText>
              </w:r>
              <w:r>
                <w:fldChar w:fldCharType="end"/>
              </w:r>
              <w:r>
                <w:fldChar w:fldCharType="begin"/>
              </w:r>
              <w:r w:rsidR="00782DD2">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五) 其他重大关联交易"/>
        <w:tag w:val="_SEC_d0d528034450466db3d12315559a161a"/>
        <w:id w:val="1344202080"/>
        <w:lock w:val="sdtLocked"/>
        <w:placeholder>
          <w:docPart w:val="GBC22222222222222222222222222222"/>
        </w:placeholder>
      </w:sdtPr>
      <w:sdtEndPr>
        <w:rPr>
          <w:rFonts w:asciiTheme="minorEastAsia" w:eastAsiaTheme="minorEastAsia" w:hAnsiTheme="minorEastAsia" w:hint="default"/>
          <w:szCs w:val="21"/>
        </w:rPr>
      </w:sdtEndPr>
      <w:sdtContent>
        <w:p w:rsidR="003269FB" w:rsidRDefault="00877E7C">
          <w:pPr>
            <w:pStyle w:val="3"/>
            <w:numPr>
              <w:ilvl w:val="2"/>
              <w:numId w:val="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00022821"/>
            <w:lock w:val="sdtContentLocked"/>
            <w:placeholder>
              <w:docPart w:val="GBC22222222222222222222222222222"/>
            </w:placeholder>
          </w:sdtPr>
          <w:sdtContent>
            <w:p w:rsidR="003269FB" w:rsidRDefault="00C00BCB" w:rsidP="00093396">
              <w:r>
                <w:rPr>
                  <w:szCs w:val="21"/>
                </w:rPr>
                <w:fldChar w:fldCharType="begin"/>
              </w:r>
              <w:r w:rsidR="00093396">
                <w:rPr>
                  <w:szCs w:val="21"/>
                </w:rPr>
                <w:instrText xml:space="preserve"> MACROBUTTON  SnrToggleCheckbox □适用 </w:instrText>
              </w:r>
              <w:r>
                <w:rPr>
                  <w:szCs w:val="21"/>
                </w:rPr>
                <w:fldChar w:fldCharType="end"/>
              </w:r>
              <w:r>
                <w:rPr>
                  <w:szCs w:val="21"/>
                </w:rPr>
                <w:fldChar w:fldCharType="begin"/>
              </w:r>
              <w:r w:rsidR="00093396">
                <w:rPr>
                  <w:szCs w:val="21"/>
                </w:rPr>
                <w:instrText xml:space="preserve"> MACROBUTTON  SnrToggleCheckbox √不适用 </w:instrText>
              </w:r>
              <w:r>
                <w:rPr>
                  <w:szCs w:val="21"/>
                </w:rPr>
                <w:fldChar w:fldCharType="end"/>
              </w:r>
            </w:p>
          </w:sdtContent>
        </w:sdt>
      </w:sdtContent>
    </w:sdt>
    <w:p w:rsidR="003269FB" w:rsidRDefault="00877E7C">
      <w:pPr>
        <w:pStyle w:val="2"/>
        <w:numPr>
          <w:ilvl w:val="0"/>
          <w:numId w:val="108"/>
        </w:numPr>
        <w:spacing w:line="360" w:lineRule="auto"/>
      </w:pPr>
      <w:r>
        <w:rPr>
          <w:rFonts w:hint="eastAsia"/>
        </w:rPr>
        <w:t>重大合同及其履行情况</w:t>
      </w:r>
    </w:p>
    <w:p w:rsidR="003269FB" w:rsidRDefault="00877E7C">
      <w:pPr>
        <w:pStyle w:val="3"/>
        <w:numPr>
          <w:ilvl w:val="0"/>
          <w:numId w:val="31"/>
        </w:numPr>
      </w:pPr>
      <w:r>
        <w:t>托管、承包、租赁事项</w:t>
      </w:r>
    </w:p>
    <w:p w:rsidR="00093396" w:rsidRDefault="00C00BCB" w:rsidP="00093396">
      <w:pPr>
        <w:rPr>
          <w:szCs w:val="21"/>
          <w:shd w:val="pct15" w:color="auto" w:fill="FFFFFF"/>
        </w:rPr>
      </w:pPr>
      <w:sdt>
        <w:sdtPr>
          <w:rPr>
            <w:szCs w:val="21"/>
          </w:rPr>
          <w:alias w:val="是否适用：托管、承包、租赁事项[双击切换]"/>
          <w:tag w:val="_GBC_daed561e68674d828a348a97bffbc154"/>
          <w:id w:val="-894351938"/>
          <w:lock w:val="sdtContentLocked"/>
          <w:placeholder>
            <w:docPart w:val="GBC22222222222222222222222222222"/>
          </w:placeholder>
        </w:sdtPr>
        <w:sdtContent>
          <w:r>
            <w:rPr>
              <w:szCs w:val="21"/>
            </w:rPr>
            <w:fldChar w:fldCharType="begin"/>
          </w:r>
          <w:r w:rsidR="00093396">
            <w:rPr>
              <w:szCs w:val="21"/>
            </w:rPr>
            <w:instrText xml:space="preserve"> MACROBUTTON  SnrToggleCheckbox □适用 </w:instrText>
          </w:r>
          <w:r>
            <w:rPr>
              <w:szCs w:val="21"/>
            </w:rPr>
            <w:fldChar w:fldCharType="end"/>
          </w:r>
          <w:r>
            <w:rPr>
              <w:szCs w:val="21"/>
            </w:rPr>
            <w:fldChar w:fldCharType="begin"/>
          </w:r>
          <w:r w:rsidR="00093396">
            <w:rPr>
              <w:szCs w:val="21"/>
            </w:rPr>
            <w:instrText xml:space="preserve"> MACROBUTTON  SnrToggleCheckbox √不适用 </w:instrText>
          </w:r>
          <w:r>
            <w:rPr>
              <w:szCs w:val="21"/>
            </w:rPr>
            <w:fldChar w:fldCharType="end"/>
          </w:r>
        </w:sdtContent>
      </w:sdt>
    </w:p>
    <w:p w:rsidR="003269FB" w:rsidRDefault="00877E7C">
      <w:pPr>
        <w:pStyle w:val="3"/>
        <w:numPr>
          <w:ilvl w:val="0"/>
          <w:numId w:val="31"/>
        </w:numPr>
      </w:pPr>
      <w:r>
        <w:rPr>
          <w:rFonts w:hint="eastAsia"/>
        </w:rPr>
        <w:t>担保情况</w:t>
      </w:r>
    </w:p>
    <w:sdt>
      <w:sdtPr>
        <w:alias w:val="是否适用：担保情况[双击切换]"/>
        <w:tag w:val="_GBC_aae98b3e30bd49e4b2e1d2643f200047"/>
        <w:id w:val="1573857318"/>
        <w:lock w:val="sdtContentLocked"/>
        <w:placeholder>
          <w:docPart w:val="GBC22222222222222222222222222222"/>
        </w:placeholder>
      </w:sdtPr>
      <w:sdtContent>
        <w:p w:rsidR="003269FB" w:rsidRDefault="00C00BCB">
          <w:r>
            <w:fldChar w:fldCharType="begin"/>
          </w:r>
          <w:r w:rsidR="000B42C0">
            <w:instrText xml:space="preserve"> MACROBUTTON  SnrToggleCheckbox √适用 </w:instrText>
          </w:r>
          <w:r>
            <w:fldChar w:fldCharType="end"/>
          </w:r>
          <w:r>
            <w:fldChar w:fldCharType="begin"/>
          </w:r>
          <w:r w:rsidR="000B42C0">
            <w:instrText xml:space="preserve"> MACROBUTTON  SnrToggleCheckbox □不适用 </w:instrText>
          </w:r>
          <w:r>
            <w:fldChar w:fldCharType="end"/>
          </w:r>
        </w:p>
      </w:sdtContent>
    </w:sdt>
    <w:sdt>
      <w:sdtPr>
        <w:rPr>
          <w:rFonts w:hint="eastAsia"/>
          <w:szCs w:val="21"/>
        </w:rPr>
        <w:alias w:val="模块:担保情况"/>
        <w:tag w:val="_SEC_7252a26412904d92b0bddfc3266d9f75"/>
        <w:id w:val="-1715648184"/>
        <w:lock w:val="sdtLocked"/>
        <w:placeholder>
          <w:docPart w:val="GBC22222222222222222222222222222"/>
        </w:placeholder>
      </w:sdtPr>
      <w:sdtEndPr>
        <w:rPr>
          <w:rFonts w:asciiTheme="minorEastAsia" w:eastAsiaTheme="minorEastAsia" w:hAnsiTheme="minorEastAsia"/>
        </w:rPr>
      </w:sdtEndPr>
      <w:sdtContent>
        <w:p w:rsidR="003269FB" w:rsidRDefault="00877E7C">
          <w:pPr>
            <w:ind w:rightChars="-150" w:right="-315"/>
            <w:jc w:val="right"/>
            <w:rPr>
              <w:szCs w:val="21"/>
            </w:rPr>
          </w:pPr>
          <w:r>
            <w:rPr>
              <w:rFonts w:hint="eastAsia"/>
              <w:szCs w:val="21"/>
            </w:rPr>
            <w:t>单位</w:t>
          </w:r>
          <w:r>
            <w:rPr>
              <w:szCs w:val="21"/>
            </w:rPr>
            <w:t xml:space="preserve">: </w:t>
          </w:r>
          <w:sdt>
            <w:sdtPr>
              <w:rPr>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23243">
                <w:rPr>
                  <w:szCs w:val="21"/>
                </w:rPr>
                <w:t>万元</w:t>
              </w:r>
            </w:sdtContent>
          </w:sdt>
          <w:r>
            <w:rPr>
              <w:rFonts w:hint="eastAsia"/>
              <w:szCs w:val="21"/>
            </w:rPr>
            <w:t xml:space="preserve">  币种</w:t>
          </w:r>
          <w:r>
            <w:rPr>
              <w:szCs w:val="21"/>
            </w:rPr>
            <w:t xml:space="preserve">: </w:t>
          </w:r>
          <w:sdt>
            <w:sdtPr>
              <w:rPr>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6057" w:type="pct"/>
            <w:tblInd w:w="-110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88"/>
            <w:gridCol w:w="711"/>
            <w:gridCol w:w="1392"/>
            <w:gridCol w:w="666"/>
            <w:gridCol w:w="640"/>
            <w:gridCol w:w="696"/>
            <w:gridCol w:w="728"/>
            <w:gridCol w:w="700"/>
            <w:gridCol w:w="580"/>
            <w:gridCol w:w="709"/>
            <w:gridCol w:w="709"/>
            <w:gridCol w:w="554"/>
            <w:gridCol w:w="709"/>
            <w:gridCol w:w="991"/>
          </w:tblGrid>
          <w:tr w:rsidR="006D41B7" w:rsidTr="006D41B7">
            <w:trPr>
              <w:trHeight w:val="293"/>
            </w:trPr>
            <w:sdt>
              <w:sdtPr>
                <w:tag w:val="_PLD_339abae6f6c44cfcbe09c986183c11d5"/>
                <w:id w:val="5768589"/>
                <w:lock w:val="sdtLocked"/>
              </w:sdtPr>
              <w:sdtContent>
                <w:tc>
                  <w:tcPr>
                    <w:tcW w:w="5000" w:type="pct"/>
                    <w:gridSpan w:val="14"/>
                    <w:tcBorders>
                      <w:top w:val="single" w:sz="4" w:space="0" w:color="auto"/>
                      <w:bottom w:val="single" w:sz="4" w:space="0" w:color="auto"/>
                    </w:tcBorders>
                    <w:shd w:val="clear" w:color="auto" w:fill="auto"/>
                  </w:tcPr>
                  <w:p w:rsidR="006D41B7" w:rsidRDefault="006D41B7" w:rsidP="008C195E">
                    <w:pPr>
                      <w:autoSpaceDE w:val="0"/>
                      <w:autoSpaceDN w:val="0"/>
                      <w:adjustRightInd w:val="0"/>
                      <w:jc w:val="center"/>
                      <w:rPr>
                        <w:szCs w:val="21"/>
                      </w:rPr>
                    </w:pPr>
                    <w:r>
                      <w:rPr>
                        <w:rFonts w:hint="eastAsia"/>
                        <w:szCs w:val="21"/>
                      </w:rPr>
                      <w:t>公司对外担保情况（不包括对子公司的担保）</w:t>
                    </w:r>
                  </w:p>
                </w:tc>
              </w:sdtContent>
            </w:sdt>
          </w:tr>
          <w:tr w:rsidR="006D41B7" w:rsidTr="006D41B7">
            <w:trPr>
              <w:trHeight w:val="293"/>
            </w:trPr>
            <w:sdt>
              <w:sdtPr>
                <w:tag w:val="_PLD_12d62cd6282146e2b5e6145b2d39ce44"/>
                <w:id w:val="5768590"/>
                <w:lock w:val="sdtLocked"/>
              </w:sdtPr>
              <w:sdtContent>
                <w:tc>
                  <w:tcPr>
                    <w:tcW w:w="459" w:type="pct"/>
                    <w:tcBorders>
                      <w:top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担保方</w:t>
                    </w:r>
                  </w:p>
                </w:tc>
              </w:sdtContent>
            </w:sdt>
            <w:sdt>
              <w:sdtPr>
                <w:tag w:val="_PLD_6eec713b5ee74d49879198fa2d529c0c"/>
                <w:id w:val="5768591"/>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担保方</w:t>
                    </w:r>
                    <w:r>
                      <w:rPr>
                        <w:rFonts w:hint="eastAsia"/>
                        <w:szCs w:val="21"/>
                      </w:rPr>
                      <w:lastRenderedPageBreak/>
                      <w:t>与上市公司的关系</w:t>
                    </w:r>
                  </w:p>
                </w:tc>
              </w:sdtContent>
            </w:sdt>
            <w:sdt>
              <w:sdtPr>
                <w:tag w:val="_PLD_67fae0ad2a5a4feab4c1a7a50f03ee99"/>
                <w:id w:val="5768592"/>
                <w:lock w:val="sdtLocked"/>
              </w:sdtPr>
              <w:sdtContent>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被担保方</w:t>
                    </w:r>
                  </w:p>
                </w:tc>
              </w:sdtContent>
            </w:sdt>
            <w:sdt>
              <w:sdtPr>
                <w:tag w:val="_PLD_0677b2d108e24428a2e2ab78e792f6a4"/>
                <w:id w:val="5768593"/>
                <w:lock w:val="sdtLocked"/>
              </w:sdt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w:t>
                    </w:r>
                    <w:r>
                      <w:rPr>
                        <w:rFonts w:hint="eastAsia"/>
                        <w:szCs w:val="21"/>
                      </w:rPr>
                      <w:lastRenderedPageBreak/>
                      <w:t>金额</w:t>
                    </w:r>
                  </w:p>
                </w:tc>
              </w:sdtContent>
            </w:sdt>
            <w:sdt>
              <w:sdtPr>
                <w:tag w:val="_PLD_08d02df1e64f465690a5f04aa7682eec"/>
                <w:id w:val="5768594"/>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w:t>
                    </w:r>
                    <w:r>
                      <w:rPr>
                        <w:rFonts w:hint="eastAsia"/>
                        <w:szCs w:val="21"/>
                      </w:rPr>
                      <w:lastRenderedPageBreak/>
                      <w:t>发生日期</w:t>
                    </w:r>
                    <w:r>
                      <w:rPr>
                        <w:szCs w:val="21"/>
                      </w:rPr>
                      <w:t>(</w:t>
                    </w:r>
                    <w:r>
                      <w:rPr>
                        <w:rFonts w:hint="eastAsia"/>
                        <w:szCs w:val="21"/>
                      </w:rPr>
                      <w:t>协议签署日</w:t>
                    </w:r>
                    <w:r>
                      <w:rPr>
                        <w:szCs w:val="21"/>
                      </w:rPr>
                      <w:t>)</w:t>
                    </w:r>
                  </w:p>
                </w:tc>
              </w:sdtContent>
            </w:sdt>
            <w:sdt>
              <w:sdtPr>
                <w:tag w:val="_PLD_db68d237c2bd486f9678203386c94502"/>
                <w:id w:val="5768595"/>
                <w:lock w:val="sdtLocked"/>
              </w:sdtPr>
              <w:sdtContent>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w:t>
                    </w:r>
                  </w:p>
                  <w:p w:rsidR="006D41B7" w:rsidRDefault="006D41B7" w:rsidP="008C195E">
                    <w:pPr>
                      <w:autoSpaceDE w:val="0"/>
                      <w:autoSpaceDN w:val="0"/>
                      <w:adjustRightInd w:val="0"/>
                      <w:jc w:val="center"/>
                      <w:rPr>
                        <w:szCs w:val="21"/>
                      </w:rPr>
                    </w:pPr>
                    <w:r>
                      <w:rPr>
                        <w:rFonts w:hint="eastAsia"/>
                        <w:szCs w:val="21"/>
                      </w:rPr>
                      <w:lastRenderedPageBreak/>
                      <w:t>起始日</w:t>
                    </w:r>
                  </w:p>
                </w:tc>
              </w:sdtContent>
            </w:sdt>
            <w:sdt>
              <w:sdtPr>
                <w:tag w:val="_PLD_a6959f81190443adbb5d539ab518bbd7"/>
                <w:id w:val="5768596"/>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w:t>
                    </w:r>
                  </w:p>
                  <w:p w:rsidR="006D41B7" w:rsidRDefault="006D41B7" w:rsidP="008C195E">
                    <w:pPr>
                      <w:autoSpaceDE w:val="0"/>
                      <w:autoSpaceDN w:val="0"/>
                      <w:adjustRightInd w:val="0"/>
                      <w:jc w:val="center"/>
                      <w:rPr>
                        <w:szCs w:val="21"/>
                      </w:rPr>
                    </w:pPr>
                    <w:r>
                      <w:rPr>
                        <w:rFonts w:hint="eastAsia"/>
                        <w:szCs w:val="21"/>
                      </w:rPr>
                      <w:lastRenderedPageBreak/>
                      <w:t>到期日</w:t>
                    </w:r>
                  </w:p>
                </w:tc>
              </w:sdtContent>
            </w:sdt>
            <w:sdt>
              <w:sdtPr>
                <w:tag w:val="_PLD_75e32258c6844aec8573f878a67fe10b"/>
                <w:id w:val="5768597"/>
                <w:lock w:val="sdtLocked"/>
              </w:sdtPr>
              <w:sdtContent>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担保类</w:t>
                    </w:r>
                    <w:r>
                      <w:rPr>
                        <w:rFonts w:hint="eastAsia"/>
                        <w:szCs w:val="21"/>
                      </w:rPr>
                      <w:lastRenderedPageBreak/>
                      <w:t>型</w:t>
                    </w:r>
                  </w:p>
                </w:tc>
              </w:sdtContent>
            </w:sdt>
            <w:sdt>
              <w:sdtPr>
                <w:tag w:val="_PLD_42d34b2ce73243f0aaf069d386c841fc"/>
                <w:id w:val="5768598"/>
                <w:lock w:val="sdtLocked"/>
              </w:sdtPr>
              <w:sdtContent>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w:t>
                    </w:r>
                    <w:r>
                      <w:rPr>
                        <w:rFonts w:hint="eastAsia"/>
                        <w:szCs w:val="21"/>
                      </w:rPr>
                      <w:lastRenderedPageBreak/>
                      <w:t>是否已经履行完毕</w:t>
                    </w:r>
                  </w:p>
                </w:tc>
              </w:sdtContent>
            </w:sdt>
            <w:sdt>
              <w:sdtPr>
                <w:tag w:val="_PLD_403448dc7ddf41c39f4fa08043a16c8b"/>
                <w:id w:val="5768599"/>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担保是</w:t>
                    </w:r>
                    <w:r>
                      <w:rPr>
                        <w:rFonts w:hint="eastAsia"/>
                        <w:szCs w:val="21"/>
                      </w:rPr>
                      <w:lastRenderedPageBreak/>
                      <w:t>否逾期</w:t>
                    </w:r>
                  </w:p>
                </w:tc>
              </w:sdtContent>
            </w:sdt>
            <w:sdt>
              <w:sdtPr>
                <w:tag w:val="_PLD_ca377d377d7248f08cdb915dab5482be"/>
                <w:id w:val="5768600"/>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担保逾</w:t>
                    </w:r>
                    <w:r>
                      <w:rPr>
                        <w:rFonts w:hint="eastAsia"/>
                        <w:szCs w:val="21"/>
                      </w:rPr>
                      <w:lastRenderedPageBreak/>
                      <w:t>期金额</w:t>
                    </w:r>
                  </w:p>
                </w:tc>
              </w:sdtContent>
            </w:sdt>
            <w:sdt>
              <w:sdtPr>
                <w:tag w:val="_PLD_903e646f7fd94820bc0e307c15ee33f8"/>
                <w:id w:val="5768601"/>
                <w:lock w:val="sdtLocked"/>
              </w:sdt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是否</w:t>
                    </w:r>
                    <w:r>
                      <w:rPr>
                        <w:rFonts w:hint="eastAsia"/>
                        <w:szCs w:val="21"/>
                      </w:rPr>
                      <w:lastRenderedPageBreak/>
                      <w:t>存在反担保</w:t>
                    </w:r>
                  </w:p>
                </w:tc>
              </w:sdtContent>
            </w:sdt>
            <w:sdt>
              <w:sdtPr>
                <w:tag w:val="_PLD_65b2ef0e2fd04e0b95897d967a782d0b"/>
                <w:id w:val="5768602"/>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是否为</w:t>
                    </w:r>
                    <w:r>
                      <w:rPr>
                        <w:rFonts w:hint="eastAsia"/>
                        <w:szCs w:val="21"/>
                      </w:rPr>
                      <w:lastRenderedPageBreak/>
                      <w:t>关联方担保</w:t>
                    </w:r>
                  </w:p>
                </w:tc>
              </w:sdtContent>
            </w:sdt>
            <w:sdt>
              <w:sdtPr>
                <w:tag w:val="_PLD_8fbdff89cd1a4810bce18b958b316ad2"/>
                <w:id w:val="5768603"/>
                <w:lock w:val="sdtLocked"/>
              </w:sdtPr>
              <w:sdtContent>
                <w:tc>
                  <w:tcPr>
                    <w:tcW w:w="460" w:type="pct"/>
                    <w:tcBorders>
                      <w:top w:val="single" w:sz="4" w:space="0" w:color="auto"/>
                      <w:left w:val="single" w:sz="4" w:space="0" w:color="auto"/>
                      <w:bottom w:val="single" w:sz="4" w:space="0" w:color="auto"/>
                    </w:tcBorders>
                    <w:shd w:val="clear" w:color="auto" w:fill="auto"/>
                    <w:vAlign w:val="center"/>
                  </w:tcPr>
                  <w:p w:rsidR="006D41B7" w:rsidRDefault="006D41B7" w:rsidP="008C195E">
                    <w:pPr>
                      <w:autoSpaceDE w:val="0"/>
                      <w:autoSpaceDN w:val="0"/>
                      <w:adjustRightInd w:val="0"/>
                      <w:jc w:val="center"/>
                      <w:rPr>
                        <w:szCs w:val="21"/>
                      </w:rPr>
                    </w:pPr>
                    <w:r>
                      <w:rPr>
                        <w:rFonts w:hint="eastAsia"/>
                        <w:szCs w:val="21"/>
                      </w:rPr>
                      <w:t>关联</w:t>
                    </w:r>
                  </w:p>
                  <w:p w:rsidR="006D41B7" w:rsidRDefault="006D41B7" w:rsidP="008C195E">
                    <w:pPr>
                      <w:autoSpaceDE w:val="0"/>
                      <w:autoSpaceDN w:val="0"/>
                      <w:adjustRightInd w:val="0"/>
                      <w:jc w:val="center"/>
                      <w:rPr>
                        <w:szCs w:val="21"/>
                      </w:rPr>
                    </w:pPr>
                    <w:r>
                      <w:rPr>
                        <w:rFonts w:hint="eastAsia"/>
                        <w:szCs w:val="21"/>
                      </w:rPr>
                      <w:lastRenderedPageBreak/>
                      <w:t>关系</w:t>
                    </w:r>
                  </w:p>
                </w:tc>
              </w:sdtContent>
            </w:sdt>
          </w:tr>
          <w:sdt>
            <w:sdtPr>
              <w:rPr>
                <w:sz w:val="18"/>
                <w:szCs w:val="18"/>
              </w:rPr>
              <w:alias w:val="担保情况"/>
              <w:tag w:val="_TUP_114bc3c6d7bc4581bbdfcca2eb572a5d"/>
              <w:id w:val="5768611"/>
              <w:lock w:val="sdtLocked"/>
            </w:sdtPr>
            <w:sdtEndPr>
              <w:rPr>
                <w:color w:val="FFC000"/>
              </w:rPr>
            </w:sdtEndPr>
            <w:sdtContent>
              <w:tr w:rsidR="006D41B7" w:rsidTr="006D41B7">
                <w:trPr>
                  <w:trHeight w:val="293"/>
                </w:trPr>
                <w:tc>
                  <w:tcPr>
                    <w:tcW w:w="459" w:type="pct"/>
                    <w:tcBorders>
                      <w:top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sz w:val="18"/>
                        <w:szCs w:val="18"/>
                      </w:rPr>
                      <w:t>镇江恒顺商城有限公司</w:t>
                    </w:r>
                  </w:p>
                </w:tc>
                <w:sdt>
                  <w:sdtPr>
                    <w:rPr>
                      <w:rFonts w:hint="eastAsia"/>
                      <w:bCs/>
                      <w:sz w:val="18"/>
                      <w:szCs w:val="18"/>
                    </w:rPr>
                    <w:alias w:val="担保方与上市公司的关联关系"/>
                    <w:tag w:val="_GBC_fbb2ddbcfdb946cd833a00fea18d6c61"/>
                    <w:id w:val="5768604"/>
                    <w:lock w:val="sdtLocked"/>
                    <w:comboBox>
                      <w:listItem w:displayText="公司本部" w:value="公司本部"/>
                      <w:listItem w:displayText="控股子公司" w:value="控股子公司"/>
                      <w:listItem w:displayText="全资子公司" w:value="全资子公司"/>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rFonts w:hint="eastAsia"/>
                            <w:bCs/>
                            <w:sz w:val="18"/>
                            <w:szCs w:val="18"/>
                          </w:rPr>
                          <w:t>全资子公司</w:t>
                        </w:r>
                      </w:p>
                    </w:tc>
                  </w:sdtContent>
                </w:sdt>
                <w:tc>
                  <w:tcPr>
                    <w:tcW w:w="646"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sz w:val="18"/>
                        <w:szCs w:val="18"/>
                      </w:rPr>
                      <w:t>镇江恒顺房地产开发有限公司</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jc w:val="right"/>
                      <w:rPr>
                        <w:sz w:val="18"/>
                        <w:szCs w:val="18"/>
                      </w:rPr>
                    </w:pPr>
                    <w:r w:rsidRPr="006D41B7">
                      <w:rPr>
                        <w:sz w:val="18"/>
                        <w:szCs w:val="18"/>
                      </w:rPr>
                      <w:t>19,000.00</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sz w:val="18"/>
                        <w:szCs w:val="18"/>
                      </w:rPr>
                      <w:t>2015/12/30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sz w:val="18"/>
                        <w:szCs w:val="18"/>
                      </w:rPr>
                      <w:t>2018/12/29</w:t>
                    </w:r>
                  </w:p>
                </w:tc>
                <w:sdt>
                  <w:sdtPr>
                    <w:rPr>
                      <w:sz w:val="18"/>
                      <w:szCs w:val="18"/>
                    </w:rPr>
                    <w:alias w:val="担保类型"/>
                    <w:tag w:val="_GBC_871b43b2ae5f437d83be371cbce6a82e"/>
                    <w:id w:val="5768605"/>
                    <w:lock w:val="sdtLocked"/>
                    <w:comboBox>
                      <w:listItem w:displayText="一般担保" w:value="一般担保"/>
                      <w:listItem w:displayText="连带责任担保" w:value="连带责任担保"/>
                    </w:comboBox>
                  </w:sdtPr>
                  <w:sdtContent>
                    <w:tc>
                      <w:tcPr>
                        <w:tcW w:w="325"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sz w:val="18"/>
                            <w:szCs w:val="18"/>
                          </w:rPr>
                          <w:t>连带责任担保</w:t>
                        </w:r>
                      </w:p>
                    </w:tc>
                  </w:sdtContent>
                </w:sdt>
                <w:sdt>
                  <w:sdtPr>
                    <w:rPr>
                      <w:rFonts w:hint="eastAsia"/>
                      <w:bCs/>
                      <w:sz w:val="18"/>
                      <w:szCs w:val="18"/>
                    </w:rPr>
                    <w:alias w:val="担保是否已经履行完毕"/>
                    <w:tag w:val="_GBC_bdf19978cab14e0695bbd3790203faee"/>
                    <w:id w:val="5768606"/>
                    <w:lock w:val="sdtLocked"/>
                    <w:comboBox>
                      <w:listItem w:displayText="是" w:value="true"/>
                      <w:listItem w:displayText="否" w:value="false"/>
                    </w:comboBox>
                  </w:sdtPr>
                  <w:sdtContent>
                    <w:tc>
                      <w:tcPr>
                        <w:tcW w:w="269"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rFonts w:hint="eastAsia"/>
                            <w:bCs/>
                            <w:sz w:val="18"/>
                            <w:szCs w:val="18"/>
                          </w:rPr>
                          <w:t>否</w:t>
                        </w:r>
                      </w:p>
                    </w:tc>
                  </w:sdtContent>
                </w:sdt>
                <w:sdt>
                  <w:sdtPr>
                    <w:rPr>
                      <w:rFonts w:hint="eastAsia"/>
                      <w:bCs/>
                      <w:sz w:val="18"/>
                      <w:szCs w:val="18"/>
                    </w:rPr>
                    <w:alias w:val="担保是否逾期"/>
                    <w:tag w:val="_GBC_ea4f351af62f42fcb8bd7c7b737a5b8c"/>
                    <w:id w:val="5768607"/>
                    <w:lock w:val="sdtLocked"/>
                    <w:comboBox>
                      <w:listItem w:displayText="是" w:value="true"/>
                      <w:listItem w:displayText="否" w:value="false"/>
                    </w:comboBox>
                  </w:sdt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rFonts w:hint="eastAsia"/>
                            <w:bCs/>
                            <w:sz w:val="18"/>
                            <w:szCs w:val="18"/>
                          </w:rPr>
                          <w:t>否</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jc w:val="right"/>
                      <w:rPr>
                        <w:bCs/>
                        <w:sz w:val="18"/>
                        <w:szCs w:val="18"/>
                      </w:rPr>
                    </w:pPr>
                    <w:r w:rsidRPr="006D41B7">
                      <w:rPr>
                        <w:sz w:val="18"/>
                        <w:szCs w:val="18"/>
                      </w:rPr>
                      <w:t>不适用</w:t>
                    </w:r>
                  </w:p>
                </w:tc>
                <w:sdt>
                  <w:sdtPr>
                    <w:rPr>
                      <w:rFonts w:hint="eastAsia"/>
                      <w:bCs/>
                      <w:sz w:val="18"/>
                      <w:szCs w:val="18"/>
                    </w:rPr>
                    <w:alias w:val="是否存在反担保"/>
                    <w:tag w:val="_GBC_ce15751c87d741c1a10cb582db4b476f"/>
                    <w:id w:val="5768608"/>
                    <w:lock w:val="sdtLocked"/>
                    <w:comboBox>
                      <w:listItem w:displayText="是" w:value="true"/>
                      <w:listItem w:displayText="否" w:value="false"/>
                    </w:comboBox>
                  </w:sdtPr>
                  <w:sdtContent>
                    <w:tc>
                      <w:tcPr>
                        <w:tcW w:w="257"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rFonts w:hint="eastAsia"/>
                            <w:sz w:val="18"/>
                            <w:szCs w:val="18"/>
                          </w:rPr>
                          <w:t xml:space="preserve">　</w:t>
                        </w:r>
                      </w:p>
                    </w:tc>
                  </w:sdtContent>
                </w:sdt>
                <w:sdt>
                  <w:sdtPr>
                    <w:rPr>
                      <w:rFonts w:hint="eastAsia"/>
                      <w:bCs/>
                      <w:sz w:val="18"/>
                      <w:szCs w:val="18"/>
                    </w:rPr>
                    <w:alias w:val="是否为关联方担保"/>
                    <w:tag w:val="_GBC_5afbeb334bf54467b575bc2463ee2ca3"/>
                    <w:id w:val="5768609"/>
                    <w:lock w:val="sdtLocked"/>
                    <w:comboBox>
                      <w:listItem w:displayText="是" w:value="true"/>
                      <w:listItem w:displayText="否" w:value="false"/>
                    </w:comboBox>
                  </w:sdt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6D41B7" w:rsidRPr="006D41B7" w:rsidRDefault="006D41B7" w:rsidP="008C195E">
                        <w:pPr>
                          <w:autoSpaceDE w:val="0"/>
                          <w:autoSpaceDN w:val="0"/>
                          <w:adjustRightInd w:val="0"/>
                          <w:rPr>
                            <w:sz w:val="18"/>
                            <w:szCs w:val="18"/>
                          </w:rPr>
                        </w:pPr>
                        <w:r w:rsidRPr="006D41B7">
                          <w:rPr>
                            <w:rFonts w:hint="eastAsia"/>
                            <w:bCs/>
                            <w:sz w:val="18"/>
                            <w:szCs w:val="18"/>
                          </w:rPr>
                          <w:t>是</w:t>
                        </w:r>
                      </w:p>
                    </w:tc>
                  </w:sdtContent>
                </w:sdt>
                <w:sdt>
                  <w:sdtPr>
                    <w:rPr>
                      <w:sz w:val="18"/>
                      <w:szCs w:val="18"/>
                    </w:rPr>
                    <w:alias w:val="担保中关联方与本公司关系"/>
                    <w:tag w:val="_GBC_ffc837376a404ab5b855ee41efc74a03"/>
                    <w:id w:val="5768610"/>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60" w:type="pct"/>
                        <w:tcBorders>
                          <w:top w:val="single" w:sz="4" w:space="0" w:color="auto"/>
                          <w:left w:val="single" w:sz="4" w:space="0" w:color="auto"/>
                          <w:bottom w:val="single" w:sz="4" w:space="0" w:color="auto"/>
                        </w:tcBorders>
                        <w:shd w:val="clear" w:color="auto" w:fill="auto"/>
                      </w:tcPr>
                      <w:p w:rsidR="006D41B7" w:rsidRPr="006D41B7" w:rsidRDefault="006D41B7" w:rsidP="008C195E">
                        <w:pPr>
                          <w:autoSpaceDE w:val="0"/>
                          <w:autoSpaceDN w:val="0"/>
                          <w:adjustRightInd w:val="0"/>
                          <w:jc w:val="center"/>
                          <w:rPr>
                            <w:sz w:val="18"/>
                            <w:szCs w:val="18"/>
                          </w:rPr>
                        </w:pPr>
                        <w:r w:rsidRPr="006D41B7">
                          <w:rPr>
                            <w:sz w:val="18"/>
                            <w:szCs w:val="18"/>
                          </w:rPr>
                          <w:t>母公司的控股子公司</w:t>
                        </w:r>
                      </w:p>
                    </w:tc>
                  </w:sdtContent>
                </w:sdt>
              </w:tr>
            </w:sdtContent>
          </w:sdt>
          <w:tr w:rsidR="006D41B7" w:rsidTr="006D41B7">
            <w:trPr>
              <w:trHeight w:val="308"/>
            </w:trPr>
            <w:sdt>
              <w:sdtPr>
                <w:tag w:val="_PLD_34b0da1b2cbe48e68fc0a932cd8b0340"/>
                <w:id w:val="5768620"/>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报告期内担保发生额合计（不包括对子公司的担保）</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093396" w:rsidP="008C195E">
                <w:pPr>
                  <w:jc w:val="right"/>
                  <w:rPr>
                    <w:szCs w:val="21"/>
                  </w:rPr>
                </w:pPr>
                <w:r>
                  <w:rPr>
                    <w:szCs w:val="21"/>
                  </w:rPr>
                  <w:t>19,000</w:t>
                </w:r>
                <w:r>
                  <w:rPr>
                    <w:rFonts w:hint="eastAsia"/>
                    <w:szCs w:val="21"/>
                  </w:rPr>
                  <w:t>.00</w:t>
                </w:r>
              </w:p>
            </w:tc>
          </w:tr>
          <w:tr w:rsidR="006D41B7" w:rsidTr="006D41B7">
            <w:trPr>
              <w:trHeight w:val="308"/>
            </w:trPr>
            <w:sdt>
              <w:sdtPr>
                <w:tag w:val="_PLD_df234c2feee3412b87d0e8903d9a61b6"/>
                <w:id w:val="5768621"/>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093396" w:rsidP="008C195E">
                <w:pPr>
                  <w:autoSpaceDE w:val="0"/>
                  <w:autoSpaceDN w:val="0"/>
                  <w:adjustRightInd w:val="0"/>
                  <w:jc w:val="right"/>
                  <w:rPr>
                    <w:szCs w:val="21"/>
                  </w:rPr>
                </w:pPr>
                <w:r>
                  <w:rPr>
                    <w:szCs w:val="21"/>
                  </w:rPr>
                  <w:t>19,000</w:t>
                </w:r>
                <w:r>
                  <w:rPr>
                    <w:rFonts w:hint="eastAsia"/>
                    <w:szCs w:val="21"/>
                  </w:rPr>
                  <w:t>.00</w:t>
                </w:r>
              </w:p>
            </w:tc>
          </w:tr>
          <w:tr w:rsidR="006D41B7" w:rsidTr="006D41B7">
            <w:trPr>
              <w:trHeight w:val="308"/>
            </w:trPr>
            <w:sdt>
              <w:sdtPr>
                <w:tag w:val="_PLD_10e721900c124ea9a7b3b2e7387bde54"/>
                <w:id w:val="5768622"/>
                <w:lock w:val="sdtLocked"/>
              </w:sdtPr>
              <w:sdtContent>
                <w:tc>
                  <w:tcPr>
                    <w:tcW w:w="5000" w:type="pct"/>
                    <w:gridSpan w:val="14"/>
                    <w:tcBorders>
                      <w:top w:val="single" w:sz="4" w:space="0" w:color="auto"/>
                      <w:bottom w:val="single" w:sz="4" w:space="0" w:color="auto"/>
                    </w:tcBorders>
                    <w:shd w:val="clear" w:color="auto" w:fill="auto"/>
                  </w:tcPr>
                  <w:p w:rsidR="006D41B7" w:rsidRDefault="006D41B7" w:rsidP="008C195E">
                    <w:pPr>
                      <w:autoSpaceDE w:val="0"/>
                      <w:autoSpaceDN w:val="0"/>
                      <w:adjustRightInd w:val="0"/>
                      <w:jc w:val="center"/>
                      <w:rPr>
                        <w:szCs w:val="21"/>
                      </w:rPr>
                    </w:pPr>
                    <w:r>
                      <w:rPr>
                        <w:rFonts w:hint="eastAsia"/>
                        <w:szCs w:val="21"/>
                      </w:rPr>
                      <w:t>公司对子公司的担保情况</w:t>
                    </w:r>
                  </w:p>
                </w:tc>
              </w:sdtContent>
            </w:sdt>
          </w:tr>
          <w:tr w:rsidR="006D41B7" w:rsidTr="006D41B7">
            <w:trPr>
              <w:trHeight w:val="308"/>
            </w:trPr>
            <w:sdt>
              <w:sdtPr>
                <w:tag w:val="_PLD_e689943a6ae642e6b6e124130cfbc004"/>
                <w:id w:val="5768623"/>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color w:val="FF0000"/>
                        <w:szCs w:val="21"/>
                      </w:rPr>
                    </w:pPr>
                    <w:r>
                      <w:rPr>
                        <w:rFonts w:hint="eastAsia"/>
                        <w:szCs w:val="21"/>
                      </w:rPr>
                      <w:t>报告期内对子公司担保发生额合计</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jc w:val="right"/>
                  <w:rPr>
                    <w:szCs w:val="21"/>
                  </w:rPr>
                </w:pPr>
              </w:p>
            </w:tc>
          </w:tr>
          <w:tr w:rsidR="006D41B7" w:rsidTr="006D41B7">
            <w:trPr>
              <w:trHeight w:val="308"/>
            </w:trPr>
            <w:sdt>
              <w:sdtPr>
                <w:tag w:val="_PLD_a3b413daaec14a9d9fa0473f4034cb78"/>
                <w:id w:val="5768624"/>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color w:val="FF0000"/>
                        <w:szCs w:val="21"/>
                      </w:rPr>
                    </w:pPr>
                    <w:r>
                      <w:rPr>
                        <w:rFonts w:hint="eastAsia"/>
                        <w:szCs w:val="21"/>
                      </w:rPr>
                      <w:t>报告期末对子公司担保余额合计（</w:t>
                    </w:r>
                    <w:r>
                      <w:rPr>
                        <w:szCs w:val="21"/>
                      </w:rPr>
                      <w:t>B</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autoSpaceDE w:val="0"/>
                  <w:autoSpaceDN w:val="0"/>
                  <w:adjustRightInd w:val="0"/>
                  <w:jc w:val="right"/>
                  <w:rPr>
                    <w:szCs w:val="21"/>
                  </w:rPr>
                </w:pPr>
              </w:p>
            </w:tc>
          </w:tr>
          <w:tr w:rsidR="006D41B7" w:rsidTr="006D41B7">
            <w:trPr>
              <w:trHeight w:val="308"/>
            </w:trPr>
            <w:sdt>
              <w:sdtPr>
                <w:tag w:val="_PLD_d2a06800984c41d686ebfa2c2f95a2d0"/>
                <w:id w:val="5768625"/>
                <w:lock w:val="sdtLocked"/>
              </w:sdtPr>
              <w:sdtContent>
                <w:tc>
                  <w:tcPr>
                    <w:tcW w:w="5000" w:type="pct"/>
                    <w:gridSpan w:val="14"/>
                    <w:tcBorders>
                      <w:top w:val="single" w:sz="4" w:space="0" w:color="auto"/>
                      <w:bottom w:val="single" w:sz="4" w:space="0" w:color="auto"/>
                    </w:tcBorders>
                    <w:shd w:val="clear" w:color="auto" w:fill="auto"/>
                  </w:tcPr>
                  <w:p w:rsidR="006D41B7" w:rsidRDefault="006D41B7" w:rsidP="008C195E">
                    <w:pPr>
                      <w:autoSpaceDE w:val="0"/>
                      <w:autoSpaceDN w:val="0"/>
                      <w:adjustRightInd w:val="0"/>
                      <w:jc w:val="center"/>
                      <w:rPr>
                        <w:szCs w:val="21"/>
                      </w:rPr>
                    </w:pPr>
                    <w:r>
                      <w:rPr>
                        <w:rFonts w:hint="eastAsia"/>
                        <w:szCs w:val="21"/>
                      </w:rPr>
                      <w:t>公司担保总额情况（包括对子公司的担保）</w:t>
                    </w:r>
                  </w:p>
                </w:tc>
              </w:sdtContent>
            </w:sdt>
          </w:tr>
          <w:tr w:rsidR="006D41B7" w:rsidTr="006D41B7">
            <w:trPr>
              <w:trHeight w:val="470"/>
            </w:trPr>
            <w:sdt>
              <w:sdtPr>
                <w:tag w:val="_PLD_58fae6f28a2c4816b36ad5da6b671435"/>
                <w:id w:val="5768626"/>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担保总额（</w:t>
                    </w:r>
                    <w:r>
                      <w:rPr>
                        <w:szCs w:val="21"/>
                      </w:rPr>
                      <w:t>A+B</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093396" w:rsidP="008C195E">
                <w:pPr>
                  <w:autoSpaceDE w:val="0"/>
                  <w:autoSpaceDN w:val="0"/>
                  <w:adjustRightInd w:val="0"/>
                  <w:jc w:val="right"/>
                  <w:rPr>
                    <w:szCs w:val="21"/>
                  </w:rPr>
                </w:pPr>
                <w:r>
                  <w:rPr>
                    <w:szCs w:val="21"/>
                  </w:rPr>
                  <w:t>19,000.00</w:t>
                </w:r>
              </w:p>
            </w:tc>
          </w:tr>
          <w:tr w:rsidR="006D41B7" w:rsidTr="006D41B7">
            <w:trPr>
              <w:trHeight w:val="308"/>
            </w:trPr>
            <w:sdt>
              <w:sdtPr>
                <w:tag w:val="_PLD_d087dc7561364a229391240a8017a64d"/>
                <w:id w:val="5768627"/>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担保总额占公司净资产的比例</w:t>
                    </w:r>
                    <w:r>
                      <w:rPr>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5A744F" w:rsidP="008C195E">
                <w:pPr>
                  <w:autoSpaceDE w:val="0"/>
                  <w:autoSpaceDN w:val="0"/>
                  <w:adjustRightInd w:val="0"/>
                  <w:jc w:val="right"/>
                  <w:rPr>
                    <w:szCs w:val="21"/>
                  </w:rPr>
                </w:pPr>
                <w:r>
                  <w:rPr>
                    <w:rFonts w:hint="eastAsia"/>
                    <w:szCs w:val="21"/>
                  </w:rPr>
                  <w:t>10.33</w:t>
                </w:r>
              </w:p>
            </w:tc>
          </w:tr>
          <w:tr w:rsidR="006D41B7" w:rsidTr="006D41B7">
            <w:trPr>
              <w:trHeight w:val="308"/>
            </w:trPr>
            <w:sdt>
              <w:sdtPr>
                <w:tag w:val="_PLD_77dfdd08f7324aa680629079fb968fbe"/>
                <w:id w:val="5768628"/>
                <w:lock w:val="sdtLocked"/>
              </w:sdtPr>
              <w:sdtContent>
                <w:tc>
                  <w:tcPr>
                    <w:tcW w:w="5000" w:type="pct"/>
                    <w:gridSpan w:val="14"/>
                    <w:tcBorders>
                      <w:top w:val="single" w:sz="4" w:space="0" w:color="auto"/>
                      <w:bottom w:val="single" w:sz="4" w:space="0" w:color="auto"/>
                    </w:tcBorders>
                    <w:shd w:val="clear" w:color="auto" w:fill="auto"/>
                  </w:tcPr>
                  <w:p w:rsidR="006D41B7" w:rsidRDefault="006D41B7" w:rsidP="008C195E">
                    <w:pPr>
                      <w:pStyle w:val="a8"/>
                      <w:autoSpaceDE w:val="0"/>
                      <w:autoSpaceDN w:val="0"/>
                      <w:adjustRightInd w:val="0"/>
                      <w:rPr>
                        <w:rFonts w:ascii="宋体" w:hAnsi="宋体"/>
                      </w:rPr>
                    </w:pPr>
                    <w:r>
                      <w:rPr>
                        <w:rFonts w:ascii="宋体" w:hAnsi="宋体" w:hint="eastAsia"/>
                      </w:rPr>
                      <w:t>其中：</w:t>
                    </w:r>
                  </w:p>
                </w:tc>
              </w:sdtContent>
            </w:sdt>
          </w:tr>
          <w:tr w:rsidR="006D41B7" w:rsidTr="006D41B7">
            <w:trPr>
              <w:trHeight w:val="308"/>
            </w:trPr>
            <w:sdt>
              <w:sdtPr>
                <w:tag w:val="_PLD_2d5f0e0798234f1a90f1dad87f984317"/>
                <w:id w:val="5768629"/>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5A744F" w:rsidP="008C195E">
                <w:pPr>
                  <w:jc w:val="right"/>
                  <w:rPr>
                    <w:szCs w:val="21"/>
                  </w:rPr>
                </w:pPr>
                <w:r>
                  <w:rPr>
                    <w:szCs w:val="21"/>
                  </w:rPr>
                  <w:t>19,000.00</w:t>
                </w:r>
              </w:p>
            </w:tc>
          </w:tr>
          <w:tr w:rsidR="006D41B7" w:rsidTr="006D41B7">
            <w:trPr>
              <w:trHeight w:val="308"/>
            </w:trPr>
            <w:sdt>
              <w:sdtPr>
                <w:tag w:val="_PLD_f89842235bd34b1b951fbb79c61b64d2"/>
                <w:id w:val="5768630"/>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autoSpaceDE w:val="0"/>
                  <w:autoSpaceDN w:val="0"/>
                  <w:adjustRightInd w:val="0"/>
                  <w:jc w:val="right"/>
                  <w:rPr>
                    <w:szCs w:val="21"/>
                  </w:rPr>
                </w:pPr>
              </w:p>
            </w:tc>
          </w:tr>
          <w:tr w:rsidR="006D41B7" w:rsidTr="006D41B7">
            <w:trPr>
              <w:trHeight w:val="308"/>
            </w:trPr>
            <w:sdt>
              <w:sdtPr>
                <w:tag w:val="_PLD_f6c15ecfd9b0468d94a3b97f93ede907"/>
                <w:id w:val="5768631"/>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jc w:val="right"/>
                  <w:rPr>
                    <w:szCs w:val="21"/>
                  </w:rPr>
                </w:pPr>
              </w:p>
            </w:tc>
          </w:tr>
          <w:tr w:rsidR="006D41B7" w:rsidTr="006D41B7">
            <w:trPr>
              <w:trHeight w:val="308"/>
            </w:trPr>
            <w:sdt>
              <w:sdtPr>
                <w:tag w:val="_PLD_6ca5bba63c8643bdbd082061a2347245"/>
                <w:id w:val="5768632"/>
                <w:lock w:val="sdtLocked"/>
              </w:sdtPr>
              <w:sdtContent>
                <w:tc>
                  <w:tcPr>
                    <w:tcW w:w="2364" w:type="pct"/>
                    <w:gridSpan w:val="6"/>
                    <w:tcBorders>
                      <w:top w:val="single" w:sz="4" w:space="0" w:color="auto"/>
                      <w:bottom w:val="single" w:sz="4" w:space="0" w:color="auto"/>
                      <w:right w:val="single" w:sz="4" w:space="0" w:color="auto"/>
                    </w:tcBorders>
                    <w:shd w:val="clear" w:color="auto" w:fill="auto"/>
                    <w:vAlign w:val="center"/>
                  </w:tcPr>
                  <w:p w:rsidR="006D41B7" w:rsidRDefault="006D41B7" w:rsidP="008C195E">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C520EF" w:rsidP="008C195E">
                <w:pPr>
                  <w:autoSpaceDE w:val="0"/>
                  <w:autoSpaceDN w:val="0"/>
                  <w:adjustRightInd w:val="0"/>
                  <w:jc w:val="right"/>
                  <w:rPr>
                    <w:szCs w:val="21"/>
                  </w:rPr>
                </w:pPr>
                <w:r>
                  <w:rPr>
                    <w:szCs w:val="21"/>
                  </w:rPr>
                  <w:t>19,000.00</w:t>
                </w:r>
              </w:p>
            </w:tc>
          </w:tr>
          <w:tr w:rsidR="006D41B7" w:rsidTr="006D41B7">
            <w:trPr>
              <w:trHeight w:val="308"/>
            </w:trPr>
            <w:sdt>
              <w:sdtPr>
                <w:tag w:val="_PLD_4a7bd61d8b404728a167c5b1c1edaf66"/>
                <w:id w:val="5768633"/>
                <w:lock w:val="sdtLocked"/>
              </w:sdtPr>
              <w:sdtContent>
                <w:tc>
                  <w:tcPr>
                    <w:tcW w:w="2364" w:type="pct"/>
                    <w:gridSpan w:val="6"/>
                    <w:tcBorders>
                      <w:top w:val="single" w:sz="4" w:space="0" w:color="auto"/>
                      <w:bottom w:val="single" w:sz="4" w:space="0" w:color="auto"/>
                      <w:right w:val="single" w:sz="4" w:space="0" w:color="auto"/>
                    </w:tcBorders>
                    <w:shd w:val="clear" w:color="auto" w:fill="auto"/>
                    <w:vAlign w:val="center"/>
                  </w:tcPr>
                  <w:p w:rsidR="006D41B7" w:rsidRDefault="006D41B7" w:rsidP="008C195E">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autoSpaceDE w:val="0"/>
                  <w:autoSpaceDN w:val="0"/>
                  <w:adjustRightInd w:val="0"/>
                  <w:rPr>
                    <w:szCs w:val="21"/>
                  </w:rPr>
                </w:pPr>
              </w:p>
            </w:tc>
          </w:tr>
          <w:tr w:rsidR="006D41B7" w:rsidTr="006D41B7">
            <w:trPr>
              <w:trHeight w:val="308"/>
            </w:trPr>
            <w:sdt>
              <w:sdtPr>
                <w:tag w:val="_PLD_16a94b903b094334bb55fb779aedd949"/>
                <w:id w:val="5768634"/>
                <w:lock w:val="sdtLocked"/>
              </w:sdtPr>
              <w:sdtContent>
                <w:tc>
                  <w:tcPr>
                    <w:tcW w:w="2364" w:type="pct"/>
                    <w:gridSpan w:val="6"/>
                    <w:tcBorders>
                      <w:top w:val="single" w:sz="4" w:space="0" w:color="auto"/>
                      <w:bottom w:val="single" w:sz="4" w:space="0" w:color="auto"/>
                      <w:right w:val="single" w:sz="4" w:space="0" w:color="auto"/>
                    </w:tcBorders>
                    <w:shd w:val="clear" w:color="auto" w:fill="auto"/>
                  </w:tcPr>
                  <w:p w:rsidR="006D41B7" w:rsidRDefault="006D41B7" w:rsidP="008C195E">
                    <w:pPr>
                      <w:autoSpaceDE w:val="0"/>
                      <w:autoSpaceDN w:val="0"/>
                      <w:adjustRightInd w:val="0"/>
                      <w:rPr>
                        <w:szCs w:val="21"/>
                      </w:rPr>
                    </w:pPr>
                    <w:r>
                      <w:rPr>
                        <w:rFonts w:hint="eastAsia"/>
                        <w:szCs w:val="21"/>
                      </w:rPr>
                      <w:t>担保情况说明</w:t>
                    </w:r>
                  </w:p>
                </w:tc>
              </w:sdtContent>
            </w:sdt>
            <w:tc>
              <w:tcPr>
                <w:tcW w:w="2636" w:type="pct"/>
                <w:gridSpan w:val="8"/>
                <w:tcBorders>
                  <w:top w:val="single" w:sz="4" w:space="0" w:color="auto"/>
                  <w:left w:val="single" w:sz="4" w:space="0" w:color="auto"/>
                  <w:bottom w:val="single" w:sz="4" w:space="0" w:color="auto"/>
                </w:tcBorders>
                <w:shd w:val="clear" w:color="auto" w:fill="auto"/>
              </w:tcPr>
              <w:p w:rsidR="006D41B7" w:rsidRDefault="006D41B7" w:rsidP="008C195E">
                <w:pPr>
                  <w:autoSpaceDE w:val="0"/>
                  <w:autoSpaceDN w:val="0"/>
                  <w:adjustRightInd w:val="0"/>
                  <w:rPr>
                    <w:szCs w:val="21"/>
                  </w:rPr>
                </w:pPr>
              </w:p>
            </w:tc>
          </w:tr>
        </w:tbl>
        <w:p w:rsidR="003269FB" w:rsidRDefault="00C00BCB"/>
      </w:sdtContent>
    </w:sdt>
    <w:sdt>
      <w:sdtPr>
        <w:rPr>
          <w:rFonts w:ascii="宋体" w:hAnsi="宋体" w:cs="宋体"/>
          <w:b w:val="0"/>
          <w:bCs w:val="0"/>
          <w:kern w:val="0"/>
          <w:szCs w:val="24"/>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3269FB" w:rsidRDefault="00877E7C">
          <w:pPr>
            <w:pStyle w:val="3"/>
            <w:numPr>
              <w:ilvl w:val="0"/>
              <w:numId w:val="31"/>
            </w:numPr>
          </w:pPr>
          <w:r>
            <w:t>其他重大合同</w:t>
          </w:r>
        </w:p>
        <w:sdt>
          <w:sdtPr>
            <w:alias w:val="是否适用：其他重大合同[双击切换]"/>
            <w:tag w:val="_GBC_23289ac36e3b4aeeaff6a4f1df0c3165"/>
            <w:id w:val="1161824111"/>
            <w:lock w:val="sdtContentLocked"/>
            <w:placeholder>
              <w:docPart w:val="GBC22222222222222222222222222222"/>
            </w:placeholder>
          </w:sdtPr>
          <w:sdtContent>
            <w:p w:rsidR="003269FB" w:rsidRDefault="00C00BCB" w:rsidP="002B6311">
              <w:r>
                <w:fldChar w:fldCharType="begin"/>
              </w:r>
              <w:r w:rsidR="002B6311">
                <w:instrText xml:space="preserve"> MACROBUTTON  SnrToggleCheckbox □适用 </w:instrText>
              </w:r>
              <w:r>
                <w:fldChar w:fldCharType="end"/>
              </w:r>
              <w:r>
                <w:fldChar w:fldCharType="begin"/>
              </w:r>
              <w:r w:rsidR="002B6311">
                <w:instrText xml:space="preserve"> MACROBUTTON  SnrToggleCheckbox √不适用 </w:instrText>
              </w:r>
              <w:r>
                <w:fldChar w:fldCharType="end"/>
              </w:r>
            </w:p>
          </w:sdtContent>
        </w:sdt>
      </w:sdtContent>
    </w:sdt>
    <w:p w:rsidR="003269FB" w:rsidRDefault="003269FB"/>
    <w:p w:rsidR="003269FB" w:rsidRDefault="00877E7C">
      <w:pPr>
        <w:pStyle w:val="2"/>
        <w:numPr>
          <w:ilvl w:val="0"/>
          <w:numId w:val="108"/>
        </w:numPr>
        <w:spacing w:line="360" w:lineRule="auto"/>
      </w:pPr>
      <w:r>
        <w:rPr>
          <w:rFonts w:hint="eastAsia"/>
        </w:rPr>
        <w:t>上市公司扶贫工作情况</w:t>
      </w:r>
    </w:p>
    <w:sdt>
      <w:sdtPr>
        <w:alias w:val="是否适用：上市公司扶贫工作情况[双击切换]"/>
        <w:tag w:val="_GBC_a47427153555452aab8fef6451a58abc"/>
        <w:id w:val="-688530198"/>
        <w:lock w:val="sdtContentLocked"/>
        <w:placeholder>
          <w:docPart w:val="GBC22222222222222222222222222222"/>
        </w:placeholder>
      </w:sdtPr>
      <w:sdtContent>
        <w:p w:rsidR="003269FB" w:rsidRDefault="00C00BCB">
          <w:r>
            <w:fldChar w:fldCharType="begin"/>
          </w:r>
          <w:r w:rsidR="00970404">
            <w:instrText xml:space="preserve"> MACROBUTTON  SnrToggleCheckbox √适用 </w:instrText>
          </w:r>
          <w:r>
            <w:fldChar w:fldCharType="end"/>
          </w:r>
          <w:r>
            <w:fldChar w:fldCharType="begin"/>
          </w:r>
          <w:r w:rsidR="00970404">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1950385895"/>
        <w:lock w:val="sdtLocked"/>
        <w:placeholder>
          <w:docPart w:val="GBC22222222222222222222222222222"/>
        </w:placeholder>
      </w:sdtPr>
      <w:sdtContent>
        <w:p w:rsidR="003269FB" w:rsidRDefault="00877E7C">
          <w:pPr>
            <w:pStyle w:val="3"/>
            <w:numPr>
              <w:ilvl w:val="0"/>
              <w:numId w:val="116"/>
            </w:numPr>
          </w:pPr>
          <w:r>
            <w:t>精准扶贫规划</w:t>
          </w:r>
        </w:p>
        <w:sdt>
          <w:sdtPr>
            <w:rPr>
              <w:rFonts w:hint="eastAsia"/>
            </w:rPr>
            <w:alias w:val="是否适用：精准扶贫规划[双击切换]"/>
            <w:tag w:val="_GBC_256849af7bb947319a4e6a5c27e4e030"/>
            <w:id w:val="-1138871113"/>
            <w:lock w:val="sdtContentLocked"/>
            <w:placeholder>
              <w:docPart w:val="GBC22222222222222222222222222222"/>
            </w:placeholder>
          </w:sdtPr>
          <w:sdtContent>
            <w:p w:rsidR="003269FB" w:rsidRDefault="00C00BCB">
              <w:r>
                <w:fldChar w:fldCharType="begin"/>
              </w:r>
              <w:r w:rsidR="00970404">
                <w:instrText xml:space="preserve"> MACROBUTTON  SnrToggleCheckbox √适用 </w:instrText>
              </w:r>
              <w:r>
                <w:fldChar w:fldCharType="end"/>
              </w:r>
              <w:r>
                <w:fldChar w:fldCharType="begin"/>
              </w:r>
              <w:r w:rsidR="00970404">
                <w:instrText xml:space="preserve"> MACROBUTTON  SnrToggleCheckbox □不适用 </w:instrText>
              </w:r>
              <w:r>
                <w:fldChar w:fldCharType="end"/>
              </w:r>
            </w:p>
          </w:sdtContent>
        </w:sdt>
        <w:sdt>
          <w:sdtPr>
            <w:rPr>
              <w:rFonts w:hint="eastAsia"/>
            </w:rPr>
            <w:alias w:val="精准扶贫规划"/>
            <w:tag w:val="_GBC_442ac725a3094a83b2955bf332200476"/>
            <w:id w:val="-1381081743"/>
            <w:lock w:val="sdtLocked"/>
            <w:placeholder>
              <w:docPart w:val="GBC22222222222222222222222222222"/>
            </w:placeholder>
          </w:sdtPr>
          <w:sdtContent>
            <w:p w:rsidR="003269FB" w:rsidRDefault="00970404" w:rsidP="00970404">
              <w:pPr>
                <w:spacing w:line="360" w:lineRule="auto"/>
                <w:ind w:firstLineChars="200" w:firstLine="420"/>
              </w:pPr>
              <w:r w:rsidRPr="000D5B1B">
                <w:rPr>
                  <w:rFonts w:hint="eastAsia"/>
                </w:rPr>
                <w:t>公司长期以来热心支持并参与公益事业，鼓励全体员工主动回馈社会，积极参与各种形式的捐资、助教、扶贫等活动，扶持弱势群体。在精准扶贫的工作推进中，公司深入发掘自身优势，加快贫困人口就业转移，努力实现“发展一方经济，造福一方百姓”的理念，同时，加大对内部困难员工的帮扶力度，减轻困难员工的经济负担。</w:t>
              </w:r>
            </w:p>
          </w:sdtContent>
        </w:sdt>
        <w:p w:rsidR="003269FB" w:rsidRDefault="00C00BCB"/>
      </w:sdtContent>
    </w:sdt>
    <w:sdt>
      <w:sdtPr>
        <w:rPr>
          <w:rFonts w:ascii="宋体" w:hAnsi="宋体" w:cs="宋体"/>
          <w:b w:val="0"/>
          <w:bCs w:val="0"/>
          <w:kern w:val="0"/>
          <w:szCs w:val="24"/>
        </w:rPr>
        <w:alias w:val="模块:报告期内精准扶贫概要"/>
        <w:tag w:val="_SEC_f7ecfd6a74554f3984f9cce25bb0fa11"/>
        <w:id w:val="-358585944"/>
        <w:lock w:val="sdtLocked"/>
        <w:placeholder>
          <w:docPart w:val="GBC22222222222222222222222222222"/>
        </w:placeholder>
      </w:sdtPr>
      <w:sdtContent>
        <w:p w:rsidR="003269FB" w:rsidRDefault="00877E7C">
          <w:pPr>
            <w:pStyle w:val="3"/>
            <w:numPr>
              <w:ilvl w:val="0"/>
              <w:numId w:val="116"/>
            </w:numPr>
          </w:pPr>
          <w:r>
            <w:rPr>
              <w:rFonts w:hint="eastAsia"/>
            </w:rPr>
            <w:t>报告期内精准扶贫概要</w:t>
          </w:r>
        </w:p>
        <w:sdt>
          <w:sdtPr>
            <w:rPr>
              <w:rFonts w:hint="eastAsia"/>
            </w:rPr>
            <w:alias w:val="是否适用：精准扶贫概要[双击切换]"/>
            <w:tag w:val="_GBC_d23ecfe5a933466dab8f043a57a00daf"/>
            <w:id w:val="-2120129524"/>
            <w:lock w:val="sdtContentLocked"/>
            <w:placeholder>
              <w:docPart w:val="GBC22222222222222222222222222222"/>
            </w:placeholder>
          </w:sdtPr>
          <w:sdtContent>
            <w:p w:rsidR="003269FB" w:rsidRDefault="00C00BCB">
              <w:r>
                <w:fldChar w:fldCharType="begin"/>
              </w:r>
              <w:r w:rsidR="00970404">
                <w:instrText xml:space="preserve"> MACROBUTTON  SnrToggleCheckbox √适用 </w:instrText>
              </w:r>
              <w:r>
                <w:fldChar w:fldCharType="end"/>
              </w:r>
              <w:r>
                <w:fldChar w:fldCharType="begin"/>
              </w:r>
              <w:r w:rsidR="00970404">
                <w:instrText xml:space="preserve"> MACROBUTTON  SnrToggleCheckbox □不适用 </w:instrText>
              </w:r>
              <w:r>
                <w:fldChar w:fldCharType="end"/>
              </w:r>
            </w:p>
          </w:sdtContent>
        </w:sdt>
        <w:sdt>
          <w:sdtPr>
            <w:alias w:val="精准扶贫概要"/>
            <w:tag w:val="_GBC_6c868b7c1281482a8a6ab430795dd6f4"/>
            <w:id w:val="1048958405"/>
            <w:lock w:val="sdtLocked"/>
            <w:placeholder>
              <w:docPart w:val="GBC22222222222222222222222222222"/>
            </w:placeholder>
          </w:sdtPr>
          <w:sdtContent>
            <w:p w:rsidR="003269FB" w:rsidRDefault="00970404" w:rsidP="00970404">
              <w:pPr>
                <w:spacing w:line="360" w:lineRule="auto"/>
                <w:ind w:firstLineChars="200" w:firstLine="420"/>
              </w:pPr>
              <w:r>
                <w:rPr>
                  <w:rFonts w:hint="eastAsia"/>
                </w:rPr>
                <w:t>报告期内，公司高度重视扶贫工作。为贯彻落实镇江市委《关于开展“百村万户达新标”行动实施意见》（镇发〔</w:t>
              </w:r>
              <w:r>
                <w:t>2016〕14号）文件精神，公司携手恒顺集团与丹阳杏虎村20户贫困户开展对接，实施扶贫帮扶工作，明确帮扶目标。</w:t>
              </w:r>
            </w:p>
          </w:sdtContent>
        </w:sdt>
        <w:p w:rsidR="003269FB" w:rsidRDefault="00C00BCB"/>
      </w:sdtContent>
    </w:sdt>
    <w:sdt>
      <w:sdtPr>
        <w:rPr>
          <w:rFonts w:ascii="宋体" w:hAnsi="宋体" w:cs="宋体"/>
          <w:b w:val="0"/>
          <w:bCs w:val="0"/>
          <w:kern w:val="0"/>
          <w:szCs w:val="24"/>
        </w:rPr>
        <w:alias w:val="模块:精准扶贫成效"/>
        <w:tag w:val="_SEC_02d0495a0a46492787020b64bdbf7955"/>
        <w:id w:val="-600187965"/>
        <w:lock w:val="sdtLocked"/>
        <w:placeholder>
          <w:docPart w:val="GBC22222222222222222222222222222"/>
        </w:placeholder>
      </w:sdtPr>
      <w:sdtContent>
        <w:p w:rsidR="003269FB" w:rsidRDefault="00877E7C">
          <w:pPr>
            <w:pStyle w:val="3"/>
            <w:numPr>
              <w:ilvl w:val="0"/>
              <w:numId w:val="116"/>
            </w:numPr>
          </w:pPr>
          <w:r>
            <w:rPr>
              <w:rFonts w:ascii="宋体" w:hAnsi="宋体" w:cs="宋体" w:hint="eastAsia"/>
              <w:bCs w:val="0"/>
              <w:kern w:val="0"/>
              <w:szCs w:val="24"/>
            </w:rPr>
            <w:t>精准扶贫成效</w:t>
          </w:r>
        </w:p>
        <w:sdt>
          <w:sdtPr>
            <w:rPr>
              <w:rFonts w:hint="eastAsia"/>
            </w:rPr>
            <w:alias w:val="是否适用：上市公司精准扶贫工作情况[双击切换]"/>
            <w:tag w:val="_GBC_37f1813827df4ed58415575950470779"/>
            <w:id w:val="-811708092"/>
            <w:lock w:val="sdtContentLocked"/>
            <w:placeholder>
              <w:docPart w:val="GBC22222222222222222222222222222"/>
            </w:placeholder>
          </w:sdtPr>
          <w:sdtContent>
            <w:p w:rsidR="003269FB" w:rsidRDefault="00C00BCB">
              <w:r>
                <w:fldChar w:fldCharType="begin"/>
              </w:r>
              <w:r w:rsidR="001D3F3A">
                <w:instrText xml:space="preserve"> MACROBUTTON  SnrToggleCheckbox √适用 </w:instrText>
              </w:r>
              <w:r>
                <w:fldChar w:fldCharType="end"/>
              </w:r>
              <w:r>
                <w:fldChar w:fldCharType="begin"/>
              </w:r>
              <w:r w:rsidR="001D3F3A">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精准扶贫工作情况统计表"/>
              <w:tag w:val="_GBC_e84738a14cce421e87994e44b2c4a61c"/>
              <w:id w:val="-11364110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4A2D31">
                <w:rPr>
                  <w:rFonts w:hint="eastAsia"/>
                </w:rPr>
                <w:t>万元</w:t>
              </w:r>
            </w:sdtContent>
          </w:sdt>
          <w:r>
            <w:rPr>
              <w:rFonts w:hint="eastAsia"/>
            </w:rPr>
            <w:t xml:space="preserve">  币种：</w:t>
          </w:r>
          <w:sdt>
            <w:sdtPr>
              <w:rPr>
                <w:rFonts w:hint="eastAsia"/>
              </w:rPr>
              <w:alias w:val="币种：精准扶贫工作情况统计表"/>
              <w:tag w:val="_GBC_4a40f9fd7b404fa8909456fe0a540bdc"/>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Look w:val="0000"/>
          </w:tblPr>
          <w:tblGrid>
            <w:gridCol w:w="5069"/>
            <w:gridCol w:w="3980"/>
          </w:tblGrid>
          <w:tr w:rsidR="00075EDB" w:rsidTr="008C195E">
            <w:trPr>
              <w:trHeight w:val="192"/>
              <w:jc w:val="center"/>
            </w:trPr>
            <w:sdt>
              <w:sdtPr>
                <w:tag w:val="_PLD_2330df412a274fe58937ad0ef475e0f7"/>
                <w:id w:val="-1480608885"/>
                <w:lock w:val="sdtLocked"/>
              </w:sdtPr>
              <w:sdtContent>
                <w:tc>
                  <w:tcPr>
                    <w:tcW w:w="2801" w:type="pct"/>
                    <w:tcBorders>
                      <w:top w:val="single" w:sz="4" w:space="0" w:color="auto"/>
                      <w:left w:val="single" w:sz="4" w:space="0" w:color="auto"/>
                      <w:bottom w:val="single" w:sz="4" w:space="0" w:color="auto"/>
                      <w:right w:val="single" w:sz="4" w:space="0" w:color="auto"/>
                    </w:tcBorders>
                  </w:tcPr>
                  <w:p w:rsidR="00075EDB" w:rsidRDefault="00075EDB" w:rsidP="008C195E">
                    <w:pPr>
                      <w:jc w:val="center"/>
                    </w:pPr>
                    <w:r>
                      <w:rPr>
                        <w:rFonts w:hint="eastAsia"/>
                      </w:rPr>
                      <w:t>指    标</w:t>
                    </w:r>
                  </w:p>
                </w:tc>
              </w:sdtContent>
            </w:sdt>
            <w:sdt>
              <w:sdtPr>
                <w:tag w:val="_PLD_9b671f4b702040afb2ae7321401f6aec"/>
                <w:id w:val="1150635637"/>
                <w:lock w:val="sdtLocked"/>
              </w:sdtPr>
              <w:sdtContent>
                <w:tc>
                  <w:tcPr>
                    <w:tcW w:w="2199" w:type="pct"/>
                    <w:tcBorders>
                      <w:top w:val="single" w:sz="4" w:space="0" w:color="auto"/>
                      <w:left w:val="single" w:sz="4" w:space="0" w:color="auto"/>
                      <w:bottom w:val="single" w:sz="4" w:space="0" w:color="auto"/>
                      <w:right w:val="single" w:sz="4" w:space="0" w:color="auto"/>
                    </w:tcBorders>
                  </w:tcPr>
                  <w:p w:rsidR="00075EDB" w:rsidRDefault="00075EDB" w:rsidP="008C195E">
                    <w:pPr>
                      <w:jc w:val="center"/>
                    </w:pPr>
                    <w:r>
                      <w:rPr>
                        <w:rFonts w:hint="eastAsia"/>
                      </w:rPr>
                      <w:t>数量及开展情况</w:t>
                    </w:r>
                  </w:p>
                </w:tc>
              </w:sdtContent>
            </w:sdt>
          </w:tr>
          <w:tr w:rsidR="00075EDB" w:rsidTr="008C195E">
            <w:trPr>
              <w:trHeight w:val="198"/>
              <w:jc w:val="center"/>
            </w:trPr>
            <w:sdt>
              <w:sdtPr>
                <w:tag w:val="_PLD_422294e252ae4fc091e6fb0320e3611b"/>
                <w:id w:val="1185402574"/>
                <w:lock w:val="sdtLocked"/>
              </w:sdtPr>
              <w:sdtContent>
                <w:tc>
                  <w:tcPr>
                    <w:tcW w:w="2801" w:type="pct"/>
                    <w:tcBorders>
                      <w:top w:val="single" w:sz="4" w:space="0" w:color="auto"/>
                      <w:left w:val="single" w:sz="4" w:space="0" w:color="auto"/>
                      <w:bottom w:val="single" w:sz="4" w:space="0" w:color="auto"/>
                      <w:right w:val="single" w:sz="4" w:space="0" w:color="auto"/>
                    </w:tcBorders>
                  </w:tcPr>
                  <w:p w:rsidR="00075EDB" w:rsidRDefault="00075EDB" w:rsidP="008C195E">
                    <w:r>
                      <w:rPr>
                        <w:rFonts w:hint="eastAsia"/>
                      </w:rPr>
                      <w:t>一、总体情况</w:t>
                    </w:r>
                  </w:p>
                </w:tc>
              </w:sdtContent>
            </w:sdt>
            <w:tc>
              <w:tcPr>
                <w:tcW w:w="2199" w:type="pct"/>
                <w:tcBorders>
                  <w:top w:val="single" w:sz="4" w:space="0" w:color="auto"/>
                  <w:left w:val="single" w:sz="4" w:space="0" w:color="auto"/>
                  <w:bottom w:val="single" w:sz="4" w:space="0" w:color="auto"/>
                  <w:right w:val="single" w:sz="4" w:space="0" w:color="auto"/>
                </w:tcBorders>
              </w:tcPr>
              <w:p w:rsidR="00075EDB" w:rsidRDefault="00075EDB" w:rsidP="008C195E">
                <w:pPr>
                  <w:jc w:val="right"/>
                </w:pPr>
                <w:r>
                  <w:rPr>
                    <w:rFonts w:hint="eastAsia"/>
                  </w:rPr>
                  <w:t>14.43</w:t>
                </w:r>
              </w:p>
            </w:tc>
          </w:tr>
          <w:tr w:rsidR="00075EDB" w:rsidTr="008C195E">
            <w:trPr>
              <w:trHeight w:val="218"/>
              <w:jc w:val="center"/>
            </w:trPr>
            <w:sdt>
              <w:sdtPr>
                <w:tag w:val="_PLD_e7534dac07bd483a9be25fb4dcc003b3"/>
                <w:id w:val="388309875"/>
                <w:lock w:val="sdtLocked"/>
              </w:sdtPr>
              <w:sdtContent>
                <w:tc>
                  <w:tcPr>
                    <w:tcW w:w="2801" w:type="pct"/>
                    <w:tcBorders>
                      <w:top w:val="single" w:sz="4" w:space="0" w:color="auto"/>
                      <w:left w:val="single" w:sz="4" w:space="0" w:color="auto"/>
                      <w:bottom w:val="single" w:sz="4" w:space="0" w:color="auto"/>
                      <w:right w:val="single" w:sz="4" w:space="0" w:color="auto"/>
                    </w:tcBorders>
                  </w:tcPr>
                  <w:p w:rsidR="00075EDB" w:rsidRDefault="00075EDB" w:rsidP="008C195E">
                    <w:r>
                      <w:rPr>
                        <w:rFonts w:hint="eastAsia"/>
                      </w:rPr>
                      <w:t>其中：</w:t>
                    </w:r>
                    <w:sdt>
                      <w:sdtPr>
                        <w:rPr>
                          <w:rFonts w:hint="eastAsia"/>
                        </w:rPr>
                        <w:tag w:val="_PLD_aa3c0ace883042f09487db7fd737104e"/>
                        <w:id w:val="-287444152"/>
                        <w:lock w:val="sdtLocked"/>
                      </w:sdtPr>
                      <w:sdtContent>
                        <w:r>
                          <w:rPr>
                            <w:rFonts w:hint="eastAsia"/>
                          </w:rPr>
                          <w:t>1</w:t>
                        </w:r>
                      </w:sdtContent>
                    </w:sdt>
                    <w:r>
                      <w:rPr>
                        <w:rFonts w:hint="eastAsia"/>
                      </w:rPr>
                      <w:t>.资金</w:t>
                    </w:r>
                  </w:p>
                </w:tc>
              </w:sdtContent>
            </w:sdt>
            <w:tc>
              <w:tcPr>
                <w:tcW w:w="2199" w:type="pct"/>
                <w:tcBorders>
                  <w:top w:val="single" w:sz="4" w:space="0" w:color="auto"/>
                  <w:left w:val="single" w:sz="4" w:space="0" w:color="auto"/>
                  <w:bottom w:val="single" w:sz="4" w:space="0" w:color="auto"/>
                  <w:right w:val="single" w:sz="4" w:space="0" w:color="auto"/>
                </w:tcBorders>
              </w:tcPr>
              <w:p w:rsidR="00075EDB" w:rsidRDefault="00075EDB" w:rsidP="008C195E">
                <w:pPr>
                  <w:jc w:val="right"/>
                </w:pPr>
                <w:r>
                  <w:rPr>
                    <w:rFonts w:hint="eastAsia"/>
                  </w:rPr>
                  <w:t>10.00</w:t>
                </w:r>
              </w:p>
            </w:tc>
          </w:tr>
          <w:tr w:rsidR="00075EDB" w:rsidTr="008C195E">
            <w:trPr>
              <w:trHeight w:val="190"/>
              <w:jc w:val="center"/>
            </w:trPr>
            <w:sdt>
              <w:sdtPr>
                <w:tag w:val="_PLD_6d74f96d5960488bb8af2630bbbd36e5"/>
                <w:id w:val="895633264"/>
                <w:lock w:val="sdtLocked"/>
              </w:sdtPr>
              <w:sdtContent>
                <w:tc>
                  <w:tcPr>
                    <w:tcW w:w="2801" w:type="pct"/>
                    <w:tcBorders>
                      <w:top w:val="single" w:sz="4" w:space="0" w:color="auto"/>
                      <w:left w:val="single" w:sz="4" w:space="0" w:color="auto"/>
                      <w:bottom w:val="single" w:sz="4" w:space="0" w:color="auto"/>
                      <w:right w:val="single" w:sz="4" w:space="0" w:color="auto"/>
                    </w:tcBorders>
                  </w:tcPr>
                  <w:p w:rsidR="00075EDB" w:rsidRDefault="00075EDB" w:rsidP="008C195E">
                    <w:pPr>
                      <w:ind w:firstLineChars="300" w:firstLine="630"/>
                    </w:pPr>
                    <w:r>
                      <w:rPr>
                        <w:rFonts w:hint="eastAsia"/>
                      </w:rPr>
                      <w:t>2.物资折款</w:t>
                    </w:r>
                  </w:p>
                </w:tc>
              </w:sdtContent>
            </w:sdt>
            <w:tc>
              <w:tcPr>
                <w:tcW w:w="2199" w:type="pct"/>
                <w:tcBorders>
                  <w:top w:val="single" w:sz="4" w:space="0" w:color="auto"/>
                  <w:left w:val="single" w:sz="4" w:space="0" w:color="auto"/>
                  <w:bottom w:val="single" w:sz="4" w:space="0" w:color="auto"/>
                  <w:right w:val="single" w:sz="4" w:space="0" w:color="auto"/>
                </w:tcBorders>
              </w:tcPr>
              <w:p w:rsidR="00075EDB" w:rsidRDefault="00075EDB" w:rsidP="008C195E">
                <w:pPr>
                  <w:jc w:val="right"/>
                </w:pPr>
                <w:r>
                  <w:rPr>
                    <w:rFonts w:hint="eastAsia"/>
                  </w:rPr>
                  <w:t>4.43</w:t>
                </w:r>
              </w:p>
            </w:tc>
          </w:tr>
        </w:tbl>
        <w:p w:rsidR="003269FB" w:rsidRDefault="00C00BCB"/>
      </w:sdtContent>
    </w:sdt>
    <w:sdt>
      <w:sdtPr>
        <w:rPr>
          <w:rFonts w:ascii="宋体" w:hAnsi="宋体" w:cs="宋体" w:hint="eastAsia"/>
          <w:b w:val="0"/>
          <w:bCs w:val="0"/>
          <w:kern w:val="0"/>
          <w:szCs w:val="24"/>
        </w:rPr>
        <w:alias w:val="模块:履行精准扶贫社会责任的阶段性进展情况"/>
        <w:tag w:val="_SEC_9617403e7a814175a05badcdaf84c470"/>
        <w:id w:val="1041794023"/>
        <w:lock w:val="sdtLocked"/>
        <w:placeholder>
          <w:docPart w:val="GBC22222222222222222222222222222"/>
        </w:placeholder>
      </w:sdtPr>
      <w:sdtContent>
        <w:p w:rsidR="003269FB" w:rsidRDefault="00877E7C">
          <w:pPr>
            <w:pStyle w:val="3"/>
            <w:numPr>
              <w:ilvl w:val="0"/>
              <w:numId w:val="116"/>
            </w:numPr>
          </w:pPr>
          <w:r>
            <w:rPr>
              <w:rFonts w:hint="eastAsia"/>
            </w:rPr>
            <w:t>履行精准扶贫社会责任的阶段性进展情况</w:t>
          </w:r>
        </w:p>
        <w:sdt>
          <w:sdtPr>
            <w:rPr>
              <w:rFonts w:hint="eastAsia"/>
            </w:rPr>
            <w:alias w:val="是否适用：履行精准扶贫社会责任的阶段性进展[双击切换]"/>
            <w:tag w:val="_GBC_d61848c898084cc6962e3521f475fcd6"/>
            <w:id w:val="636379437"/>
            <w:lock w:val="sdtContentLocked"/>
            <w:placeholder>
              <w:docPart w:val="GBC22222222222222222222222222222"/>
            </w:placeholder>
          </w:sdtPr>
          <w:sdtContent>
            <w:p w:rsidR="003269FB" w:rsidRDefault="00C00BCB">
              <w:r>
                <w:fldChar w:fldCharType="begin"/>
              </w:r>
              <w:r w:rsidR="0047726A">
                <w:instrText xml:space="preserve"> MACROBUTTON  SnrToggleCheckbox √适用 </w:instrText>
              </w:r>
              <w:r>
                <w:fldChar w:fldCharType="end"/>
              </w:r>
              <w:r>
                <w:fldChar w:fldCharType="begin"/>
              </w:r>
              <w:r w:rsidR="0047726A">
                <w:instrText xml:space="preserve"> MACROBUTTON  SnrToggleCheckbox □不适用 </w:instrText>
              </w:r>
              <w:r>
                <w:fldChar w:fldCharType="end"/>
              </w:r>
            </w:p>
          </w:sdtContent>
        </w:sdt>
        <w:sdt>
          <w:sdtPr>
            <w:alias w:val="履行精准扶贫社会责任的阶段性进展"/>
            <w:tag w:val="_GBC_98925e02f7104c0e8988019546b86932"/>
            <w:id w:val="-1370064576"/>
            <w:lock w:val="sdtLocked"/>
            <w:placeholder>
              <w:docPart w:val="GBC22222222222222222222222222222"/>
            </w:placeholder>
          </w:sdtPr>
          <w:sdtContent>
            <w:p w:rsidR="0047726A" w:rsidRPr="000D5B1B" w:rsidRDefault="004132B4" w:rsidP="0047726A">
              <w:pPr>
                <w:spacing w:line="360" w:lineRule="auto"/>
                <w:ind w:firstLineChars="200" w:firstLine="420"/>
              </w:pPr>
              <w:r>
                <w:rPr>
                  <w:rFonts w:hint="eastAsia"/>
                </w:rPr>
                <w:t>公司</w:t>
              </w:r>
              <w:r w:rsidR="0047726A" w:rsidRPr="000D5B1B">
                <w:rPr>
                  <w:rFonts w:hint="eastAsia"/>
                </w:rPr>
                <w:t>作为一家食品企业，在用心筑造食品安全防线的同时，在环保、公益事业、职工保护等方面承担社会责任。</w:t>
              </w:r>
            </w:p>
            <w:p w:rsidR="0047726A" w:rsidRPr="000D5B1B" w:rsidRDefault="0047726A" w:rsidP="0047726A">
              <w:pPr>
                <w:spacing w:line="360" w:lineRule="auto"/>
                <w:ind w:firstLineChars="200" w:firstLine="420"/>
              </w:pPr>
              <w:r w:rsidRPr="000D5B1B">
                <w:rPr>
                  <w:rFonts w:hint="eastAsia"/>
                </w:rPr>
                <w:t>1、</w:t>
              </w:r>
              <w:r w:rsidRPr="000D5B1B">
                <w:t>积极响应号召支持外省老少边穷地区经济建设</w:t>
              </w:r>
            </w:p>
            <w:p w:rsidR="0047726A" w:rsidRPr="000D5B1B" w:rsidRDefault="0047726A" w:rsidP="0047726A">
              <w:pPr>
                <w:spacing w:line="360" w:lineRule="auto"/>
                <w:ind w:firstLineChars="200" w:firstLine="420"/>
              </w:pPr>
              <w:r w:rsidRPr="000D5B1B">
                <w:rPr>
                  <w:szCs w:val="21"/>
                </w:rPr>
                <w:t>公司</w:t>
              </w:r>
              <w:r w:rsidRPr="000D5B1B">
                <w:rPr>
                  <w:rFonts w:hint="eastAsia"/>
                  <w:szCs w:val="21"/>
                </w:rPr>
                <w:t>及控股股东恒顺集团</w:t>
              </w:r>
              <w:r w:rsidRPr="000D5B1B">
                <w:rPr>
                  <w:szCs w:val="21"/>
                </w:rPr>
                <w:t>积极响应党中央国务院号召支持外省老少边穷地区，运用先进的恒顺管理经验，带动当地工业和农业发展。先后在新疆农四师、三峡库区云阳、大别山老区六安投资建厂，</w:t>
              </w:r>
              <w:r w:rsidRPr="000D5B1B">
                <w:rPr>
                  <w:rFonts w:hint="eastAsia"/>
                  <w:szCs w:val="21"/>
                </w:rPr>
                <w:t>投资援疆建设了</w:t>
              </w:r>
              <w:r w:rsidRPr="000D5B1B">
                <w:rPr>
                  <w:szCs w:val="21"/>
                </w:rPr>
                <w:t>新疆霍尔果斯万吨食醋项目</w:t>
              </w:r>
              <w:r w:rsidRPr="000D5B1B">
                <w:rPr>
                  <w:rFonts w:hint="eastAsia"/>
                  <w:szCs w:val="21"/>
                </w:rPr>
                <w:t>,</w:t>
              </w:r>
              <w:r w:rsidRPr="000D5B1B">
                <w:rPr>
                  <w:szCs w:val="21"/>
                </w:rPr>
                <w:t>在重庆、山西地区积极配合当地政府投资，投资援建了三峡库区云阳调味品项目</w:t>
              </w:r>
              <w:r w:rsidRPr="000D5B1B">
                <w:rPr>
                  <w:rFonts w:hint="eastAsia"/>
                  <w:szCs w:val="21"/>
                </w:rPr>
                <w:t>,</w:t>
              </w:r>
              <w:r w:rsidRPr="000D5B1B">
                <w:rPr>
                  <w:szCs w:val="21"/>
                </w:rPr>
                <w:t>支持当地的区域经济发展，树立了良好的恒顺企业形象</w:t>
              </w:r>
              <w:r w:rsidRPr="000D5B1B">
                <w:rPr>
                  <w:rFonts w:hint="eastAsia"/>
                  <w:szCs w:val="21"/>
                </w:rPr>
                <w:t>。</w:t>
              </w:r>
            </w:p>
            <w:p w:rsidR="0047726A" w:rsidRPr="000D5B1B" w:rsidRDefault="0047726A" w:rsidP="0047726A">
              <w:pPr>
                <w:spacing w:line="360" w:lineRule="auto"/>
                <w:ind w:firstLineChars="200" w:firstLine="420"/>
              </w:pPr>
              <w:r w:rsidRPr="000D5B1B">
                <w:rPr>
                  <w:rFonts w:hint="eastAsia"/>
                </w:rPr>
                <w:t>2、支持教育和文化旅游发展</w:t>
              </w:r>
            </w:p>
            <w:p w:rsidR="0047726A" w:rsidRPr="000D5B1B" w:rsidRDefault="0047726A" w:rsidP="0047726A">
              <w:pPr>
                <w:spacing w:line="360" w:lineRule="auto"/>
                <w:ind w:firstLineChars="200" w:firstLine="420"/>
              </w:pPr>
              <w:r w:rsidRPr="000D5B1B">
                <w:t>公司热心资助本地教育事业，大力支持镇江市学前教育、义务教育的发展，先后捐建了恒美“三之三”幼儿园、恒顺实验小学、江科大附中等三所学校，并每年设立专项教育基金，总投入金额1.1亿元</w:t>
              </w:r>
              <w:r w:rsidRPr="000D5B1B">
                <w:rPr>
                  <w:rFonts w:hint="eastAsia"/>
                </w:rPr>
                <w:t>。</w:t>
              </w:r>
            </w:p>
            <w:p w:rsidR="0047726A" w:rsidRPr="000D5B1B" w:rsidRDefault="0047726A" w:rsidP="0047726A">
              <w:pPr>
                <w:spacing w:line="360" w:lineRule="auto"/>
                <w:ind w:firstLineChars="200" w:firstLine="420"/>
              </w:pPr>
              <w:r w:rsidRPr="000D5B1B">
                <w:t>公司投资3000多万元陆续建成全球最大的中国镇江醋文化博物馆</w:t>
              </w:r>
              <w:r w:rsidRPr="000D5B1B">
                <w:rPr>
                  <w:rFonts w:hint="eastAsia"/>
                </w:rPr>
                <w:t>。</w:t>
              </w:r>
              <w:r w:rsidRPr="000D5B1B">
                <w:t>博物馆以其独特的文化视角和功能，获得国家4A级工业旅游景区称号、长三角世博主题体验之旅示范点、江苏省服务业标准化试点单位和镇江市爱国主义教育基地。博物馆自开馆以来，游客人数逐年递增，2015年接待40万人次，已累计接待游客200万人次，成为镇江市重要的旅游景点。</w:t>
              </w:r>
            </w:p>
            <w:p w:rsidR="0047726A" w:rsidRPr="000D5B1B" w:rsidRDefault="0047726A" w:rsidP="0047726A">
              <w:pPr>
                <w:spacing w:line="360" w:lineRule="auto"/>
                <w:ind w:firstLineChars="200" w:firstLine="420"/>
              </w:pPr>
              <w:r w:rsidRPr="000D5B1B">
                <w:rPr>
                  <w:rFonts w:hint="eastAsia"/>
                </w:rPr>
                <w:t>3</w:t>
              </w:r>
              <w:r w:rsidRPr="000D5B1B">
                <w:t>、</w:t>
              </w:r>
              <w:r w:rsidRPr="000D5B1B">
                <w:rPr>
                  <w:rFonts w:hint="eastAsia"/>
                </w:rPr>
                <w:t>积极参与社会公益</w:t>
              </w:r>
            </w:p>
            <w:p w:rsidR="0047726A" w:rsidRPr="000D5B1B" w:rsidRDefault="0047726A" w:rsidP="0047726A">
              <w:pPr>
                <w:spacing w:line="360" w:lineRule="auto"/>
                <w:ind w:firstLineChars="200" w:firstLine="420"/>
              </w:pPr>
              <w:r w:rsidRPr="000D5B1B">
                <w:t>在公司高层领导的带领下，恒顺公司积极参与社会公益活动，每年纳入公司预算并实施，以实际行动回报国家和社会。</w:t>
              </w:r>
            </w:p>
            <w:p w:rsidR="0047726A" w:rsidRPr="000D5B1B" w:rsidRDefault="0047726A" w:rsidP="0047726A">
              <w:pPr>
                <w:spacing w:line="360" w:lineRule="auto"/>
                <w:ind w:firstLineChars="200" w:firstLine="420"/>
              </w:pPr>
              <w:r w:rsidRPr="000D5B1B">
                <w:rPr>
                  <w:rFonts w:hint="eastAsia"/>
                </w:rPr>
                <w:t>2011</w:t>
              </w:r>
              <w:r w:rsidRPr="000D5B1B">
                <w:t>年以来，公司累计向社会各界捐款、捐物共计</w:t>
              </w:r>
              <w:r w:rsidRPr="000D5B1B">
                <w:rPr>
                  <w:rFonts w:hint="eastAsia"/>
                </w:rPr>
                <w:t>800多</w:t>
              </w:r>
              <w:r w:rsidRPr="000D5B1B">
                <w:t>万多元，获得镇江市首届“慈善之星”企业称号。公司积极参与社区建设，主动承担起国有企业的社会责任和义务，协助社区老区危房改造、两消除结对公益事业、组织慰问市社会福利院、各党支部结对资助贫困学生、“精准扶贫”、建立“恒顺众生”爱心团组织各类社区公益活动、奉献恒顺爱心，无偿提供资金、物品和人力支援</w:t>
              </w:r>
              <w:r w:rsidRPr="000D5B1B">
                <w:rPr>
                  <w:rFonts w:hint="eastAsia"/>
                </w:rPr>
                <w:t>。</w:t>
              </w:r>
              <w:r w:rsidRPr="000D5B1B">
                <w:t>公司</w:t>
              </w:r>
              <w:r w:rsidRPr="000D5B1B">
                <w:rPr>
                  <w:rFonts w:hint="eastAsia"/>
                </w:rPr>
                <w:t>每年参加“镇江市慈善一日捐”活动，捐赠金额30万/年。</w:t>
              </w:r>
              <w:r w:rsidRPr="000D5B1B">
                <w:t>公司积极支持国家体育事业发展，承办</w:t>
              </w:r>
              <w:r w:rsidRPr="000D5B1B">
                <w:rPr>
                  <w:rFonts w:hint="eastAsia"/>
                </w:rPr>
                <w:t>“</w:t>
              </w:r>
              <w:r w:rsidRPr="000D5B1B">
                <w:t>恒顺</w:t>
              </w:r>
              <w:r w:rsidRPr="000D5B1B">
                <w:rPr>
                  <w:rFonts w:hint="eastAsia"/>
                </w:rPr>
                <w:t>”</w:t>
              </w:r>
              <w:r w:rsidRPr="000D5B1B">
                <w:t>杯全国少儿乒乓球大赛和镇江国际半程马拉松等大型赛事活动。公司积极支持驻镇部队和武警消防部队的建设</w:t>
              </w:r>
              <w:r w:rsidRPr="000D5B1B">
                <w:rPr>
                  <w:rFonts w:hint="eastAsia"/>
                </w:rPr>
                <w:t>, 每年定期走访慰问部队官兵</w:t>
              </w:r>
              <w:r w:rsidRPr="000D5B1B">
                <w:t>。公司职工义工志愿者、党员义工志愿者队伍长年为镇江市社会福利院和社会的孤寡老人送“营养早餐”并定期提供生活帮助。</w:t>
              </w:r>
              <w:r w:rsidR="001D3F3A">
                <w:rPr>
                  <w:rFonts w:hint="eastAsia"/>
                </w:rPr>
                <w:t>2018年上半年向丹徒慈善总会捐助10万元。</w:t>
              </w:r>
            </w:p>
            <w:p w:rsidR="0047726A" w:rsidRPr="000D5B1B" w:rsidRDefault="0047726A" w:rsidP="0047726A">
              <w:pPr>
                <w:spacing w:line="360" w:lineRule="auto"/>
                <w:ind w:firstLineChars="200" w:firstLine="420"/>
              </w:pPr>
              <w:r w:rsidRPr="000D5B1B">
                <w:rPr>
                  <w:rFonts w:hint="eastAsia"/>
                </w:rPr>
                <w:lastRenderedPageBreak/>
                <w:t>4</w:t>
              </w:r>
              <w:r w:rsidRPr="000D5B1B">
                <w:t>、关爱员工</w:t>
              </w:r>
            </w:p>
            <w:p w:rsidR="0047726A" w:rsidRPr="000D5B1B" w:rsidRDefault="0047726A" w:rsidP="0047726A">
              <w:pPr>
                <w:spacing w:line="360" w:lineRule="auto"/>
                <w:ind w:firstLineChars="200" w:firstLine="420"/>
              </w:pPr>
              <w:r w:rsidRPr="000D5B1B">
                <w:rPr>
                  <w:rFonts w:hint="eastAsia"/>
                </w:rPr>
                <w:t>员工是企业最宝贵的财富，是企业价值链的起点。公司通过多种途径助力员工创新和成长，激发员工活力，发挥员工价值。一是帮助员工做好职业生涯规划，畅通员工发展通道，不断扩大和推进核心技能人才库建设，建立完善后备干部和专业人才队伍培养、使用机制；二是坚持为员工办实事，以爱心援助、大病帮扶、餐饮监督、带薪年假等方式提高了员工幸福感。</w:t>
              </w:r>
            </w:p>
            <w:p w:rsidR="0047726A" w:rsidRPr="000D5B1B" w:rsidRDefault="0047726A" w:rsidP="0047726A">
              <w:pPr>
                <w:spacing w:line="360" w:lineRule="auto"/>
                <w:ind w:firstLineChars="200" w:firstLine="420"/>
              </w:pPr>
              <w:r w:rsidRPr="000D5B1B">
                <w:rPr>
                  <w:rFonts w:hint="eastAsia"/>
                </w:rPr>
                <w:t>5</w:t>
              </w:r>
              <w:r w:rsidRPr="000D5B1B">
                <w:t>、环境保护</w:t>
              </w:r>
            </w:p>
            <w:p w:rsidR="0047726A" w:rsidRPr="000D5B1B" w:rsidRDefault="0047726A" w:rsidP="0047726A">
              <w:pPr>
                <w:spacing w:line="360" w:lineRule="auto"/>
                <w:ind w:firstLineChars="200" w:firstLine="420"/>
              </w:pPr>
              <w:r w:rsidRPr="000D5B1B">
                <w:rPr>
                  <w:rFonts w:hint="eastAsia"/>
                </w:rPr>
                <w:t>报告期内，公司进一步完善环境保护管理体系，持续推进安全标准化体系的建设，严格执行各种安全生产规章制度；加强环保管理，抓好环保事故应急预案的演练，确保无重大安全环保事故发生。</w:t>
              </w:r>
            </w:p>
            <w:p w:rsidR="003269FB" w:rsidRDefault="0047726A" w:rsidP="0047726A">
              <w:pPr>
                <w:spacing w:line="360" w:lineRule="auto"/>
                <w:ind w:firstLineChars="200" w:firstLine="420"/>
              </w:pPr>
              <w:r w:rsidRPr="000D5B1B">
                <w:rPr>
                  <w:rFonts w:hint="eastAsia"/>
                </w:rPr>
                <w:t>今后，公司将进进一步弘扬“恒顺众生”的企业文化，努力恒顺投资者、恒顺消费者、恒顺企业员工、恒顺供应商、恒顺经销商、恒顺社会，遵守社会公德、商业道德，接受政府和社会公众的监督。公司在诚信对待消费者、合作方，追求经济效益、保护股东利益的同时，进一步积极从事环境保护、社会公益事业，加强对员工社会责任的培训教育，从而促进公司本身与全社会的协调、和谐发展。</w:t>
              </w:r>
            </w:p>
          </w:sdtContent>
        </w:sdt>
        <w:p w:rsidR="003269FB" w:rsidRDefault="00C00BCB"/>
      </w:sdtContent>
    </w:sdt>
    <w:sdt>
      <w:sdtPr>
        <w:rPr>
          <w:rFonts w:ascii="宋体" w:hAnsi="宋体" w:cs="宋体"/>
          <w:b w:val="0"/>
          <w:bCs w:val="0"/>
          <w:kern w:val="0"/>
          <w:szCs w:val="24"/>
        </w:rPr>
        <w:alias w:val="模块:后续精准扶贫计划"/>
        <w:tag w:val="_SEC_b3fa7526d2a3488887ce1c2705ea9954"/>
        <w:id w:val="-882021069"/>
        <w:lock w:val="sdtLocked"/>
        <w:placeholder>
          <w:docPart w:val="GBC22222222222222222222222222222"/>
        </w:placeholder>
      </w:sdtPr>
      <w:sdtEndPr>
        <w:rPr>
          <w:rFonts w:hint="eastAsia"/>
        </w:rPr>
      </w:sdtEndPr>
      <w:sdtContent>
        <w:p w:rsidR="003269FB" w:rsidRDefault="00877E7C">
          <w:pPr>
            <w:pStyle w:val="3"/>
            <w:numPr>
              <w:ilvl w:val="0"/>
              <w:numId w:val="116"/>
            </w:numPr>
          </w:pPr>
          <w:r>
            <w:t>后续精准扶贫计划</w:t>
          </w:r>
        </w:p>
        <w:sdt>
          <w:sdtPr>
            <w:rPr>
              <w:rFonts w:hint="eastAsia"/>
            </w:rPr>
            <w:alias w:val="是否适用：后续精准扶贫计划[双击切换]"/>
            <w:tag w:val="_GBC_4bdd5f467b114561bbeb01654285ab50"/>
            <w:id w:val="-1427188766"/>
            <w:lock w:val="sdtContentLocked"/>
            <w:placeholder>
              <w:docPart w:val="GBC22222222222222222222222222222"/>
            </w:placeholder>
          </w:sdtPr>
          <w:sdtContent>
            <w:p w:rsidR="003269FB" w:rsidRDefault="00C00BCB">
              <w:r>
                <w:fldChar w:fldCharType="begin"/>
              </w:r>
              <w:r w:rsidR="0047726A">
                <w:instrText xml:space="preserve"> MACROBUTTON  SnrToggleCheckbox √适用 </w:instrText>
              </w:r>
              <w:r>
                <w:fldChar w:fldCharType="end"/>
              </w:r>
              <w:r>
                <w:fldChar w:fldCharType="begin"/>
              </w:r>
              <w:r w:rsidR="0047726A">
                <w:instrText xml:space="preserve"> MACROBUTTON  SnrToggleCheckbox □不适用 </w:instrText>
              </w:r>
              <w:r>
                <w:fldChar w:fldCharType="end"/>
              </w:r>
            </w:p>
          </w:sdtContent>
        </w:sdt>
        <w:sdt>
          <w:sdtPr>
            <w:alias w:val="后续精准扶贫计划"/>
            <w:tag w:val="_GBC_cdb7b6ae97ac4f15aca7289fd5d00111"/>
            <w:id w:val="-1429958708"/>
            <w:lock w:val="sdtLocked"/>
            <w:placeholder>
              <w:docPart w:val="GBC22222222222222222222222222222"/>
            </w:placeholder>
          </w:sdtPr>
          <w:sdtContent>
            <w:p w:rsidR="003269FB" w:rsidRDefault="0047726A" w:rsidP="0047726A">
              <w:pPr>
                <w:spacing w:line="360" w:lineRule="auto"/>
                <w:ind w:firstLineChars="200" w:firstLine="420"/>
              </w:pPr>
              <w:r w:rsidRPr="000D5B1B">
                <w:rPr>
                  <w:rFonts w:hint="eastAsia"/>
                </w:rPr>
                <w:t>今后，公司将继续按照</w:t>
              </w:r>
              <w:r w:rsidR="001D3F3A">
                <w:rPr>
                  <w:rFonts w:hint="eastAsia"/>
                </w:rPr>
                <w:t>镇江</w:t>
              </w:r>
              <w:r w:rsidRPr="000D5B1B">
                <w:rPr>
                  <w:rFonts w:hint="eastAsia"/>
                </w:rPr>
                <w:t>市政府、</w:t>
              </w:r>
              <w:r w:rsidR="001D3F3A">
                <w:rPr>
                  <w:rFonts w:hint="eastAsia"/>
                </w:rPr>
                <w:t>镇江</w:t>
              </w:r>
              <w:r w:rsidRPr="000D5B1B">
                <w:rPr>
                  <w:rFonts w:hint="eastAsia"/>
                </w:rPr>
                <w:t>市国资委、恒顺集团及各子公司当地政府的总体规划部署，结合公司实际情况，一方面全力配合当地政府的精准扶贫工作；另一方面深入挖掘自身优势，优化资源配置，选择适合本地条件、有优势、有特色的产业作为发展方向，使潜在的优势尽快转化为现实经济优势，创造经济效益；与此同时，做好企业内部及当地困难群众帮扶工作，继续吸收贫困人口就业，加强职业技能培训，帮助贫困人口实现就业脱贫。</w:t>
              </w:r>
            </w:p>
          </w:sdtContent>
        </w:sdt>
      </w:sdtContent>
    </w:sdt>
    <w:p w:rsidR="003269FB" w:rsidRDefault="003269FB"/>
    <w:p w:rsidR="003269FB" w:rsidRDefault="00877E7C">
      <w:pPr>
        <w:pStyle w:val="2"/>
        <w:numPr>
          <w:ilvl w:val="0"/>
          <w:numId w:val="108"/>
        </w:numPr>
        <w:spacing w:line="360" w:lineRule="auto"/>
      </w:pPr>
      <w:r>
        <w:rPr>
          <w:rFonts w:hint="eastAsia"/>
        </w:rPr>
        <w:t>可转换公司债券情况</w:t>
      </w:r>
    </w:p>
    <w:sdt>
      <w:sdtPr>
        <w:alias w:val="是否适用：可转换公司债券情况[双击切换]"/>
        <w:tag w:val="_GBC_6a49e99841294af3b87ba6216b1997d9"/>
        <w:id w:val="-651216828"/>
        <w:lock w:val="sdtContentLocked"/>
        <w:placeholder>
          <w:docPart w:val="GBC22222222222222222222222222222"/>
        </w:placeholder>
      </w:sdtPr>
      <w:sdtContent>
        <w:p w:rsidR="0047726A" w:rsidRDefault="00C00BCB" w:rsidP="0047726A">
          <w:r>
            <w:fldChar w:fldCharType="begin"/>
          </w:r>
          <w:r w:rsidR="0047726A">
            <w:instrText xml:space="preserve"> MACROBUTTON  SnrToggleCheckbox □适用 </w:instrText>
          </w:r>
          <w:r>
            <w:fldChar w:fldCharType="end"/>
          </w:r>
          <w:r>
            <w:fldChar w:fldCharType="begin"/>
          </w:r>
          <w:r w:rsidR="0047726A">
            <w:instrText xml:space="preserve"> MACROBUTTON  SnrToggleCheckbox √不适用 </w:instrText>
          </w:r>
          <w:r>
            <w:fldChar w:fldCharType="end"/>
          </w:r>
        </w:p>
      </w:sdtContent>
    </w:sdt>
    <w:p w:rsidR="003269FB" w:rsidRDefault="003269FB"/>
    <w:p w:rsidR="003269FB" w:rsidRDefault="00877E7C">
      <w:pPr>
        <w:pStyle w:val="2"/>
        <w:numPr>
          <w:ilvl w:val="0"/>
          <w:numId w:val="108"/>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rsidR="003269FB" w:rsidRDefault="00877E7C">
      <w:pPr>
        <w:pStyle w:val="3"/>
        <w:numPr>
          <w:ilvl w:val="0"/>
          <w:numId w:val="114"/>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83509292"/>
        <w:lock w:val="sdtContentLocked"/>
        <w:placeholder>
          <w:docPart w:val="GBC22222222222222222222222222222"/>
        </w:placeholder>
      </w:sdtPr>
      <w:sdtContent>
        <w:p w:rsidR="003269FB" w:rsidRDefault="00C00BCB">
          <w:r>
            <w:fldChar w:fldCharType="begin"/>
          </w:r>
          <w:r w:rsidR="007A42A9">
            <w:instrText xml:space="preserve"> MACROBUTTON  SnrToggleCheckbox √适用 </w:instrText>
          </w:r>
          <w:r>
            <w:fldChar w:fldCharType="end"/>
          </w:r>
          <w:r>
            <w:fldChar w:fldCharType="begin"/>
          </w:r>
          <w:r w:rsidR="007A42A9">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hint="default"/>
        </w:rPr>
      </w:sdtEndPr>
      <w:sdtContent>
        <w:p w:rsidR="003269FB" w:rsidRDefault="00877E7C">
          <w:pPr>
            <w:pStyle w:val="4"/>
            <w:numPr>
              <w:ilvl w:val="0"/>
              <w:numId w:val="115"/>
            </w:numPr>
          </w:pPr>
          <w:r>
            <w:rPr>
              <w:rFonts w:hint="eastAsia"/>
            </w:rPr>
            <w:t>排污</w:t>
          </w:r>
          <w:r>
            <w:t>信息</w:t>
          </w:r>
        </w:p>
        <w:sdt>
          <w:sdtPr>
            <w:rPr>
              <w:rFonts w:hint="eastAsia"/>
            </w:rPr>
            <w:alias w:val="是否适用：排污信息[双击切换]"/>
            <w:tag w:val="_GBC_44bbf262c38141458fba6072b4e5b459"/>
            <w:id w:val="-554782397"/>
            <w:lock w:val="sdtContentLocked"/>
            <w:placeholder>
              <w:docPart w:val="GBC22222222222222222222222222222"/>
            </w:placeholder>
          </w:sdtPr>
          <w:sdtContent>
            <w:p w:rsidR="003269FB" w:rsidRDefault="00C00BCB">
              <w:pPr>
                <w:pStyle w:val="a9"/>
                <w:ind w:firstLineChars="0" w:firstLine="0"/>
              </w:pPr>
              <w:r>
                <w:rPr>
                  <w:rFonts w:ascii="宋体" w:hAnsi="宋体"/>
                </w:rPr>
                <w:fldChar w:fldCharType="begin"/>
              </w:r>
              <w:r w:rsidR="006839A4">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6839A4">
                <w:rPr>
                  <w:rFonts w:ascii="宋体" w:hAnsi="宋体"/>
                </w:rPr>
                <w:instrText xml:space="preserve"> MACROBUTTON  SnrToggleCheckbox □不适用 </w:instrText>
              </w:r>
              <w:r>
                <w:rPr>
                  <w:rFonts w:ascii="宋体" w:hAnsi="宋体"/>
                </w:rPr>
                <w:fldChar w:fldCharType="end"/>
              </w:r>
            </w:p>
          </w:sdtContent>
        </w:sdt>
        <w:sdt>
          <w:sdtPr>
            <w:rPr>
              <w:rFonts w:hint="eastAsia"/>
            </w:rPr>
            <w:alias w:val="排污信息"/>
            <w:tag w:val="_GBC_28890c46cf8446cc95bd08ae7c7a17dc"/>
            <w:id w:val="1983420274"/>
            <w:lock w:val="sdtLocked"/>
            <w:placeholder>
              <w:docPart w:val="GBC22222222222222222222222222222"/>
            </w:placeholder>
          </w:sdtPr>
          <w:sdtContent>
            <w:p w:rsidR="006839A4" w:rsidRDefault="006839A4" w:rsidP="00417872">
              <w:pPr>
                <w:spacing w:line="360" w:lineRule="auto"/>
              </w:pPr>
              <w:r>
                <w:rPr>
                  <w:rFonts w:hint="eastAsia"/>
                </w:rPr>
                <w:t>（</w:t>
              </w:r>
              <w:r>
                <w:t>1）主要污染物：废水、废气、</w:t>
              </w:r>
              <w:r>
                <w:rPr>
                  <w:rFonts w:hint="eastAsia"/>
                </w:rPr>
                <w:t>一般</w:t>
              </w:r>
              <w:r>
                <w:t>固体废物</w:t>
              </w:r>
              <w:r>
                <w:rPr>
                  <w:rFonts w:hint="eastAsia"/>
                </w:rPr>
                <w:t>、危险废弃物</w:t>
              </w:r>
              <w:r>
                <w:t>。</w:t>
              </w:r>
            </w:p>
            <w:p w:rsidR="006839A4" w:rsidRDefault="006839A4" w:rsidP="00417872">
              <w:pPr>
                <w:spacing w:line="360" w:lineRule="auto"/>
              </w:pPr>
              <w:r>
                <w:rPr>
                  <w:rFonts w:hint="eastAsia"/>
                </w:rPr>
                <w:t>（</w:t>
              </w:r>
              <w:r>
                <w:t>2）特征污染物的名称：COD、氨氮、二氧化硫、氮氧化物。</w:t>
              </w:r>
            </w:p>
            <w:p w:rsidR="006839A4" w:rsidRDefault="006839A4" w:rsidP="00417872">
              <w:pPr>
                <w:spacing w:line="360" w:lineRule="auto"/>
              </w:pPr>
              <w:r>
                <w:rPr>
                  <w:rFonts w:hint="eastAsia"/>
                </w:rPr>
                <w:t>（</w:t>
              </w:r>
              <w:r>
                <w:t>3）2018年度上半年污染物排放情况：</w:t>
              </w:r>
            </w:p>
            <w:p w:rsidR="006839A4" w:rsidRDefault="006839A4" w:rsidP="00417872">
              <w:pPr>
                <w:spacing w:line="360" w:lineRule="auto"/>
              </w:pPr>
              <w:r>
                <w:rPr>
                  <w:rFonts w:hint="eastAsia"/>
                </w:rPr>
                <w:t>1）废水</w:t>
              </w:r>
            </w:p>
            <w:p w:rsidR="006839A4" w:rsidRDefault="006839A4" w:rsidP="00417872">
              <w:pPr>
                <w:spacing w:line="360" w:lineRule="auto"/>
                <w:ind w:firstLineChars="200" w:firstLine="420"/>
              </w:pPr>
              <w:r>
                <w:rPr>
                  <w:rFonts w:hint="eastAsia"/>
                </w:rPr>
                <w:lastRenderedPageBreak/>
                <w:t>江苏恒顺醋业股份有限公司拥有一座污水处理站，位于厂区西南，公司废水经处理后经市政管网进入丹徒区污水处理厂。</w:t>
              </w:r>
            </w:p>
            <w:p w:rsidR="006839A4" w:rsidRDefault="006839A4" w:rsidP="00417872">
              <w:pPr>
                <w:spacing w:line="360" w:lineRule="auto"/>
                <w:ind w:firstLineChars="200" w:firstLine="420"/>
              </w:pPr>
              <w:r w:rsidRPr="00063949">
                <w:rPr>
                  <w:rFonts w:hint="eastAsia"/>
                </w:rPr>
                <w:t>徐州恒顺万通食品酿造有限公司</w:t>
              </w:r>
              <w:r>
                <w:rPr>
                  <w:rFonts w:hint="eastAsia"/>
                </w:rPr>
                <w:t>自建</w:t>
              </w:r>
              <w:r>
                <w:t>1个污水处理站，位于厂</w:t>
              </w:r>
              <w:r>
                <w:rPr>
                  <w:rFonts w:hint="eastAsia"/>
                </w:rPr>
                <w:t>区东北角</w:t>
              </w:r>
              <w:r>
                <w:t>，排放方式为废水处理达标后排入城市污水管</w:t>
              </w:r>
              <w:r>
                <w:rPr>
                  <w:rFonts w:hint="eastAsia"/>
                </w:rPr>
                <w:t>网，最终进入污水处理厂</w:t>
              </w:r>
              <w:r w:rsidRPr="003322CC">
                <w:rPr>
                  <w:rFonts w:hint="eastAsia"/>
                </w:rPr>
                <w:t>徐州核新环保科技有限公司</w:t>
              </w:r>
              <w:r>
                <w:rPr>
                  <w:rFonts w:hint="eastAsia"/>
                </w:rPr>
                <w:t>。</w:t>
              </w:r>
            </w:p>
            <w:tbl>
              <w:tblPr>
                <w:tblW w:w="9857" w:type="dxa"/>
                <w:tblInd w:w="-677" w:type="dxa"/>
                <w:tblLook w:val="04A0"/>
              </w:tblPr>
              <w:tblGrid>
                <w:gridCol w:w="960"/>
                <w:gridCol w:w="760"/>
                <w:gridCol w:w="960"/>
                <w:gridCol w:w="1580"/>
                <w:gridCol w:w="1000"/>
                <w:gridCol w:w="1000"/>
                <w:gridCol w:w="760"/>
                <w:gridCol w:w="960"/>
                <w:gridCol w:w="743"/>
                <w:gridCol w:w="1134"/>
              </w:tblGrid>
              <w:tr w:rsidR="006839A4" w:rsidRPr="00780A0B" w:rsidTr="00A141C5">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单位</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污染物</w:t>
                    </w:r>
                    <w:r w:rsidRPr="00780A0B">
                      <w:rPr>
                        <w:rFonts w:hint="eastAsia"/>
                        <w:color w:val="000000"/>
                        <w:sz w:val="20"/>
                        <w:szCs w:val="20"/>
                      </w:rPr>
                      <w:br/>
                      <w:t>种类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主要污染</w:t>
                    </w:r>
                    <w:r w:rsidRPr="00780A0B">
                      <w:rPr>
                        <w:rFonts w:hint="eastAsia"/>
                        <w:color w:val="000000"/>
                        <w:sz w:val="20"/>
                        <w:szCs w:val="20"/>
                      </w:rPr>
                      <w:br/>
                      <w:t>因子</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排放方式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排放标准限值mg/L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实际排放浓度mg/L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排放量</w:t>
                    </w:r>
                    <w:r w:rsidRPr="00780A0B">
                      <w:rPr>
                        <w:rFonts w:hint="eastAsia"/>
                        <w:color w:val="000000"/>
                        <w:sz w:val="20"/>
                        <w:szCs w:val="20"/>
                      </w:rPr>
                      <w:br/>
                      <w:t>(t)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允许排放</w:t>
                    </w:r>
                    <w:r w:rsidRPr="00780A0B">
                      <w:rPr>
                        <w:rFonts w:hint="eastAsia"/>
                        <w:color w:val="000000"/>
                        <w:sz w:val="20"/>
                        <w:szCs w:val="20"/>
                      </w:rPr>
                      <w:br/>
                      <w:t>总量(t)</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有无</w:t>
                    </w:r>
                    <w:r w:rsidRPr="00780A0B">
                      <w:rPr>
                        <w:rFonts w:hint="eastAsia"/>
                        <w:color w:val="000000"/>
                        <w:sz w:val="20"/>
                        <w:szCs w:val="20"/>
                      </w:rPr>
                      <w:br/>
                      <w:t>超标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排放执行</w:t>
                    </w:r>
                    <w:r w:rsidRPr="00780A0B">
                      <w:rPr>
                        <w:rFonts w:hint="eastAsia"/>
                        <w:color w:val="000000"/>
                        <w:sz w:val="20"/>
                        <w:szCs w:val="20"/>
                      </w:rPr>
                      <w:br/>
                      <w:t>标准</w:t>
                    </w:r>
                  </w:p>
                </w:tc>
              </w:tr>
              <w:tr w:rsidR="006839A4" w:rsidRPr="00780A0B" w:rsidTr="00A141C5">
                <w:trPr>
                  <w:trHeight w:val="81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江苏恒顺醋业股份有限公司</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废水</w:t>
                    </w:r>
                  </w:p>
                </w:tc>
                <w:tc>
                  <w:tcPr>
                    <w:tcW w:w="9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COD</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处理达标后进入污水处理厂</w:t>
                    </w:r>
                  </w:p>
                </w:tc>
                <w:tc>
                  <w:tcPr>
                    <w:tcW w:w="100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≤500</w:t>
                    </w:r>
                  </w:p>
                </w:tc>
                <w:tc>
                  <w:tcPr>
                    <w:tcW w:w="100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 xml:space="preserve">16.8 </w:t>
                    </w:r>
                  </w:p>
                </w:tc>
                <w:tc>
                  <w:tcPr>
                    <w:tcW w:w="9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183.33</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《污水综合排放标准》三级标准</w:t>
                    </w:r>
                  </w:p>
                </w:tc>
              </w:tr>
              <w:tr w:rsidR="006839A4" w:rsidRPr="00780A0B" w:rsidTr="00A141C5">
                <w:trPr>
                  <w:trHeight w:val="690"/>
                </w:trPr>
                <w:tc>
                  <w:tcPr>
                    <w:tcW w:w="960" w:type="dxa"/>
                    <w:vMerge/>
                    <w:tcBorders>
                      <w:top w:val="nil"/>
                      <w:left w:val="single" w:sz="4" w:space="0" w:color="auto"/>
                      <w:bottom w:val="single" w:sz="4" w:space="0" w:color="000000"/>
                      <w:right w:val="single" w:sz="4" w:space="0" w:color="auto"/>
                    </w:tcBorders>
                    <w:vAlign w:val="center"/>
                    <w:hideMark/>
                  </w:tcPr>
                  <w:p w:rsidR="006839A4" w:rsidRPr="00780A0B" w:rsidRDefault="006839A4" w:rsidP="00A141C5">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氨氮</w:t>
                    </w:r>
                  </w:p>
                </w:tc>
                <w:tc>
                  <w:tcPr>
                    <w:tcW w:w="158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≤35</w:t>
                    </w:r>
                  </w:p>
                </w:tc>
                <w:tc>
                  <w:tcPr>
                    <w:tcW w:w="100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1.63</w:t>
                    </w:r>
                  </w:p>
                </w:tc>
                <w:tc>
                  <w:tcPr>
                    <w:tcW w:w="7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 xml:space="preserve">0.5 </w:t>
                    </w:r>
                  </w:p>
                </w:tc>
                <w:tc>
                  <w:tcPr>
                    <w:tcW w:w="960"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11.872</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r>
              <w:tr w:rsidR="006839A4" w:rsidRPr="00780A0B" w:rsidTr="00A141C5">
                <w:trPr>
                  <w:trHeight w:val="270"/>
                </w:trPr>
                <w:tc>
                  <w:tcPr>
                    <w:tcW w:w="960" w:type="dxa"/>
                    <w:vMerge/>
                    <w:tcBorders>
                      <w:top w:val="nil"/>
                      <w:left w:val="single" w:sz="4" w:space="0" w:color="auto"/>
                      <w:bottom w:val="single" w:sz="4" w:space="0" w:color="000000"/>
                      <w:right w:val="single" w:sz="4" w:space="0" w:color="auto"/>
                    </w:tcBorders>
                    <w:vAlign w:val="center"/>
                    <w:hideMark/>
                  </w:tcPr>
                  <w:p w:rsidR="006839A4" w:rsidRPr="00780A0B" w:rsidRDefault="006839A4" w:rsidP="00A141C5">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总磷</w:t>
                    </w:r>
                  </w:p>
                </w:tc>
                <w:tc>
                  <w:tcPr>
                    <w:tcW w:w="1580" w:type="dxa"/>
                    <w:vMerge/>
                    <w:tcBorders>
                      <w:top w:val="nil"/>
                      <w:left w:val="single" w:sz="4" w:space="0" w:color="auto"/>
                      <w:bottom w:val="single" w:sz="4" w:space="0" w:color="auto"/>
                      <w:right w:val="single" w:sz="4" w:space="0" w:color="auto"/>
                    </w:tcBorders>
                    <w:vAlign w:val="center"/>
                    <w:hideMark/>
                  </w:tcPr>
                  <w:p w:rsidR="006839A4" w:rsidRPr="00F15C87" w:rsidRDefault="006839A4" w:rsidP="00A141C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≤8</w:t>
                    </w: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2.4</w:t>
                    </w:r>
                  </w:p>
                </w:tc>
                <w:tc>
                  <w:tcPr>
                    <w:tcW w:w="7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0.7 </w:t>
                    </w: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1.9</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r>
              <w:tr w:rsidR="006839A4" w:rsidRPr="00780A0B" w:rsidTr="00A141C5">
                <w:trPr>
                  <w:trHeight w:val="34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徐州恒顺万通食品酿造有限公司</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废水</w:t>
                    </w: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COD</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处理达标后进入污水处理厂</w:t>
                    </w: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≤500</w:t>
                    </w: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131</w:t>
                    </w:r>
                  </w:p>
                </w:tc>
                <w:tc>
                  <w:tcPr>
                    <w:tcW w:w="7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3.7 </w:t>
                    </w: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26.2　</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《污水综合排放标准》三级标准</w:t>
                    </w:r>
                  </w:p>
                </w:tc>
              </w:tr>
              <w:tr w:rsidR="006839A4" w:rsidRPr="00780A0B" w:rsidTr="00A141C5">
                <w:trPr>
                  <w:trHeight w:val="345"/>
                </w:trPr>
                <w:tc>
                  <w:tcPr>
                    <w:tcW w:w="9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氨氮</w:t>
                    </w:r>
                  </w:p>
                </w:tc>
                <w:tc>
                  <w:tcPr>
                    <w:tcW w:w="1580" w:type="dxa"/>
                    <w:vMerge/>
                    <w:tcBorders>
                      <w:top w:val="nil"/>
                      <w:left w:val="single" w:sz="4" w:space="0" w:color="auto"/>
                      <w:bottom w:val="single" w:sz="4" w:space="0" w:color="auto"/>
                      <w:right w:val="single" w:sz="4" w:space="0" w:color="auto"/>
                    </w:tcBorders>
                    <w:vAlign w:val="center"/>
                    <w:hideMark/>
                  </w:tcPr>
                  <w:p w:rsidR="006839A4" w:rsidRPr="00F15C87" w:rsidRDefault="006839A4" w:rsidP="00A141C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≤35</w:t>
                    </w: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0.15 </w:t>
                    </w: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　0.5</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r>
              <w:tr w:rsidR="006839A4" w:rsidRPr="00780A0B" w:rsidTr="00A141C5">
                <w:trPr>
                  <w:trHeight w:val="345"/>
                </w:trPr>
                <w:tc>
                  <w:tcPr>
                    <w:tcW w:w="9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悬浮物</w:t>
                    </w:r>
                  </w:p>
                </w:tc>
                <w:tc>
                  <w:tcPr>
                    <w:tcW w:w="1580" w:type="dxa"/>
                    <w:vMerge/>
                    <w:tcBorders>
                      <w:top w:val="nil"/>
                      <w:left w:val="single" w:sz="4" w:space="0" w:color="auto"/>
                      <w:bottom w:val="single" w:sz="4" w:space="0" w:color="auto"/>
                      <w:right w:val="single" w:sz="4" w:space="0" w:color="auto"/>
                    </w:tcBorders>
                    <w:vAlign w:val="center"/>
                    <w:hideMark/>
                  </w:tcPr>
                  <w:p w:rsidR="006839A4" w:rsidRPr="00F15C87" w:rsidRDefault="006839A4" w:rsidP="00A141C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75</w:t>
                    </w:r>
                  </w:p>
                </w:tc>
                <w:tc>
                  <w:tcPr>
                    <w:tcW w:w="7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2.1 </w:t>
                    </w:r>
                  </w:p>
                </w:tc>
                <w:tc>
                  <w:tcPr>
                    <w:tcW w:w="96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13.1　</w:t>
                    </w:r>
                  </w:p>
                </w:tc>
                <w:tc>
                  <w:tcPr>
                    <w:tcW w:w="743" w:type="dxa"/>
                    <w:tcBorders>
                      <w:top w:val="nil"/>
                      <w:left w:val="nil"/>
                      <w:bottom w:val="single" w:sz="4" w:space="0" w:color="auto"/>
                      <w:right w:val="single" w:sz="4" w:space="0" w:color="auto"/>
                    </w:tcBorders>
                    <w:shd w:val="clear" w:color="auto" w:fill="auto"/>
                    <w:vAlign w:val="center"/>
                    <w:hideMark/>
                  </w:tcPr>
                  <w:p w:rsidR="006839A4" w:rsidRPr="00780A0B" w:rsidRDefault="006839A4" w:rsidP="00A141C5">
                    <w:pPr>
                      <w:jc w:val="center"/>
                      <w:rPr>
                        <w:color w:val="000000"/>
                        <w:sz w:val="20"/>
                        <w:szCs w:val="20"/>
                      </w:rPr>
                    </w:pPr>
                    <w:r w:rsidRPr="00780A0B">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780A0B" w:rsidRDefault="006839A4" w:rsidP="00A141C5">
                    <w:pPr>
                      <w:rPr>
                        <w:color w:val="000000"/>
                        <w:sz w:val="20"/>
                        <w:szCs w:val="20"/>
                      </w:rPr>
                    </w:pPr>
                  </w:p>
                </w:tc>
              </w:tr>
            </w:tbl>
            <w:p w:rsidR="006839A4" w:rsidRDefault="006839A4" w:rsidP="006839A4">
              <w:pPr>
                <w:spacing w:line="360" w:lineRule="auto"/>
              </w:pPr>
              <w:r>
                <w:rPr>
                  <w:rFonts w:hint="eastAsia"/>
                </w:rPr>
                <w:t>2）废气</w:t>
              </w:r>
            </w:p>
            <w:p w:rsidR="006839A4" w:rsidRDefault="006839A4" w:rsidP="006839A4">
              <w:pPr>
                <w:spacing w:line="360" w:lineRule="auto"/>
                <w:ind w:firstLineChars="200" w:firstLine="420"/>
              </w:pPr>
              <w:r>
                <w:rPr>
                  <w:rFonts w:hint="eastAsia"/>
                </w:rPr>
                <w:t>江苏恒顺醋业股份有限公司供热采用天然气锅炉，天然气属于清洁能源，废气直接排放。</w:t>
              </w:r>
            </w:p>
            <w:p w:rsidR="006839A4" w:rsidRDefault="006839A4" w:rsidP="006839A4">
              <w:pPr>
                <w:spacing w:line="360" w:lineRule="auto"/>
                <w:ind w:firstLineChars="200" w:firstLine="420"/>
              </w:pPr>
              <w:r w:rsidRPr="00063949">
                <w:rPr>
                  <w:rFonts w:hint="eastAsia"/>
                </w:rPr>
                <w:t>徐州恒顺万通食品酿造有限公司</w:t>
              </w:r>
              <w:r>
                <w:rPr>
                  <w:rFonts w:hint="eastAsia"/>
                </w:rPr>
                <w:t>采取</w:t>
              </w:r>
              <w:r w:rsidRPr="00247665">
                <w:rPr>
                  <w:rFonts w:hint="eastAsia"/>
                </w:rPr>
                <w:t>集中供热</w:t>
              </w:r>
              <w:r>
                <w:rPr>
                  <w:rFonts w:hint="eastAsia"/>
                </w:rPr>
                <w:t>，使用金山桥热电厂热蒸汽。</w:t>
              </w:r>
            </w:p>
            <w:tbl>
              <w:tblPr>
                <w:tblW w:w="9923" w:type="dxa"/>
                <w:tblInd w:w="-743" w:type="dxa"/>
                <w:tblLook w:val="04A0"/>
              </w:tblPr>
              <w:tblGrid>
                <w:gridCol w:w="851"/>
                <w:gridCol w:w="851"/>
                <w:gridCol w:w="992"/>
                <w:gridCol w:w="1544"/>
                <w:gridCol w:w="1080"/>
                <w:gridCol w:w="1080"/>
                <w:gridCol w:w="690"/>
                <w:gridCol w:w="993"/>
                <w:gridCol w:w="708"/>
                <w:gridCol w:w="1134"/>
              </w:tblGrid>
              <w:tr w:rsidR="006839A4" w:rsidRPr="009F431A" w:rsidTr="00A141C5">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污染物</w:t>
                    </w:r>
                    <w:r w:rsidRPr="009F431A">
                      <w:rPr>
                        <w:rFonts w:hint="eastAsia"/>
                        <w:color w:val="000000"/>
                        <w:sz w:val="20"/>
                        <w:szCs w:val="20"/>
                      </w:rPr>
                      <w:br/>
                      <w:t>种类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主要污染因子</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排放方式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排放标准限值mg/L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实际排放浓度mg/L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排放量</w:t>
                    </w:r>
                    <w:r w:rsidRPr="009F431A">
                      <w:rPr>
                        <w:rFonts w:hint="eastAsia"/>
                        <w:color w:val="000000"/>
                        <w:sz w:val="20"/>
                        <w:szCs w:val="20"/>
                      </w:rPr>
                      <w:br/>
                      <w:t>(t)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允许排放</w:t>
                    </w:r>
                    <w:r w:rsidRPr="009F431A">
                      <w:rPr>
                        <w:rFonts w:hint="eastAsia"/>
                        <w:color w:val="000000"/>
                        <w:sz w:val="20"/>
                        <w:szCs w:val="20"/>
                      </w:rPr>
                      <w:br/>
                      <w:t>总量(t)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有无</w:t>
                    </w:r>
                    <w:r w:rsidRPr="009F431A">
                      <w:rPr>
                        <w:rFonts w:hint="eastAsia"/>
                        <w:color w:val="000000"/>
                        <w:sz w:val="20"/>
                        <w:szCs w:val="20"/>
                      </w:rPr>
                      <w:br/>
                      <w:t>超标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排放执行</w:t>
                    </w:r>
                    <w:r w:rsidRPr="009F431A">
                      <w:rPr>
                        <w:rFonts w:hint="eastAsia"/>
                        <w:color w:val="000000"/>
                        <w:sz w:val="20"/>
                        <w:szCs w:val="20"/>
                      </w:rPr>
                      <w:br/>
                      <w:t>标准</w:t>
                    </w:r>
                  </w:p>
                </w:tc>
              </w:tr>
              <w:tr w:rsidR="006839A4" w:rsidRPr="009F431A" w:rsidTr="00A141C5">
                <w:trPr>
                  <w:trHeight w:val="81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江苏恒顺醋业股份有限公司</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废气</w:t>
                    </w:r>
                  </w:p>
                </w:tc>
                <w:tc>
                  <w:tcPr>
                    <w:tcW w:w="992"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SO2</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直排</w:t>
                    </w:r>
                  </w:p>
                </w:tc>
                <w:tc>
                  <w:tcPr>
                    <w:tcW w:w="108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3</w:t>
                    </w:r>
                  </w:p>
                </w:tc>
                <w:tc>
                  <w:tcPr>
                    <w:tcW w:w="690"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0.03</w:t>
                    </w:r>
                  </w:p>
                </w:tc>
                <w:tc>
                  <w:tcPr>
                    <w:tcW w:w="993"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57.03</w:t>
                    </w:r>
                  </w:p>
                </w:tc>
                <w:tc>
                  <w:tcPr>
                    <w:tcW w:w="708"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无</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《锅炉大气污染物排放标准》Ⅱ时段二级标准</w:t>
                    </w:r>
                  </w:p>
                </w:tc>
              </w:tr>
              <w:tr w:rsidR="006839A4" w:rsidRPr="009F431A" w:rsidTr="00A141C5">
                <w:trPr>
                  <w:trHeight w:val="690"/>
                </w:trPr>
                <w:tc>
                  <w:tcPr>
                    <w:tcW w:w="851"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氮氧化物</w:t>
                    </w:r>
                  </w:p>
                </w:tc>
                <w:tc>
                  <w:tcPr>
                    <w:tcW w:w="154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≤400</w:t>
                    </w:r>
                  </w:p>
                </w:tc>
                <w:tc>
                  <w:tcPr>
                    <w:tcW w:w="108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89</w:t>
                    </w:r>
                  </w:p>
                </w:tc>
                <w:tc>
                  <w:tcPr>
                    <w:tcW w:w="69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 xml:space="preserve">1.0 </w:t>
                    </w:r>
                  </w:p>
                </w:tc>
                <w:tc>
                  <w:tcPr>
                    <w:tcW w:w="993"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3.6</w:t>
                    </w:r>
                  </w:p>
                </w:tc>
                <w:tc>
                  <w:tcPr>
                    <w:tcW w:w="708"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r>
            </w:tbl>
            <w:p w:rsidR="006839A4" w:rsidRDefault="006839A4" w:rsidP="006839A4">
              <w:pPr>
                <w:spacing w:line="360" w:lineRule="auto"/>
              </w:pPr>
              <w:r>
                <w:rPr>
                  <w:rFonts w:hint="eastAsia"/>
                </w:rPr>
                <w:t>3）危险废弃物处理</w:t>
              </w:r>
            </w:p>
            <w:p w:rsidR="006839A4" w:rsidRDefault="006839A4" w:rsidP="006839A4">
              <w:pPr>
                <w:spacing w:line="360" w:lineRule="auto"/>
                <w:ind w:firstLine="420"/>
              </w:pPr>
              <w:r>
                <w:rPr>
                  <w:rFonts w:hint="eastAsia"/>
                </w:rPr>
                <w:t>江苏恒顺醋业股份有限公司的危险废弃物为试剂废液、试剂包装瓶和</w:t>
              </w:r>
              <w:r w:rsidRPr="00F15C87">
                <w:rPr>
                  <w:rFonts w:hint="eastAsia"/>
                </w:rPr>
                <w:t>废柴油、机</w:t>
              </w:r>
              <w:r>
                <w:rPr>
                  <w:rFonts w:hint="eastAsia"/>
                </w:rPr>
                <w:t>油，网上申报后交付有资质单位江苏弘成环保科技有限公司处理。</w:t>
              </w:r>
            </w:p>
            <w:p w:rsidR="006839A4" w:rsidRDefault="006839A4" w:rsidP="006839A4">
              <w:pPr>
                <w:ind w:firstLine="420"/>
              </w:pPr>
            </w:p>
            <w:tbl>
              <w:tblPr>
                <w:tblW w:w="9632" w:type="dxa"/>
                <w:tblInd w:w="-452" w:type="dxa"/>
                <w:tblLayout w:type="fixed"/>
                <w:tblLook w:val="04A0"/>
              </w:tblPr>
              <w:tblGrid>
                <w:gridCol w:w="868"/>
                <w:gridCol w:w="826"/>
                <w:gridCol w:w="1586"/>
                <w:gridCol w:w="704"/>
                <w:gridCol w:w="1085"/>
                <w:gridCol w:w="1020"/>
                <w:gridCol w:w="708"/>
                <w:gridCol w:w="851"/>
                <w:gridCol w:w="850"/>
                <w:gridCol w:w="1134"/>
              </w:tblGrid>
              <w:tr w:rsidR="006839A4" w:rsidRPr="009F431A" w:rsidTr="00A141C5">
                <w:trPr>
                  <w:trHeight w:val="48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单位</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污染物</w:t>
                    </w:r>
                    <w:r w:rsidRPr="009F431A">
                      <w:rPr>
                        <w:rFonts w:hint="eastAsia"/>
                        <w:color w:val="000000"/>
                        <w:sz w:val="20"/>
                        <w:szCs w:val="20"/>
                      </w:rPr>
                      <w:br/>
                      <w:t>种类</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主要污染因子</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6839A4" w:rsidRDefault="006839A4" w:rsidP="00A141C5">
                    <w:pPr>
                      <w:jc w:val="center"/>
                      <w:rPr>
                        <w:color w:val="000000"/>
                        <w:sz w:val="20"/>
                        <w:szCs w:val="20"/>
                      </w:rPr>
                    </w:pPr>
                    <w:r w:rsidRPr="009F431A">
                      <w:rPr>
                        <w:rFonts w:hint="eastAsia"/>
                        <w:color w:val="000000"/>
                        <w:sz w:val="20"/>
                        <w:szCs w:val="20"/>
                      </w:rPr>
                      <w:t>排放</w:t>
                    </w:r>
                  </w:p>
                  <w:p w:rsidR="006839A4" w:rsidRPr="009F431A" w:rsidRDefault="006839A4" w:rsidP="00A141C5">
                    <w:pPr>
                      <w:jc w:val="center"/>
                      <w:rPr>
                        <w:color w:val="000000"/>
                        <w:sz w:val="20"/>
                        <w:szCs w:val="20"/>
                      </w:rPr>
                    </w:pPr>
                    <w:r w:rsidRPr="009F431A">
                      <w:rPr>
                        <w:rFonts w:hint="eastAsia"/>
                        <w:color w:val="000000"/>
                        <w:sz w:val="20"/>
                        <w:szCs w:val="20"/>
                      </w:rPr>
                      <w:t>方式</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排放标准限值mg/L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实际排放浓度mg/L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排放量</w:t>
                    </w:r>
                    <w:r w:rsidRPr="009F431A">
                      <w:rPr>
                        <w:rFonts w:hint="eastAsia"/>
                        <w:color w:val="000000"/>
                        <w:sz w:val="20"/>
                        <w:szCs w:val="20"/>
                      </w:rPr>
                      <w:br/>
                      <w: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允许排放</w:t>
                    </w:r>
                    <w:r w:rsidRPr="009F431A">
                      <w:rPr>
                        <w:rFonts w:hint="eastAsia"/>
                        <w:color w:val="000000"/>
                        <w:sz w:val="20"/>
                        <w:szCs w:val="20"/>
                      </w:rPr>
                      <w:br/>
                      <w:t>总量(t)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有无</w:t>
                    </w:r>
                    <w:r w:rsidRPr="009F431A">
                      <w:rPr>
                        <w:rFonts w:hint="eastAsia"/>
                        <w:color w:val="000000"/>
                        <w:sz w:val="20"/>
                        <w:szCs w:val="20"/>
                      </w:rPr>
                      <w:br/>
                      <w:t>超标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排放执行</w:t>
                    </w:r>
                    <w:r w:rsidRPr="009F431A">
                      <w:rPr>
                        <w:rFonts w:hint="eastAsia"/>
                        <w:color w:val="000000"/>
                        <w:sz w:val="20"/>
                        <w:szCs w:val="20"/>
                      </w:rPr>
                      <w:br/>
                      <w:t>标准</w:t>
                    </w:r>
                  </w:p>
                </w:tc>
              </w:tr>
              <w:tr w:rsidR="006839A4" w:rsidRPr="009F431A" w:rsidTr="00A141C5">
                <w:trPr>
                  <w:trHeight w:val="27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江苏恒顺醋业股份有限公司</w:t>
                    </w:r>
                  </w:p>
                </w:tc>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危废</w:t>
                    </w:r>
                  </w:p>
                </w:tc>
                <w:tc>
                  <w:tcPr>
                    <w:tcW w:w="1586"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HW49,900-047-49</w:t>
                    </w:r>
                  </w:p>
                </w:tc>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有资质单位处理</w:t>
                    </w:r>
                  </w:p>
                </w:tc>
                <w:tc>
                  <w:tcPr>
                    <w:tcW w:w="1085"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 xml:space="preserve">2.8 </w:t>
                    </w:r>
                  </w:p>
                </w:tc>
                <w:tc>
                  <w:tcPr>
                    <w:tcW w:w="851"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 xml:space="preserve">7.2 </w:t>
                    </w:r>
                  </w:p>
                </w:tc>
                <w:tc>
                  <w:tcPr>
                    <w:tcW w:w="85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无</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固体废物无害化委托处置合同</w:t>
                    </w:r>
                  </w:p>
                </w:tc>
              </w:tr>
              <w:tr w:rsidR="006839A4" w:rsidRPr="009F431A" w:rsidTr="00A141C5">
                <w:trPr>
                  <w:trHeight w:val="480"/>
                </w:trPr>
                <w:tc>
                  <w:tcPr>
                    <w:tcW w:w="868"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826"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1586"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HW49,900-041-49</w:t>
                    </w:r>
                  </w:p>
                </w:tc>
                <w:tc>
                  <w:tcPr>
                    <w:tcW w:w="70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0.1 </w:t>
                    </w:r>
                  </w:p>
                </w:tc>
                <w:tc>
                  <w:tcPr>
                    <w:tcW w:w="851" w:type="dxa"/>
                    <w:tcBorders>
                      <w:top w:val="nil"/>
                      <w:left w:val="nil"/>
                      <w:bottom w:val="single" w:sz="4" w:space="0" w:color="auto"/>
                      <w:right w:val="single" w:sz="4" w:space="0" w:color="auto"/>
                    </w:tcBorders>
                    <w:shd w:val="clear" w:color="auto" w:fill="auto"/>
                    <w:vAlign w:val="center"/>
                    <w:hideMark/>
                  </w:tcPr>
                  <w:p w:rsidR="006839A4" w:rsidRPr="00F15C87" w:rsidRDefault="006839A4" w:rsidP="00A141C5">
                    <w:pPr>
                      <w:jc w:val="center"/>
                      <w:rPr>
                        <w:sz w:val="20"/>
                        <w:szCs w:val="20"/>
                      </w:rPr>
                    </w:pPr>
                    <w:r w:rsidRPr="00F15C87">
                      <w:rPr>
                        <w:rFonts w:hint="eastAsia"/>
                        <w:sz w:val="20"/>
                        <w:szCs w:val="20"/>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r>
              <w:tr w:rsidR="006839A4" w:rsidRPr="009F431A" w:rsidTr="00A141C5">
                <w:trPr>
                  <w:trHeight w:val="480"/>
                </w:trPr>
                <w:tc>
                  <w:tcPr>
                    <w:tcW w:w="868"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826"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1586"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HW08,900-249-08</w:t>
                    </w:r>
                  </w:p>
                </w:tc>
                <w:tc>
                  <w:tcPr>
                    <w:tcW w:w="70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 xml:space="preserve">0.6 </w:t>
                    </w:r>
                  </w:p>
                </w:tc>
                <w:tc>
                  <w:tcPr>
                    <w:tcW w:w="851"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 xml:space="preserve">1.0 </w:t>
                    </w:r>
                  </w:p>
                </w:tc>
                <w:tc>
                  <w:tcPr>
                    <w:tcW w:w="850" w:type="dxa"/>
                    <w:tcBorders>
                      <w:top w:val="nil"/>
                      <w:left w:val="nil"/>
                      <w:bottom w:val="single" w:sz="4" w:space="0" w:color="auto"/>
                      <w:right w:val="single" w:sz="4" w:space="0" w:color="auto"/>
                    </w:tcBorders>
                    <w:shd w:val="clear" w:color="auto" w:fill="auto"/>
                    <w:vAlign w:val="center"/>
                    <w:hideMark/>
                  </w:tcPr>
                  <w:p w:rsidR="006839A4" w:rsidRPr="009F431A" w:rsidRDefault="006839A4" w:rsidP="00A141C5">
                    <w:pPr>
                      <w:jc w:val="center"/>
                      <w:rPr>
                        <w:color w:val="000000"/>
                        <w:sz w:val="20"/>
                        <w:szCs w:val="20"/>
                      </w:rPr>
                    </w:pPr>
                    <w:r w:rsidRPr="009F431A">
                      <w:rPr>
                        <w:rFonts w:hint="eastAsia"/>
                        <w:color w:val="000000"/>
                        <w:sz w:val="20"/>
                        <w:szCs w:val="20"/>
                      </w:rPr>
                      <w:t>无</w:t>
                    </w:r>
                  </w:p>
                </w:tc>
                <w:tc>
                  <w:tcPr>
                    <w:tcW w:w="1134" w:type="dxa"/>
                    <w:vMerge/>
                    <w:tcBorders>
                      <w:top w:val="nil"/>
                      <w:left w:val="single" w:sz="4" w:space="0" w:color="auto"/>
                      <w:bottom w:val="single" w:sz="4" w:space="0" w:color="auto"/>
                      <w:right w:val="single" w:sz="4" w:space="0" w:color="auto"/>
                    </w:tcBorders>
                    <w:vAlign w:val="center"/>
                    <w:hideMark/>
                  </w:tcPr>
                  <w:p w:rsidR="006839A4" w:rsidRPr="009F431A" w:rsidRDefault="006839A4" w:rsidP="00A141C5">
                    <w:pPr>
                      <w:rPr>
                        <w:color w:val="000000"/>
                        <w:sz w:val="20"/>
                        <w:szCs w:val="20"/>
                      </w:rPr>
                    </w:pPr>
                  </w:p>
                </w:tc>
              </w:tr>
            </w:tbl>
            <w:p w:rsidR="006839A4" w:rsidRDefault="006839A4" w:rsidP="006839A4">
              <w:pPr>
                <w:spacing w:line="360" w:lineRule="auto"/>
              </w:pPr>
              <w:r>
                <w:rPr>
                  <w:rFonts w:hint="eastAsia"/>
                </w:rPr>
                <w:t>4）固废处理</w:t>
              </w:r>
            </w:p>
            <w:p w:rsidR="006839A4" w:rsidRDefault="006839A4" w:rsidP="006839A4">
              <w:pPr>
                <w:spacing w:line="360" w:lineRule="auto"/>
                <w:ind w:firstLine="420"/>
              </w:pPr>
              <w:r>
                <w:rPr>
                  <w:rFonts w:hint="eastAsia"/>
                </w:rPr>
                <w:lastRenderedPageBreak/>
                <w:t>江苏恒顺醋业股份有限公司固废主要为醋糟、污泥和生活垃圾，醋糟和污泥交由恒欣生物科技有限公司综合利用处置。生活垃圾交由</w:t>
              </w:r>
              <w:r w:rsidRPr="00AA6B70">
                <w:rPr>
                  <w:rFonts w:hint="eastAsia"/>
                </w:rPr>
                <w:t>当地环</w:t>
              </w:r>
              <w:r w:rsidRPr="00C87F20">
                <w:rPr>
                  <w:rFonts w:hint="eastAsia"/>
                  <w:szCs w:val="21"/>
                </w:rPr>
                <w:t>卫部门</w:t>
              </w:r>
              <w:r>
                <w:rPr>
                  <w:rFonts w:hint="eastAsia"/>
                </w:rPr>
                <w:t>清运处置。</w:t>
              </w:r>
            </w:p>
            <w:p w:rsidR="003269FB" w:rsidRDefault="006839A4" w:rsidP="00941487">
              <w:pPr>
                <w:spacing w:line="360" w:lineRule="auto"/>
                <w:ind w:firstLineChars="150" w:firstLine="315"/>
              </w:pPr>
              <w:r w:rsidRPr="00063949">
                <w:rPr>
                  <w:rFonts w:hint="eastAsia"/>
                </w:rPr>
                <w:t>徐州恒顺万通食品酿造有限</w:t>
              </w:r>
              <w:r>
                <w:rPr>
                  <w:rFonts w:hint="eastAsia"/>
                </w:rPr>
                <w:t>公司固体废弃物主要有</w:t>
              </w:r>
              <w:r w:rsidRPr="00C87F20">
                <w:rPr>
                  <w:rFonts w:hint="eastAsia"/>
                  <w:szCs w:val="21"/>
                </w:rPr>
                <w:t>酱油和食醋生产过程中产生的酱渣、醋渣以及污水处理</w:t>
              </w:r>
              <w:r>
                <w:rPr>
                  <w:rFonts w:hint="eastAsia"/>
                  <w:szCs w:val="21"/>
                </w:rPr>
                <w:t>设施产生的污泥、职工生活产生的生活垃圾。酱渣、醋渣作为饲料出</w:t>
              </w:r>
              <w:r w:rsidRPr="00C87F20">
                <w:rPr>
                  <w:rFonts w:hint="eastAsia"/>
                  <w:szCs w:val="21"/>
                </w:rPr>
                <w:t>售</w:t>
              </w:r>
              <w:r>
                <w:rPr>
                  <w:rFonts w:hint="eastAsia"/>
                  <w:szCs w:val="21"/>
                </w:rPr>
                <w:t>给徐州市哥俩牛业专业合作社</w:t>
              </w:r>
              <w:r w:rsidRPr="00C87F20">
                <w:rPr>
                  <w:rFonts w:hint="eastAsia"/>
                  <w:szCs w:val="21"/>
                </w:rPr>
                <w:t>，污水处理设施产生的污泥、职工生活产生的生活垃圾由当地环卫部门清运处置。</w:t>
              </w:r>
            </w:p>
          </w:sdtContent>
        </w:sdt>
        <w:p w:rsidR="003269FB" w:rsidRDefault="00C00BCB"/>
      </w:sdtContent>
    </w:sdt>
    <w:sdt>
      <w:sdtPr>
        <w:rPr>
          <w:rFonts w:ascii="Calibri" w:hAnsi="Calibri" w:hint="eastAsia"/>
          <w:b w:val="0"/>
          <w:bCs w:val="0"/>
          <w:szCs w:val="22"/>
        </w:rPr>
        <w:alias w:val="模块:防治污染设施的建设和运行情况"/>
        <w:tag w:val="_SEC_9647358b46c84a02b09d75557c728419"/>
        <w:id w:val="292872045"/>
        <w:lock w:val="sdtLocked"/>
        <w:placeholder>
          <w:docPart w:val="GBC22222222222222222222222222222"/>
        </w:placeholder>
      </w:sdtPr>
      <w:sdtContent>
        <w:p w:rsidR="003269FB" w:rsidRDefault="00877E7C">
          <w:pPr>
            <w:pStyle w:val="4"/>
            <w:numPr>
              <w:ilvl w:val="0"/>
              <w:numId w:val="115"/>
            </w:numPr>
            <w:rPr>
              <w:rFonts w:ascii="Arial" w:hAnsi="Arial"/>
              <w:bCs w:val="0"/>
              <w:szCs w:val="21"/>
            </w:rPr>
          </w:pPr>
          <w:r>
            <w:rPr>
              <w:rFonts w:hint="eastAsia"/>
            </w:rPr>
            <w:t>防治污染设</w:t>
          </w:r>
          <w:r>
            <w:rPr>
              <w:rFonts w:ascii="Arial" w:hAnsi="Arial" w:hint="eastAsia"/>
              <w:szCs w:val="21"/>
            </w:rPr>
            <w:t>施的建设和运行情况</w:t>
          </w:r>
        </w:p>
        <w:sdt>
          <w:sdtPr>
            <w:alias w:val="是否适用：防治污染设施的建设和运行情况[双击切换]"/>
            <w:tag w:val="_GBC_e5a6ee71f2e449e58d9301e4ca07981f"/>
            <w:id w:val="-1491467484"/>
            <w:lock w:val="sdtContentLocked"/>
            <w:placeholder>
              <w:docPart w:val="GBC22222222222222222222222222222"/>
            </w:placeholder>
          </w:sdtPr>
          <w:sdtContent>
            <w:p w:rsidR="003269FB" w:rsidRDefault="00C00BCB">
              <w:r>
                <w:fldChar w:fldCharType="begin"/>
              </w:r>
              <w:r w:rsidR="000D703A">
                <w:instrText xml:space="preserve"> MACROBUTTON  SnrToggleCheckbox √适用 </w:instrText>
              </w:r>
              <w:r>
                <w:fldChar w:fldCharType="end"/>
              </w:r>
              <w:r>
                <w:fldChar w:fldCharType="begin"/>
              </w:r>
              <w:r w:rsidR="000D703A">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Content>
            <w:p w:rsidR="000D703A" w:rsidRDefault="000D703A" w:rsidP="000D703A">
              <w:pPr>
                <w:spacing w:line="360" w:lineRule="auto"/>
                <w:ind w:firstLineChars="200" w:firstLine="420"/>
              </w:pPr>
              <w:r w:rsidRPr="00957B97">
                <w:rPr>
                  <w:rFonts w:hint="eastAsia"/>
                </w:rPr>
                <w:t>江苏恒顺醋业股份有限公司</w:t>
              </w:r>
              <w:r>
                <w:rPr>
                  <w:rFonts w:hint="eastAsia"/>
                </w:rPr>
                <w:t>现有污水处理站日处理量1300m</w:t>
              </w:r>
              <w:r w:rsidRPr="00D80D60">
                <w:rPr>
                  <w:rFonts w:hint="eastAsia"/>
                  <w:vertAlign w:val="superscript"/>
                </w:rPr>
                <w:t>3</w:t>
              </w:r>
              <w:r>
                <w:rPr>
                  <w:rFonts w:hint="eastAsia"/>
                </w:rPr>
                <w:t>，采取O/A处理工艺，日常运行稳定，达标排放。总排口加装COD在线监测和氨氮在线监测，与镇江市环保局污染源自动监控中心接受平台连接，数据自动上传。</w:t>
              </w:r>
            </w:p>
            <w:p w:rsidR="003269FB" w:rsidRDefault="000D703A" w:rsidP="000D703A">
              <w:pPr>
                <w:spacing w:line="360" w:lineRule="auto"/>
                <w:ind w:firstLineChars="200" w:firstLine="420"/>
              </w:pPr>
              <w:r>
                <w:rPr>
                  <w:rFonts w:hint="eastAsia"/>
                </w:rPr>
                <w:t>徐州市环保局将</w:t>
              </w:r>
              <w:r w:rsidRPr="00063949">
                <w:rPr>
                  <w:rFonts w:hint="eastAsia"/>
                </w:rPr>
                <w:t>徐州恒顺万通食品酿造有限</w:t>
              </w:r>
              <w:r>
                <w:rPr>
                  <w:rFonts w:hint="eastAsia"/>
                </w:rPr>
                <w:t>公司纳入《</w:t>
              </w:r>
              <w:r>
                <w:t>201</w:t>
              </w:r>
              <w:r>
                <w:rPr>
                  <w:rFonts w:hint="eastAsia"/>
                </w:rPr>
                <w:t>7</w:t>
              </w:r>
              <w:r>
                <w:t>年重点排污单位名录》，按照要求，</w:t>
              </w:r>
              <w:r w:rsidRPr="00063949">
                <w:rPr>
                  <w:rFonts w:hint="eastAsia"/>
                </w:rPr>
                <w:t>徐州恒顺万通食品酿造有限</w:t>
              </w:r>
              <w:r>
                <w:rPr>
                  <w:rFonts w:hint="eastAsia"/>
                </w:rPr>
                <w:t>公司</w:t>
              </w:r>
              <w:r>
                <w:t>于</w:t>
              </w:r>
              <w:r>
                <w:rPr>
                  <w:rFonts w:hint="eastAsia"/>
                </w:rPr>
                <w:t>2017年6</w:t>
              </w:r>
              <w:r>
                <w:t>月在废水总</w:t>
              </w:r>
              <w:r>
                <w:rPr>
                  <w:rFonts w:hint="eastAsia"/>
                </w:rPr>
                <w:t>排污口监控室加装COD在线自动分析仪</w:t>
              </w:r>
              <w:r>
                <w:t>，完成与</w:t>
              </w:r>
              <w:r>
                <w:rPr>
                  <w:rFonts w:hint="eastAsia"/>
                </w:rPr>
                <w:t>徐州</w:t>
              </w:r>
              <w:r>
                <w:t>市污染源自动监控中心接收平台</w:t>
              </w:r>
              <w:r>
                <w:rPr>
                  <w:rFonts w:hint="eastAsia"/>
                </w:rPr>
                <w:t>参数与数据联通。公司污水处理系统运行稳定，处理出废水稳定达标。</w:t>
              </w:r>
            </w:p>
          </w:sdtContent>
        </w:sdt>
        <w:p w:rsidR="003269FB" w:rsidRDefault="00C00BCB">
          <w:pPr>
            <w:pStyle w:val="a9"/>
            <w:ind w:firstLineChars="0" w:firstLine="0"/>
          </w:pPr>
        </w:p>
      </w:sdtContent>
    </w:sdt>
    <w:sdt>
      <w:sdtPr>
        <w:rPr>
          <w:rFonts w:ascii="Arial" w:hAnsi="Arial"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rPr>
          <w:rFonts w:ascii="宋体" w:hAnsi="宋体"/>
          <w:szCs w:val="24"/>
        </w:rPr>
      </w:sdtEndPr>
      <w:sdtContent>
        <w:p w:rsidR="003269FB" w:rsidRDefault="00877E7C">
          <w:pPr>
            <w:pStyle w:val="4"/>
            <w:numPr>
              <w:ilvl w:val="0"/>
              <w:numId w:val="115"/>
            </w:numPr>
            <w:rPr>
              <w:rFonts w:ascii="Calibri" w:hAnsi="Calibri"/>
              <w:bCs w:val="0"/>
              <w:szCs w:val="22"/>
            </w:rPr>
          </w:pPr>
          <w:r>
            <w:rPr>
              <w:rFonts w:ascii="Arial" w:hAnsi="Arial" w:hint="eastAsia"/>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1741829892"/>
            <w:lock w:val="sdtContentLocked"/>
            <w:placeholder>
              <w:docPart w:val="GBC22222222222222222222222222222"/>
            </w:placeholder>
          </w:sdtPr>
          <w:sdtContent>
            <w:p w:rsidR="003269FB" w:rsidRDefault="00C00BCB">
              <w:pPr>
                <w:pStyle w:val="a9"/>
                <w:ind w:firstLineChars="0" w:firstLine="0"/>
              </w:pPr>
              <w:r>
                <w:rPr>
                  <w:rFonts w:ascii="宋体" w:hAnsi="宋体"/>
                </w:rPr>
                <w:fldChar w:fldCharType="begin"/>
              </w:r>
              <w:r w:rsidR="000D703A">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0D703A">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Content>
            <w:p w:rsidR="003269FB" w:rsidRDefault="000D703A" w:rsidP="000D703A">
              <w:pPr>
                <w:spacing w:line="360" w:lineRule="auto"/>
                <w:ind w:firstLineChars="200" w:firstLine="420"/>
              </w:pPr>
              <w:r w:rsidRPr="00957B97">
                <w:rPr>
                  <w:rFonts w:hint="eastAsia"/>
                </w:rPr>
                <w:t>江苏恒顺醋业股份有限公司</w:t>
              </w:r>
              <w:r>
                <w:rPr>
                  <w:rFonts w:hint="eastAsia"/>
                </w:rPr>
                <w:t>、</w:t>
              </w:r>
              <w:r w:rsidRPr="00063949">
                <w:rPr>
                  <w:rFonts w:hint="eastAsia"/>
                </w:rPr>
                <w:t>徐州恒顺万通食品酿造有限</w:t>
              </w:r>
              <w:r>
                <w:rPr>
                  <w:rFonts w:hint="eastAsia"/>
                </w:rPr>
                <w:t>公司严格执行环保“三同时”制度。2018年1—6月没有新、改、扩项目建设。</w:t>
              </w:r>
            </w:p>
          </w:sdtContent>
        </w:sdt>
        <w:p w:rsidR="003269FB" w:rsidRDefault="00C00BCB"/>
      </w:sdtContent>
    </w:sdt>
    <w:sdt>
      <w:sdtPr>
        <w:rPr>
          <w:rFonts w:ascii="Arial" w:hAnsi="Arial"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ascii="宋体" w:hAnsi="宋体" w:hint="default"/>
          <w:szCs w:val="24"/>
        </w:rPr>
      </w:sdtEndPr>
      <w:sdtContent>
        <w:p w:rsidR="003269FB" w:rsidRDefault="00877E7C">
          <w:pPr>
            <w:pStyle w:val="4"/>
            <w:numPr>
              <w:ilvl w:val="0"/>
              <w:numId w:val="115"/>
            </w:numPr>
          </w:pPr>
          <w:r>
            <w:rPr>
              <w:rFonts w:ascii="Arial" w:hAnsi="Arial" w:hint="eastAsia"/>
              <w:szCs w:val="21"/>
            </w:rPr>
            <w:t>突发环境事件应急预案</w:t>
          </w:r>
        </w:p>
        <w:sdt>
          <w:sdtPr>
            <w:alias w:val="是否适用：突发环境事件应急预案[双击切换]"/>
            <w:tag w:val="_GBC_df8be27e0fe04478b8e2d99d253dbf26"/>
            <w:id w:val="36086761"/>
            <w:lock w:val="sdtContentLocked"/>
            <w:placeholder>
              <w:docPart w:val="GBC22222222222222222222222222222"/>
            </w:placeholder>
          </w:sdtPr>
          <w:sdtContent>
            <w:p w:rsidR="003269FB" w:rsidRDefault="00C00BCB">
              <w:r>
                <w:fldChar w:fldCharType="begin"/>
              </w:r>
              <w:r w:rsidR="000D703A">
                <w:instrText xml:space="preserve"> MACROBUTTON  SnrToggleCheckbox √适用 </w:instrText>
              </w:r>
              <w:r>
                <w:fldChar w:fldCharType="end"/>
              </w:r>
              <w:r>
                <w:fldChar w:fldCharType="begin"/>
              </w:r>
              <w:r w:rsidR="000D703A">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Content>
            <w:p w:rsidR="000D703A" w:rsidRDefault="000D703A" w:rsidP="000D703A">
              <w:pPr>
                <w:spacing w:line="360" w:lineRule="auto"/>
                <w:ind w:firstLineChars="200" w:firstLine="420"/>
              </w:pPr>
              <w:r w:rsidRPr="00957B97">
                <w:rPr>
                  <w:rFonts w:hint="eastAsia"/>
                </w:rPr>
                <w:t>江苏恒顺醋业股份有限公司</w:t>
              </w:r>
              <w:r>
                <w:rPr>
                  <w:rFonts w:hint="eastAsia"/>
                </w:rPr>
                <w:t>修编了</w:t>
              </w:r>
              <w:r w:rsidRPr="00F15C87">
                <w:rPr>
                  <w:rFonts w:hint="eastAsia"/>
                </w:rPr>
                <w:t>原有《江苏</w:t>
              </w:r>
              <w:r w:rsidRPr="005575ED">
                <w:rPr>
                  <w:rFonts w:hint="eastAsia"/>
                </w:rPr>
                <w:t>恒顺工业园突发环境事件综合应急预案》</w:t>
              </w:r>
              <w:r>
                <w:rPr>
                  <w:rFonts w:hint="eastAsia"/>
                </w:rPr>
                <w:t>，明确了公司环境风险识别、现有环境风险防控和应急措施等。6月27日修编预案通过镇江市丹徒区环保局备案，备案号：321112-2018-013-M。</w:t>
              </w:r>
            </w:p>
            <w:p w:rsidR="003269FB" w:rsidRDefault="000D703A" w:rsidP="000D703A">
              <w:pPr>
                <w:spacing w:line="360" w:lineRule="auto"/>
                <w:ind w:firstLineChars="200" w:firstLine="420"/>
              </w:pPr>
              <w:r>
                <w:rPr>
                  <w:rFonts w:hint="eastAsia"/>
                </w:rPr>
                <w:t>根据国家环保部</w:t>
              </w:r>
              <w:r w:rsidRPr="003E7FF0">
                <w:rPr>
                  <w:rFonts w:hint="eastAsia"/>
                </w:rPr>
                <w:t>《江苏省突发环境事件应急预案编制导则（试行）》（企业事业单位</w:t>
              </w:r>
              <w:r>
                <w:rPr>
                  <w:rFonts w:hint="eastAsia"/>
                </w:rPr>
                <w:t>版</w:t>
              </w:r>
              <w:r w:rsidRPr="003E7FF0">
                <w:rPr>
                  <w:rFonts w:hint="eastAsia"/>
                </w:rPr>
                <w:t>）</w:t>
              </w:r>
              <w:r>
                <w:rPr>
                  <w:rFonts w:hint="eastAsia"/>
                </w:rPr>
                <w:t>等相关文件规定，</w:t>
              </w:r>
              <w:r w:rsidRPr="00063949">
                <w:rPr>
                  <w:rFonts w:hint="eastAsia"/>
                </w:rPr>
                <w:t>徐州恒顺万通食品酿造有限</w:t>
              </w:r>
              <w:r>
                <w:rPr>
                  <w:rFonts w:hint="eastAsia"/>
                </w:rPr>
                <w:t>公司现已委托第三方完成编制突发环境应急预案，</w:t>
              </w:r>
              <w:r w:rsidRPr="008D71D4">
                <w:rPr>
                  <w:rFonts w:hint="eastAsia"/>
                </w:rPr>
                <w:t>待专家评审通过后，由政府环保主管部门备案</w:t>
              </w:r>
              <w:r w:rsidRPr="005B786B">
                <w:rPr>
                  <w:rFonts w:hint="eastAsia"/>
                  <w:b/>
                </w:rPr>
                <w:t>。</w:t>
              </w:r>
            </w:p>
          </w:sdtContent>
        </w:sdt>
        <w:p w:rsidR="003269FB" w:rsidRDefault="00C00BCB"/>
      </w:sdtContent>
    </w:sdt>
    <w:sdt>
      <w:sdtPr>
        <w:rPr>
          <w:rFonts w:ascii="Arial" w:hAnsi="Arial"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ascii="宋体" w:hAnsi="宋体" w:hint="default"/>
          <w:szCs w:val="24"/>
        </w:rPr>
      </w:sdtEndPr>
      <w:sdtContent>
        <w:p w:rsidR="003269FB" w:rsidRDefault="00877E7C">
          <w:pPr>
            <w:pStyle w:val="4"/>
            <w:numPr>
              <w:ilvl w:val="0"/>
              <w:numId w:val="115"/>
            </w:numPr>
            <w:rPr>
              <w:rFonts w:ascii="Calibri" w:hAnsi="Calibri"/>
              <w:bCs w:val="0"/>
              <w:szCs w:val="22"/>
            </w:rPr>
          </w:pPr>
          <w:r>
            <w:rPr>
              <w:rFonts w:ascii="Arial" w:hAnsi="Arial" w:hint="eastAsia"/>
              <w:szCs w:val="21"/>
            </w:rPr>
            <w:t>环境自行监测方案</w:t>
          </w:r>
        </w:p>
        <w:sdt>
          <w:sdtPr>
            <w:rPr>
              <w:rFonts w:hint="eastAsia"/>
            </w:rPr>
            <w:alias w:val="是否适用：环境自行监测方案[双击切换]"/>
            <w:tag w:val="_GBC_8282bd073e454f33b6fa8f66542c0ea4"/>
            <w:id w:val="1092366774"/>
            <w:lock w:val="sdtContentLocked"/>
            <w:placeholder>
              <w:docPart w:val="GBC22222222222222222222222222222"/>
            </w:placeholder>
          </w:sdtPr>
          <w:sdtContent>
            <w:p w:rsidR="003269FB" w:rsidRDefault="00C00BCB">
              <w:pPr>
                <w:pStyle w:val="a9"/>
                <w:ind w:firstLineChars="0" w:firstLine="0"/>
              </w:pPr>
              <w:r>
                <w:rPr>
                  <w:rFonts w:ascii="宋体" w:hAnsi="宋体"/>
                </w:rPr>
                <w:fldChar w:fldCharType="begin"/>
              </w:r>
              <w:r w:rsidR="00453E26">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453E26">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Content>
            <w:p w:rsidR="00453E26" w:rsidRDefault="00453E26" w:rsidP="00453E26">
              <w:pPr>
                <w:spacing w:line="360" w:lineRule="auto"/>
                <w:ind w:firstLineChars="200" w:firstLine="420"/>
              </w:pPr>
              <w:r w:rsidRPr="00761BBD">
                <w:rPr>
                  <w:rFonts w:hint="eastAsia"/>
                </w:rPr>
                <w:t>江苏恒顺醋业股份有限公司根据《企业信息公示暂行条例》，制定了《江苏恒顺醋业股份有限公司环境自行监测方案》，于2014年7月上传到江苏省重点监控企业自行监测信息发布平台并通过审核。根据公司环境自行监测方案，公司委托了南京联凯环境检测技术有限公司对公司主要的污染源进行环境监测</w:t>
              </w:r>
              <w:r w:rsidRPr="00F15C87">
                <w:rPr>
                  <w:rFonts w:hint="eastAsia"/>
                </w:rPr>
                <w:t>。2018年已对废水、废气各监测2次、噪声监测1次，均符合规定标准。</w:t>
              </w:r>
              <w:r w:rsidRPr="00F15C87">
                <w:t>污水处理</w:t>
              </w:r>
              <w:r w:rsidRPr="00F15C87">
                <w:rPr>
                  <w:rFonts w:hint="eastAsia"/>
                </w:rPr>
                <w:t>站</w:t>
              </w:r>
              <w:r w:rsidRPr="00F15C87">
                <w:t>24</w:t>
              </w:r>
              <w:r w:rsidRPr="00761BBD">
                <w:t>小时连续运行，COD、氨氮在线检测数据和流量数据与</w:t>
              </w:r>
              <w:r w:rsidRPr="00761BBD">
                <w:rPr>
                  <w:rFonts w:hint="eastAsia"/>
                </w:rPr>
                <w:t>镇江市环保局</w:t>
              </w:r>
              <w:r w:rsidRPr="00761BBD">
                <w:t>网站即时联网。</w:t>
              </w:r>
            </w:p>
            <w:p w:rsidR="003269FB" w:rsidRDefault="00453E26" w:rsidP="005B30FB">
              <w:pPr>
                <w:spacing w:line="360" w:lineRule="auto"/>
                <w:ind w:firstLine="420"/>
              </w:pPr>
              <w:r w:rsidRPr="00063949">
                <w:rPr>
                  <w:rFonts w:hint="eastAsia"/>
                </w:rPr>
                <w:lastRenderedPageBreak/>
                <w:t>徐州恒顺万通食品酿造有限</w:t>
              </w:r>
              <w:r>
                <w:rPr>
                  <w:rFonts w:hint="eastAsia"/>
                </w:rPr>
                <w:t>公司根据《排污单位自行监测技术指南</w:t>
              </w:r>
              <w:r>
                <w:t>总则》（HJ 819-2017）文件要求，为掌握本公司污染物</w:t>
              </w:r>
              <w:r>
                <w:rPr>
                  <w:rFonts w:hint="eastAsia"/>
                </w:rPr>
                <w:t>排放状况及其对周边环境质量的影响，履行法定义务和社会责任，确保自行监测完成率和公布率满足环境管理要求，公司</w:t>
              </w:r>
              <w:r>
                <w:t>在废水总</w:t>
              </w:r>
              <w:r>
                <w:rPr>
                  <w:rFonts w:hint="eastAsia"/>
                </w:rPr>
                <w:t>排污口监控室加装COD在线自动分析仪</w:t>
              </w:r>
              <w:r>
                <w:t>，完成与</w:t>
              </w:r>
              <w:r>
                <w:rPr>
                  <w:rFonts w:hint="eastAsia"/>
                </w:rPr>
                <w:t>徐州</w:t>
              </w:r>
              <w:r>
                <w:t>市污染源自动监控中心接收平台</w:t>
              </w:r>
              <w:r>
                <w:rPr>
                  <w:rFonts w:hint="eastAsia"/>
                </w:rPr>
                <w:t>参数与数据联通。公司委托了江苏徐海环境监测有限公司对公司主要的污染源分类别按季度进行环境监测，检测结果均为合格。</w:t>
              </w:r>
            </w:p>
          </w:sdtContent>
        </w:sdt>
      </w:sdtContent>
    </w:sdt>
    <w:p w:rsidR="003269FB" w:rsidRDefault="003269FB"/>
    <w:sdt>
      <w:sdtPr>
        <w:rPr>
          <w:rFonts w:ascii="Arial" w:hAnsi="Arial"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EndPr>
        <w:rPr>
          <w:rFonts w:ascii="宋体" w:hAnsi="宋体"/>
          <w:szCs w:val="24"/>
        </w:rPr>
      </w:sdtEndPr>
      <w:sdtContent>
        <w:p w:rsidR="003269FB" w:rsidRDefault="00877E7C">
          <w:pPr>
            <w:pStyle w:val="4"/>
            <w:numPr>
              <w:ilvl w:val="0"/>
              <w:numId w:val="115"/>
            </w:numPr>
            <w:rPr>
              <w:rFonts w:ascii="Calibri" w:hAnsi="Calibri"/>
              <w:bCs w:val="0"/>
              <w:szCs w:val="22"/>
            </w:rPr>
          </w:pPr>
          <w:r>
            <w:rPr>
              <w:rFonts w:ascii="Arial" w:hAnsi="Arial" w:hint="eastAsia"/>
              <w:szCs w:val="21"/>
            </w:rPr>
            <w:t>其他应当公开的环境信息</w:t>
          </w:r>
        </w:p>
        <w:sdt>
          <w:sdtPr>
            <w:alias w:val="是否适用：其他应当公开的环境信息[双击切换]"/>
            <w:tag w:val="_GBC_b667f965a34943718106b9347a0b30af"/>
            <w:id w:val="-2121829328"/>
            <w:lock w:val="sdtContentLocked"/>
            <w:placeholder>
              <w:docPart w:val="GBC22222222222222222222222222222"/>
            </w:placeholder>
          </w:sdtPr>
          <w:sdtContent>
            <w:p w:rsidR="003269FB" w:rsidRDefault="00C00BCB">
              <w:r>
                <w:fldChar w:fldCharType="begin"/>
              </w:r>
              <w:r w:rsidR="00453E26">
                <w:instrText xml:space="preserve"> MACROBUTTON  SnrToggleCheckbox √适用 </w:instrText>
              </w:r>
              <w:r>
                <w:fldChar w:fldCharType="end"/>
              </w:r>
              <w:r>
                <w:fldChar w:fldCharType="begin"/>
              </w:r>
              <w:r w:rsidR="00453E26">
                <w:instrText xml:space="preserve"> MACROBUTTON  SnrToggleCheckbox □不适用 </w:instrText>
              </w:r>
              <w:r>
                <w:fldChar w:fldCharType="end"/>
              </w:r>
            </w:p>
          </w:sdtContent>
        </w:sdt>
        <w:sdt>
          <w:sdtPr>
            <w:alias w:val="其他应当公开的环境信息"/>
            <w:tag w:val="_GBC_e8dd35c2f7204faaacb629f84279b445"/>
            <w:id w:val="-1486465256"/>
            <w:lock w:val="sdtLocked"/>
            <w:placeholder>
              <w:docPart w:val="GBC22222222222222222222222222222"/>
            </w:placeholder>
          </w:sdtPr>
          <w:sdtContent>
            <w:p w:rsidR="00453E26" w:rsidRDefault="00453E26" w:rsidP="00453E26">
              <w:pPr>
                <w:spacing w:line="360" w:lineRule="auto"/>
                <w:ind w:firstLineChars="200" w:firstLine="420"/>
              </w:pPr>
              <w:r>
                <w:rPr>
                  <w:rFonts w:hint="eastAsia"/>
                </w:rPr>
                <w:t>江苏恒顺醋业股份有限公司建立了</w:t>
              </w:r>
              <w:r w:rsidRPr="00F15C87">
                <w:rPr>
                  <w:rFonts w:hint="eastAsia"/>
                </w:rPr>
                <w:t>《环境管理体系》（ISO14001-2015）</w:t>
              </w:r>
              <w:r>
                <w:rPr>
                  <w:rFonts w:hint="eastAsia"/>
                </w:rPr>
                <w:t>，2018年5月通过复审。2017年公司</w:t>
              </w:r>
              <w:r w:rsidRPr="00D51E73">
                <w:rPr>
                  <w:rFonts w:hint="eastAsia"/>
                </w:rPr>
                <w:t>环保信用评价等级为绿色</w:t>
              </w:r>
              <w:r>
                <w:rPr>
                  <w:rFonts w:hint="eastAsia"/>
                </w:rPr>
                <w:t>。</w:t>
              </w:r>
            </w:p>
            <w:p w:rsidR="003269FB" w:rsidRDefault="00453E26" w:rsidP="00453E26">
              <w:pPr>
                <w:spacing w:line="360" w:lineRule="auto"/>
                <w:ind w:firstLineChars="200" w:firstLine="420"/>
              </w:pPr>
              <w:r>
                <w:t>2018 年上半年</w:t>
              </w:r>
              <w:r w:rsidRPr="00063949">
                <w:rPr>
                  <w:rFonts w:hint="eastAsia"/>
                </w:rPr>
                <w:t>徐州恒顺万通食品酿造有限</w:t>
              </w:r>
              <w:r>
                <w:t>公司的生产经营活动符合国家相关环保法律法规和地方性规章制度的要求，污</w:t>
              </w:r>
              <w:r>
                <w:rPr>
                  <w:rFonts w:hint="eastAsia"/>
                </w:rPr>
                <w:t>染治理设施运转良好，向环境排放的废水的各项指标都能达到国家和地方的相关排放标准，固体废物的处理符合相关处置要求，未发生任何突发的污染事件，无环境违法违规行为，未收到相关行政处罚。</w:t>
              </w:r>
            </w:p>
          </w:sdtContent>
        </w:sdt>
        <w:p w:rsidR="003269FB" w:rsidRDefault="00C00BCB"/>
      </w:sdtContent>
    </w:sdt>
    <w:sdt>
      <w:sdtPr>
        <w:rPr>
          <w:rFonts w:ascii="宋体" w:hAnsi="宋体" w:cs="宋体" w:hint="eastAsia"/>
          <w:b w:val="0"/>
          <w:bCs w:val="0"/>
          <w:kern w:val="0"/>
          <w:szCs w:val="24"/>
        </w:rPr>
        <w:alias w:val="模块:重点排污单位之外的公司的环保情况说明 "/>
        <w:tag w:val="_SEC_bfa32e5ef2364f6689da91138dfa9ec9"/>
        <w:id w:val="120498386"/>
        <w:lock w:val="sdtLocked"/>
        <w:placeholder>
          <w:docPart w:val="GBC22222222222222222222222222222"/>
        </w:placeholder>
      </w:sdtPr>
      <w:sdtContent>
        <w:p w:rsidR="003269FB" w:rsidRDefault="00877E7C">
          <w:pPr>
            <w:pStyle w:val="3"/>
            <w:numPr>
              <w:ilvl w:val="0"/>
              <w:numId w:val="114"/>
            </w:numPr>
          </w:pPr>
          <w:r>
            <w:rPr>
              <w:rFonts w:hint="eastAsia"/>
            </w:rPr>
            <w:t>重点排污单位之外的公司的环保情况说明</w:t>
          </w:r>
        </w:p>
        <w:sdt>
          <w:sdtPr>
            <w:alias w:val="是否适用：重点排污单位之外的公司的环保情况[双击切换]"/>
            <w:tag w:val="_GBC_5429e6d325df48abbf95eb4f87e71363"/>
            <w:id w:val="-521092262"/>
            <w:lock w:val="sdtContentLocked"/>
            <w:placeholder>
              <w:docPart w:val="GBC22222222222222222222222222222"/>
            </w:placeholder>
          </w:sdtPr>
          <w:sdtContent>
            <w:p w:rsidR="003269FB" w:rsidRDefault="00C00BCB" w:rsidP="00064270">
              <w:r>
                <w:fldChar w:fldCharType="begin"/>
              </w:r>
              <w:r w:rsidR="00064270">
                <w:instrText xml:space="preserve"> MACROBUTTON  SnrToggleCheckbox □适用 </w:instrText>
              </w:r>
              <w:r>
                <w:fldChar w:fldCharType="end"/>
              </w:r>
              <w:r>
                <w:fldChar w:fldCharType="begin"/>
              </w:r>
              <w:r w:rsidR="00064270">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3269FB" w:rsidRDefault="00877E7C">
          <w:pPr>
            <w:pStyle w:val="3"/>
            <w:numPr>
              <w:ilvl w:val="0"/>
              <w:numId w:val="114"/>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578471655"/>
            <w:lock w:val="sdtContentLocked"/>
            <w:placeholder>
              <w:docPart w:val="GBC22222222222222222222222222222"/>
            </w:placeholder>
          </w:sdtPr>
          <w:sdtContent>
            <w:p w:rsidR="003269FB" w:rsidRDefault="00C00BCB" w:rsidP="003C0B7E">
              <w:r>
                <w:fldChar w:fldCharType="begin"/>
              </w:r>
              <w:r w:rsidR="003C0B7E">
                <w:instrText xml:space="preserve"> MACROBUTTON  SnrToggleCheckbox □适用 </w:instrText>
              </w:r>
              <w:r>
                <w:fldChar w:fldCharType="end"/>
              </w:r>
              <w:r>
                <w:fldChar w:fldCharType="begin"/>
              </w:r>
              <w:r w:rsidR="003C0B7E">
                <w:instrText xml:space="preserve"> MACROBUTTON  SnrToggleCheckbox √不适用 </w:instrText>
              </w:r>
              <w:r>
                <w:fldChar w:fldCharType="end"/>
              </w:r>
            </w:p>
          </w:sdtContent>
        </w:sdt>
        <w:p w:rsidR="003269FB" w:rsidRDefault="00C00BCB"/>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3269FB" w:rsidRDefault="00877E7C">
          <w:pPr>
            <w:pStyle w:val="3"/>
            <w:numPr>
              <w:ilvl w:val="0"/>
              <w:numId w:val="114"/>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ContentLocked"/>
            <w:placeholder>
              <w:docPart w:val="GBC22222222222222222222222222222"/>
            </w:placeholder>
          </w:sdtPr>
          <w:sdtContent>
            <w:p w:rsidR="003269FB" w:rsidRDefault="00C00BCB" w:rsidP="003C0B7E">
              <w:r>
                <w:fldChar w:fldCharType="begin"/>
              </w:r>
              <w:r w:rsidR="003C0B7E">
                <w:instrText xml:space="preserve"> MACROBUTTON  SnrToggleCheckbox □适用 </w:instrText>
              </w:r>
              <w:r>
                <w:fldChar w:fldCharType="end"/>
              </w:r>
              <w:r>
                <w:fldChar w:fldCharType="begin"/>
              </w:r>
              <w:r w:rsidR="003C0B7E">
                <w:instrText xml:space="preserve"> MACROBUTTON  SnrToggleCheckbox √不适用 </w:instrText>
              </w:r>
              <w:r>
                <w:fldChar w:fldCharType="end"/>
              </w:r>
            </w:p>
          </w:sdtContent>
        </w:sdt>
        <w:p w:rsidR="003269FB" w:rsidRDefault="00C00BCB"/>
      </w:sdtContent>
    </w:sdt>
    <w:p w:rsidR="003269FB" w:rsidRDefault="00877E7C">
      <w:pPr>
        <w:pStyle w:val="2"/>
        <w:numPr>
          <w:ilvl w:val="0"/>
          <w:numId w:val="108"/>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eastAsiaTheme="minorEastAsia" w:hAnsiTheme="minorEastAsia" w:hint="eastAsia"/>
          <w:szCs w:val="21"/>
        </w:rPr>
      </w:sdtEndPr>
      <w:sdtContent>
        <w:p w:rsidR="003269FB" w:rsidRDefault="00877E7C">
          <w:pPr>
            <w:pStyle w:val="3"/>
            <w:numPr>
              <w:ilvl w:val="0"/>
              <w:numId w:val="104"/>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557195836"/>
            <w:lock w:val="sdtContentLocked"/>
            <w:placeholder>
              <w:docPart w:val="GBC22222222222222222222222222222"/>
            </w:placeholder>
          </w:sdtPr>
          <w:sdtContent>
            <w:p w:rsidR="003269FB" w:rsidRDefault="00C00BCB" w:rsidP="00F06D81">
              <w:r>
                <w:fldChar w:fldCharType="begin"/>
              </w:r>
              <w:r w:rsidR="00F06D81">
                <w:instrText xml:space="preserve"> MACROBUTTON  SnrToggleCheckbox □适用 </w:instrText>
              </w:r>
              <w:r>
                <w:fldChar w:fldCharType="end"/>
              </w:r>
              <w:r>
                <w:fldChar w:fldCharType="begin"/>
              </w:r>
              <w:r w:rsidR="00F06D81">
                <w:instrText xml:space="preserve"> MACROBUTTON  SnrToggleCheckbox √不适用 </w:instrText>
              </w:r>
              <w:r>
                <w:fldChar w:fldCharType="end"/>
              </w:r>
            </w:p>
          </w:sdtContent>
        </w:sdt>
        <w:p w:rsidR="003269FB" w:rsidRDefault="00C00BCB">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eastAsiaTheme="minorEastAsia" w:hAnsiTheme="minorEastAsia" w:hint="eastAsia"/>
          <w:szCs w:val="24"/>
        </w:rPr>
      </w:sdtEndPr>
      <w:sdtContent>
        <w:p w:rsidR="003269FB" w:rsidRDefault="00877E7C">
          <w:pPr>
            <w:pStyle w:val="3"/>
            <w:numPr>
              <w:ilvl w:val="0"/>
              <w:numId w:val="104"/>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022082616"/>
            <w:lock w:val="sdtContentLocked"/>
            <w:placeholder>
              <w:docPart w:val="GBC22222222222222222222222222222"/>
            </w:placeholder>
          </w:sdtPr>
          <w:sdtContent>
            <w:p w:rsidR="003269FB" w:rsidRDefault="00C00BCB" w:rsidP="00F06D81">
              <w:r>
                <w:fldChar w:fldCharType="begin"/>
              </w:r>
              <w:r w:rsidR="00F06D81">
                <w:instrText xml:space="preserve"> MACROBUTTON  SnrToggleCheckbox □适用 </w:instrText>
              </w:r>
              <w:r>
                <w:fldChar w:fldCharType="end"/>
              </w:r>
              <w:r>
                <w:fldChar w:fldCharType="begin"/>
              </w:r>
              <w:r w:rsidR="00F06D81">
                <w:instrText xml:space="preserve"> MACROBUTTON  SnrToggleCheckbox √不适用 </w:instrText>
              </w:r>
              <w:r>
                <w:fldChar w:fldCharType="end"/>
              </w:r>
            </w:p>
          </w:sdtContent>
        </w:sdt>
        <w:p w:rsidR="003269FB" w:rsidRDefault="00C00BCB">
          <w:pPr>
            <w:rPr>
              <w:rFonts w:asciiTheme="minorEastAsia" w:eastAsiaTheme="minorEastAsia" w:hAnsiTheme="minorEastAsia"/>
            </w:rPr>
          </w:pPr>
        </w:p>
      </w:sdtContent>
    </w:sdt>
    <w:p w:rsidR="003269FB" w:rsidRDefault="003269FB"/>
    <w:p w:rsidR="003269FB" w:rsidRDefault="00877E7C">
      <w:pPr>
        <w:pStyle w:val="10"/>
        <w:numPr>
          <w:ilvl w:val="0"/>
          <w:numId w:val="3"/>
        </w:numPr>
      </w:pPr>
      <w:bookmarkStart w:id="28" w:name="_Toc392233016"/>
      <w:bookmarkStart w:id="29" w:name="_Toc484510569"/>
      <w:r>
        <w:rPr>
          <w:rFonts w:hint="eastAsia"/>
        </w:rPr>
        <w:t>普通股股份变动及股东情况</w:t>
      </w:r>
      <w:bookmarkEnd w:id="27"/>
      <w:bookmarkEnd w:id="28"/>
      <w:bookmarkEnd w:id="29"/>
    </w:p>
    <w:p w:rsidR="003269FB" w:rsidRDefault="00877E7C">
      <w:pPr>
        <w:pStyle w:val="2"/>
        <w:numPr>
          <w:ilvl w:val="0"/>
          <w:numId w:val="1"/>
        </w:numPr>
        <w:spacing w:line="360" w:lineRule="auto"/>
        <w:ind w:left="448" w:hanging="448"/>
      </w:pPr>
      <w:bookmarkStart w:id="30" w:name="_Toc342059476"/>
      <w:bookmarkStart w:id="31" w:name="_Toc342565989"/>
      <w:r>
        <w:t>股</w:t>
      </w:r>
      <w:r>
        <w:rPr>
          <w:rFonts w:hint="eastAsia"/>
        </w:rPr>
        <w:t>本变动情况</w:t>
      </w:r>
      <w:bookmarkEnd w:id="30"/>
      <w:bookmarkEnd w:id="31"/>
    </w:p>
    <w:p w:rsidR="003269FB" w:rsidRDefault="00877E7C">
      <w:pPr>
        <w:pStyle w:val="3"/>
        <w:numPr>
          <w:ilvl w:val="1"/>
          <w:numId w:val="14"/>
        </w:numPr>
      </w:pPr>
      <w:bookmarkStart w:id="32" w:name="_Toc342059477"/>
      <w:bookmarkStart w:id="33" w:name="_Toc342565990"/>
      <w:r>
        <w:rPr>
          <w:rFonts w:hint="eastAsia"/>
        </w:rPr>
        <w:t>股份变动情况表</w:t>
      </w:r>
      <w:bookmarkEnd w:id="32"/>
      <w:bookmarkEnd w:id="33"/>
    </w:p>
    <w:p w:rsidR="003269FB" w:rsidRDefault="00877E7C">
      <w:pPr>
        <w:pStyle w:val="4"/>
        <w:numPr>
          <w:ilvl w:val="2"/>
          <w:numId w:val="15"/>
        </w:numPr>
      </w:pPr>
      <w:r>
        <w:rPr>
          <w:rFonts w:hint="eastAsia"/>
        </w:rPr>
        <w:t>股份变动情况表</w:t>
      </w:r>
    </w:p>
    <w:sdt>
      <w:sdtPr>
        <w:rPr>
          <w:rFonts w:hint="eastAsia"/>
        </w:rPr>
        <w:alias w:val="选项模块:股份变动情况表(已完成或不涉及股改)"/>
        <w:tag w:val="_GBC_f9397743097a41aeb54f7cc576d0c924"/>
        <w:id w:val="6765606"/>
        <w:placeholder>
          <w:docPart w:val="GBC22222222222222222222222222222"/>
        </w:placeholder>
      </w:sdtPr>
      <w:sdtContent>
        <w:p w:rsidR="00415136" w:rsidRDefault="00415136" w:rsidP="002F7A1D">
          <w:pPr>
            <w:jc w:val="right"/>
            <w:rPr>
              <w:szCs w:val="21"/>
            </w:rPr>
          </w:pPr>
          <w:r>
            <w:rPr>
              <w:szCs w:val="21"/>
            </w:rPr>
            <w:t>单位：</w:t>
          </w:r>
          <w:sdt>
            <w:sdtPr>
              <w:rPr>
                <w:rFonts w:hint="eastAsia"/>
                <w:szCs w:val="21"/>
              </w:rPr>
              <w:alias w:val="单位：股份变动情况表"/>
              <w:tag w:val="_GBC_649f6bada42647f7be991e46e2b2e42d"/>
              <w:id w:val="18561399"/>
              <w:lock w:val="sdtLocked"/>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W w:w="587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1371"/>
            <w:gridCol w:w="531"/>
            <w:gridCol w:w="593"/>
            <w:gridCol w:w="426"/>
            <w:gridCol w:w="1371"/>
            <w:gridCol w:w="426"/>
            <w:gridCol w:w="1371"/>
            <w:gridCol w:w="1371"/>
            <w:gridCol w:w="558"/>
          </w:tblGrid>
          <w:tr w:rsidR="00BF1221" w:rsidTr="000B42C0">
            <w:tc>
              <w:tcPr>
                <w:tcW w:w="1232" w:type="pct"/>
                <w:vMerge w:val="restart"/>
                <w:shd w:val="clear" w:color="auto" w:fill="auto"/>
              </w:tcPr>
              <w:p w:rsidR="00BF1221" w:rsidRDefault="00BF1221" w:rsidP="000B42C0">
                <w:pPr>
                  <w:jc w:val="center"/>
                  <w:rPr>
                    <w:szCs w:val="21"/>
                  </w:rPr>
                </w:pPr>
              </w:p>
            </w:tc>
            <w:sdt>
              <w:sdtPr>
                <w:tag w:val="_PLD_1d3571976c514fb18cb081806befcec3"/>
                <w:id w:val="-520706649"/>
                <w:lock w:val="sdtLocked"/>
              </w:sdtPr>
              <w:sdtContent>
                <w:tc>
                  <w:tcPr>
                    <w:tcW w:w="894" w:type="pct"/>
                    <w:gridSpan w:val="2"/>
                    <w:shd w:val="clear" w:color="auto" w:fill="auto"/>
                    <w:vAlign w:val="center"/>
                  </w:tcPr>
                  <w:p w:rsidR="00BF1221" w:rsidRDefault="00BF1221" w:rsidP="000B42C0">
                    <w:pPr>
                      <w:pStyle w:val="ad"/>
                      <w:jc w:val="center"/>
                      <w:rPr>
                        <w:rFonts w:hAnsi="宋体"/>
                        <w:szCs w:val="21"/>
                      </w:rPr>
                    </w:pPr>
                    <w:r>
                      <w:rPr>
                        <w:rFonts w:hAnsi="宋体"/>
                        <w:szCs w:val="21"/>
                      </w:rPr>
                      <w:t>本次变动前</w:t>
                    </w:r>
                  </w:p>
                </w:tc>
              </w:sdtContent>
            </w:sdt>
            <w:sdt>
              <w:sdtPr>
                <w:tag w:val="_PLD_f954d926be3144c9ae3f8e8632aa9d60"/>
                <w:id w:val="1415664075"/>
                <w:lock w:val="sdtLocked"/>
              </w:sdtPr>
              <w:sdtContent>
                <w:tc>
                  <w:tcPr>
                    <w:tcW w:w="1975" w:type="pct"/>
                    <w:gridSpan w:val="5"/>
                    <w:shd w:val="clear" w:color="auto" w:fill="auto"/>
                    <w:vAlign w:val="center"/>
                  </w:tcPr>
                  <w:p w:rsidR="00BF1221" w:rsidRDefault="00BF1221" w:rsidP="000B42C0">
                    <w:pPr>
                      <w:jc w:val="center"/>
                      <w:rPr>
                        <w:szCs w:val="21"/>
                      </w:rPr>
                    </w:pPr>
                    <w:r>
                      <w:rPr>
                        <w:szCs w:val="21"/>
                      </w:rPr>
                      <w:t>本次变动增减（＋，－）</w:t>
                    </w:r>
                  </w:p>
                </w:tc>
              </w:sdtContent>
            </w:sdt>
            <w:sdt>
              <w:sdtPr>
                <w:tag w:val="_PLD_cec7316485294778b9434173c325ba5e"/>
                <w:id w:val="788244937"/>
                <w:lock w:val="sdtLocked"/>
              </w:sdtPr>
              <w:sdtContent>
                <w:tc>
                  <w:tcPr>
                    <w:tcW w:w="899" w:type="pct"/>
                    <w:gridSpan w:val="2"/>
                    <w:shd w:val="clear" w:color="auto" w:fill="auto"/>
                    <w:vAlign w:val="center"/>
                  </w:tcPr>
                  <w:p w:rsidR="00BF1221" w:rsidRDefault="00BF1221" w:rsidP="000B42C0">
                    <w:pPr>
                      <w:jc w:val="center"/>
                      <w:rPr>
                        <w:szCs w:val="21"/>
                      </w:rPr>
                    </w:pPr>
                    <w:r>
                      <w:rPr>
                        <w:szCs w:val="21"/>
                      </w:rPr>
                      <w:t>本次变动后</w:t>
                    </w:r>
                  </w:p>
                </w:tc>
              </w:sdtContent>
            </w:sdt>
          </w:tr>
          <w:tr w:rsidR="00BF1221" w:rsidTr="000B42C0">
            <w:trPr>
              <w:trHeight w:val="273"/>
            </w:trPr>
            <w:tc>
              <w:tcPr>
                <w:tcW w:w="1232" w:type="pct"/>
                <w:vMerge/>
                <w:shd w:val="clear" w:color="auto" w:fill="auto"/>
              </w:tcPr>
              <w:p w:rsidR="00BF1221" w:rsidRDefault="00BF1221" w:rsidP="000B42C0">
                <w:pPr>
                  <w:jc w:val="center"/>
                  <w:rPr>
                    <w:szCs w:val="21"/>
                  </w:rPr>
                </w:pPr>
              </w:p>
            </w:tc>
            <w:sdt>
              <w:sdtPr>
                <w:tag w:val="_PLD_988f8052801b48dbbfb8723a148d46cc"/>
                <w:id w:val="-383409380"/>
                <w:lock w:val="sdtLocked"/>
              </w:sdtPr>
              <w:sdtContent>
                <w:tc>
                  <w:tcPr>
                    <w:tcW w:w="645" w:type="pct"/>
                    <w:shd w:val="clear" w:color="auto" w:fill="auto"/>
                    <w:vAlign w:val="center"/>
                  </w:tcPr>
                  <w:p w:rsidR="00BF1221" w:rsidRDefault="00BF1221" w:rsidP="000B42C0">
                    <w:pPr>
                      <w:pStyle w:val="ad"/>
                      <w:jc w:val="center"/>
                      <w:rPr>
                        <w:rFonts w:hAnsi="宋体"/>
                        <w:szCs w:val="21"/>
                      </w:rPr>
                    </w:pPr>
                    <w:r>
                      <w:rPr>
                        <w:rFonts w:hAnsi="宋体"/>
                        <w:szCs w:val="21"/>
                      </w:rPr>
                      <w:t>数量</w:t>
                    </w:r>
                  </w:p>
                </w:tc>
              </w:sdtContent>
            </w:sdt>
            <w:sdt>
              <w:sdtPr>
                <w:tag w:val="_PLD_cc8dc17fd4d4489393b7d886bbaba2ae"/>
                <w:id w:val="-999116967"/>
                <w:lock w:val="sdtLocked"/>
              </w:sdtPr>
              <w:sdtContent>
                <w:tc>
                  <w:tcPr>
                    <w:tcW w:w="250" w:type="pct"/>
                    <w:shd w:val="clear" w:color="auto" w:fill="auto"/>
                    <w:vAlign w:val="center"/>
                  </w:tcPr>
                  <w:p w:rsidR="00BF1221" w:rsidRDefault="00BF1221" w:rsidP="000B42C0">
                    <w:pPr>
                      <w:pStyle w:val="ad"/>
                      <w:jc w:val="center"/>
                      <w:rPr>
                        <w:rFonts w:hAnsi="宋体"/>
                        <w:szCs w:val="21"/>
                      </w:rPr>
                    </w:pPr>
                    <w:r>
                      <w:rPr>
                        <w:rFonts w:hAnsi="宋体"/>
                        <w:szCs w:val="21"/>
                      </w:rPr>
                      <w:t>比</w:t>
                    </w:r>
                    <w:r>
                      <w:rPr>
                        <w:rFonts w:hAnsi="宋体"/>
                        <w:szCs w:val="21"/>
                      </w:rPr>
                      <w:lastRenderedPageBreak/>
                      <w:t>例(%)</w:t>
                    </w:r>
                  </w:p>
                </w:tc>
              </w:sdtContent>
            </w:sdt>
            <w:sdt>
              <w:sdtPr>
                <w:tag w:val="_PLD_819ab102e7454eaeaeeb2e735bb58a47"/>
                <w:id w:val="1494142272"/>
                <w:lock w:val="sdtLocked"/>
              </w:sdtPr>
              <w:sdtContent>
                <w:tc>
                  <w:tcPr>
                    <w:tcW w:w="284" w:type="pct"/>
                    <w:shd w:val="clear" w:color="auto" w:fill="auto"/>
                    <w:vAlign w:val="center"/>
                  </w:tcPr>
                  <w:p w:rsidR="00BF1221" w:rsidRDefault="00BF1221" w:rsidP="000B42C0">
                    <w:pPr>
                      <w:pStyle w:val="ad"/>
                      <w:jc w:val="center"/>
                      <w:rPr>
                        <w:rFonts w:hAnsi="宋体"/>
                        <w:szCs w:val="21"/>
                      </w:rPr>
                    </w:pPr>
                    <w:r>
                      <w:rPr>
                        <w:rFonts w:hAnsi="宋体"/>
                        <w:szCs w:val="21"/>
                      </w:rPr>
                      <w:t>发</w:t>
                    </w:r>
                    <w:r>
                      <w:rPr>
                        <w:rFonts w:hAnsi="宋体"/>
                        <w:szCs w:val="21"/>
                      </w:rPr>
                      <w:lastRenderedPageBreak/>
                      <w:t>行新股</w:t>
                    </w:r>
                  </w:p>
                </w:tc>
              </w:sdtContent>
            </w:sdt>
            <w:sdt>
              <w:sdtPr>
                <w:tag w:val="_PLD_ca852324ba5846e4a03f00a70d2419b6"/>
                <w:id w:val="-2006961032"/>
                <w:lock w:val="sdtLocked"/>
              </w:sdtPr>
              <w:sdtContent>
                <w:tc>
                  <w:tcPr>
                    <w:tcW w:w="200" w:type="pct"/>
                    <w:shd w:val="clear" w:color="auto" w:fill="auto"/>
                    <w:vAlign w:val="center"/>
                  </w:tcPr>
                  <w:p w:rsidR="00BF1221" w:rsidRDefault="00BF1221" w:rsidP="000B42C0">
                    <w:pPr>
                      <w:jc w:val="center"/>
                      <w:rPr>
                        <w:szCs w:val="21"/>
                      </w:rPr>
                    </w:pPr>
                    <w:r>
                      <w:rPr>
                        <w:szCs w:val="21"/>
                      </w:rPr>
                      <w:t>送</w:t>
                    </w:r>
                    <w:r>
                      <w:rPr>
                        <w:szCs w:val="21"/>
                      </w:rPr>
                      <w:lastRenderedPageBreak/>
                      <w:t>股</w:t>
                    </w:r>
                  </w:p>
                </w:tc>
              </w:sdtContent>
            </w:sdt>
            <w:sdt>
              <w:sdtPr>
                <w:tag w:val="_PLD_256901472d194e72bb27b5c58bda16f6"/>
                <w:id w:val="1095206899"/>
                <w:lock w:val="sdtLocked"/>
              </w:sdtPr>
              <w:sdtContent>
                <w:tc>
                  <w:tcPr>
                    <w:tcW w:w="645" w:type="pct"/>
                    <w:shd w:val="clear" w:color="auto" w:fill="auto"/>
                    <w:vAlign w:val="center"/>
                  </w:tcPr>
                  <w:p w:rsidR="00BF1221" w:rsidRDefault="00BF1221" w:rsidP="000B42C0">
                    <w:pPr>
                      <w:jc w:val="center"/>
                      <w:rPr>
                        <w:szCs w:val="21"/>
                      </w:rPr>
                    </w:pPr>
                    <w:r>
                      <w:rPr>
                        <w:szCs w:val="21"/>
                      </w:rPr>
                      <w:t>公积金转股</w:t>
                    </w:r>
                  </w:p>
                </w:tc>
              </w:sdtContent>
            </w:sdt>
            <w:sdt>
              <w:sdtPr>
                <w:tag w:val="_PLD_19719ecd361d42b8b1c40359981df642"/>
                <w:id w:val="-757750474"/>
                <w:lock w:val="sdtLocked"/>
              </w:sdtPr>
              <w:sdtContent>
                <w:tc>
                  <w:tcPr>
                    <w:tcW w:w="200" w:type="pct"/>
                    <w:shd w:val="clear" w:color="auto" w:fill="auto"/>
                    <w:vAlign w:val="center"/>
                  </w:tcPr>
                  <w:p w:rsidR="00BF1221" w:rsidRDefault="00BF1221" w:rsidP="000B42C0">
                    <w:pPr>
                      <w:pStyle w:val="ad"/>
                      <w:jc w:val="center"/>
                      <w:rPr>
                        <w:rFonts w:hAnsi="宋体"/>
                        <w:szCs w:val="21"/>
                      </w:rPr>
                    </w:pPr>
                    <w:r>
                      <w:rPr>
                        <w:rFonts w:hAnsi="宋体"/>
                        <w:szCs w:val="21"/>
                      </w:rPr>
                      <w:t>其</w:t>
                    </w:r>
                    <w:r>
                      <w:rPr>
                        <w:rFonts w:hAnsi="宋体"/>
                        <w:szCs w:val="21"/>
                      </w:rPr>
                      <w:lastRenderedPageBreak/>
                      <w:t>他</w:t>
                    </w:r>
                  </w:p>
                </w:tc>
              </w:sdtContent>
            </w:sdt>
            <w:sdt>
              <w:sdtPr>
                <w:tag w:val="_PLD_3813d11427a043ca89700d021749eb26"/>
                <w:id w:val="1744454514"/>
                <w:lock w:val="sdtLocked"/>
              </w:sdtPr>
              <w:sdtContent>
                <w:tc>
                  <w:tcPr>
                    <w:tcW w:w="645" w:type="pct"/>
                    <w:shd w:val="clear" w:color="auto" w:fill="auto"/>
                    <w:vAlign w:val="center"/>
                  </w:tcPr>
                  <w:p w:rsidR="00BF1221" w:rsidRDefault="00BF1221" w:rsidP="000B42C0">
                    <w:pPr>
                      <w:pStyle w:val="ad"/>
                      <w:jc w:val="center"/>
                      <w:rPr>
                        <w:rFonts w:hAnsi="宋体"/>
                        <w:szCs w:val="21"/>
                      </w:rPr>
                    </w:pPr>
                    <w:r>
                      <w:rPr>
                        <w:rFonts w:hAnsi="宋体"/>
                        <w:szCs w:val="21"/>
                      </w:rPr>
                      <w:t>小计</w:t>
                    </w:r>
                  </w:p>
                </w:tc>
              </w:sdtContent>
            </w:sdt>
            <w:sdt>
              <w:sdtPr>
                <w:tag w:val="_PLD_8ff8f75dfeaa4bf2a6068460efe092f4"/>
                <w:id w:val="-1050375486"/>
                <w:lock w:val="sdtLocked"/>
              </w:sdtPr>
              <w:sdtContent>
                <w:tc>
                  <w:tcPr>
                    <w:tcW w:w="632" w:type="pct"/>
                    <w:shd w:val="clear" w:color="auto" w:fill="auto"/>
                    <w:vAlign w:val="center"/>
                  </w:tcPr>
                  <w:p w:rsidR="00BF1221" w:rsidRDefault="00BF1221" w:rsidP="000B42C0">
                    <w:pPr>
                      <w:pStyle w:val="ad"/>
                      <w:jc w:val="center"/>
                      <w:rPr>
                        <w:rFonts w:hAnsi="宋体"/>
                        <w:szCs w:val="21"/>
                      </w:rPr>
                    </w:pPr>
                    <w:r>
                      <w:rPr>
                        <w:rFonts w:hAnsi="宋体"/>
                        <w:szCs w:val="21"/>
                      </w:rPr>
                      <w:t>数量</w:t>
                    </w:r>
                  </w:p>
                </w:tc>
              </w:sdtContent>
            </w:sdt>
            <w:sdt>
              <w:sdtPr>
                <w:tag w:val="_PLD_e100c0c8ad354419b737193b7eb5de7f"/>
                <w:id w:val="-1677033035"/>
                <w:lock w:val="sdtLocked"/>
              </w:sdtPr>
              <w:sdtContent>
                <w:tc>
                  <w:tcPr>
                    <w:tcW w:w="267" w:type="pct"/>
                    <w:shd w:val="clear" w:color="auto" w:fill="auto"/>
                    <w:vAlign w:val="center"/>
                  </w:tcPr>
                  <w:p w:rsidR="00BF1221" w:rsidRDefault="00BF1221" w:rsidP="000B42C0">
                    <w:pPr>
                      <w:pStyle w:val="ad"/>
                      <w:jc w:val="center"/>
                      <w:rPr>
                        <w:rFonts w:hAnsi="宋体"/>
                        <w:szCs w:val="21"/>
                      </w:rPr>
                    </w:pPr>
                    <w:r>
                      <w:rPr>
                        <w:rFonts w:hAnsi="宋体"/>
                        <w:szCs w:val="21"/>
                      </w:rPr>
                      <w:t>比</w:t>
                    </w:r>
                    <w:r>
                      <w:rPr>
                        <w:rFonts w:hAnsi="宋体"/>
                        <w:szCs w:val="21"/>
                      </w:rPr>
                      <w:lastRenderedPageBreak/>
                      <w:t>例(%)</w:t>
                    </w:r>
                  </w:p>
                </w:tc>
              </w:sdtContent>
            </w:sdt>
          </w:tr>
          <w:tr w:rsidR="00BF1221" w:rsidTr="000B42C0">
            <w:sdt>
              <w:sdtPr>
                <w:tag w:val="_PLD_621a216776da4cfd878061824b8c5ef1"/>
                <w:id w:val="1325935807"/>
                <w:lock w:val="sdtLocked"/>
              </w:sdtPr>
              <w:sdtContent>
                <w:tc>
                  <w:tcPr>
                    <w:tcW w:w="1232" w:type="pct"/>
                    <w:shd w:val="clear" w:color="auto" w:fill="auto"/>
                  </w:tcPr>
                  <w:p w:rsidR="00BF1221" w:rsidRDefault="00BF1221" w:rsidP="000B42C0">
                    <w:pPr>
                      <w:rPr>
                        <w:szCs w:val="21"/>
                      </w:rPr>
                    </w:pPr>
                    <w:r>
                      <w:rPr>
                        <w:szCs w:val="21"/>
                      </w:rPr>
                      <w:t>一、有限售条件股份</w:t>
                    </w:r>
                  </w:p>
                </w:tc>
              </w:sdtContent>
            </w:sdt>
            <w:tc>
              <w:tcPr>
                <w:tcW w:w="645" w:type="pct"/>
                <w:shd w:val="clear" w:color="auto" w:fill="auto"/>
              </w:tcPr>
              <w:p w:rsidR="00BF1221" w:rsidRDefault="00BF1221" w:rsidP="000B42C0">
                <w:pPr>
                  <w:jc w:val="right"/>
                  <w:rPr>
                    <w:szCs w:val="21"/>
                  </w:rPr>
                </w:pPr>
                <w:r>
                  <w:rPr>
                    <w:rFonts w:hint="eastAsia"/>
                    <w:szCs w:val="21"/>
                  </w:rPr>
                  <w:t>0</w:t>
                </w:r>
              </w:p>
            </w:tc>
            <w:tc>
              <w:tcPr>
                <w:tcW w:w="250" w:type="pct"/>
                <w:shd w:val="clear" w:color="auto" w:fill="auto"/>
              </w:tcPr>
              <w:p w:rsidR="00BF1221" w:rsidRDefault="00BF1221" w:rsidP="000B42C0">
                <w:pPr>
                  <w:jc w:val="right"/>
                  <w:rPr>
                    <w:szCs w:val="21"/>
                  </w:rPr>
                </w:pPr>
                <w:r>
                  <w:rPr>
                    <w:rFonts w:hint="eastAsia"/>
                    <w:szCs w:val="21"/>
                  </w:rPr>
                  <w:t>0</w:t>
                </w: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632" w:type="pct"/>
                <w:shd w:val="clear" w:color="auto" w:fill="auto"/>
              </w:tcPr>
              <w:p w:rsidR="00BF1221" w:rsidRDefault="00BF1221" w:rsidP="000B42C0">
                <w:pPr>
                  <w:jc w:val="right"/>
                  <w:rPr>
                    <w:szCs w:val="21"/>
                  </w:rPr>
                </w:pPr>
                <w:r>
                  <w:rPr>
                    <w:rFonts w:hint="eastAsia"/>
                    <w:szCs w:val="21"/>
                  </w:rPr>
                  <w:t>0</w:t>
                </w:r>
              </w:p>
            </w:tc>
            <w:tc>
              <w:tcPr>
                <w:tcW w:w="267" w:type="pct"/>
                <w:shd w:val="clear" w:color="auto" w:fill="auto"/>
              </w:tcPr>
              <w:p w:rsidR="00BF1221" w:rsidRDefault="00BF1221" w:rsidP="000B42C0">
                <w:pPr>
                  <w:jc w:val="right"/>
                  <w:rPr>
                    <w:szCs w:val="21"/>
                  </w:rPr>
                </w:pPr>
                <w:r>
                  <w:rPr>
                    <w:rFonts w:hint="eastAsia"/>
                    <w:szCs w:val="21"/>
                  </w:rPr>
                  <w:t>0</w:t>
                </w:r>
              </w:p>
            </w:tc>
          </w:tr>
          <w:tr w:rsidR="00BF1221" w:rsidTr="000B42C0">
            <w:sdt>
              <w:sdtPr>
                <w:tag w:val="_PLD_96f1aa1935a04b8ab80a51c650206e0c"/>
                <w:id w:val="-1476988927"/>
                <w:lock w:val="sdtLocked"/>
              </w:sdtPr>
              <w:sdtContent>
                <w:tc>
                  <w:tcPr>
                    <w:tcW w:w="1232" w:type="pct"/>
                    <w:shd w:val="clear" w:color="auto" w:fill="auto"/>
                  </w:tcPr>
                  <w:p w:rsidR="00BF1221" w:rsidRDefault="00BF1221" w:rsidP="000B42C0">
                    <w:pPr>
                      <w:pStyle w:val="a8"/>
                      <w:rPr>
                        <w:rFonts w:ascii="宋体" w:hAnsi="宋体"/>
                      </w:rPr>
                    </w:pPr>
                    <w:r>
                      <w:rPr>
                        <w:rFonts w:ascii="宋体" w:hAnsi="宋体"/>
                      </w:rPr>
                      <w:t>二、无限售条件流通股份</w:t>
                    </w:r>
                  </w:p>
                </w:tc>
              </w:sdtContent>
            </w:sdt>
            <w:tc>
              <w:tcPr>
                <w:tcW w:w="645" w:type="pct"/>
                <w:shd w:val="clear" w:color="auto" w:fill="auto"/>
              </w:tcPr>
              <w:p w:rsidR="00BF1221" w:rsidRDefault="00BF1221" w:rsidP="000B42C0">
                <w:pPr>
                  <w:jc w:val="right"/>
                  <w:rPr>
                    <w:szCs w:val="21"/>
                  </w:rPr>
                </w:pPr>
                <w:r>
                  <w:rPr>
                    <w:szCs w:val="21"/>
                  </w:rPr>
                  <w:t>602,738,000</w:t>
                </w:r>
              </w:p>
            </w:tc>
            <w:tc>
              <w:tcPr>
                <w:tcW w:w="250" w:type="pct"/>
                <w:shd w:val="clear" w:color="auto" w:fill="auto"/>
              </w:tcPr>
              <w:p w:rsidR="00BF1221" w:rsidRDefault="00BF1221" w:rsidP="000B42C0">
                <w:pPr>
                  <w:jc w:val="right"/>
                  <w:rPr>
                    <w:szCs w:val="21"/>
                  </w:rPr>
                </w:pPr>
                <w:r>
                  <w:rPr>
                    <w:rFonts w:hint="eastAsia"/>
                    <w:szCs w:val="21"/>
                  </w:rPr>
                  <w:t>100</w:t>
                </w: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r>
                  <w:rPr>
                    <w:szCs w:val="21"/>
                  </w:rPr>
                  <w:t>180,821,400</w:t>
                </w: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r>
                  <w:rPr>
                    <w:szCs w:val="21"/>
                  </w:rPr>
                  <w:t>180,821,400</w:t>
                </w:r>
              </w:p>
            </w:tc>
            <w:tc>
              <w:tcPr>
                <w:tcW w:w="632" w:type="pct"/>
                <w:shd w:val="clear" w:color="auto" w:fill="auto"/>
              </w:tcPr>
              <w:p w:rsidR="00BF1221" w:rsidRDefault="00BF1221" w:rsidP="000B42C0">
                <w:pPr>
                  <w:jc w:val="right"/>
                  <w:rPr>
                    <w:szCs w:val="21"/>
                  </w:rPr>
                </w:pPr>
                <w:r>
                  <w:rPr>
                    <w:szCs w:val="21"/>
                  </w:rPr>
                  <w:t>783,559,400</w:t>
                </w:r>
              </w:p>
            </w:tc>
            <w:tc>
              <w:tcPr>
                <w:tcW w:w="267" w:type="pct"/>
                <w:shd w:val="clear" w:color="auto" w:fill="auto"/>
              </w:tcPr>
              <w:p w:rsidR="00BF1221" w:rsidRDefault="00BF1221" w:rsidP="000B42C0">
                <w:pPr>
                  <w:jc w:val="right"/>
                  <w:rPr>
                    <w:szCs w:val="21"/>
                  </w:rPr>
                </w:pPr>
                <w:r>
                  <w:rPr>
                    <w:rFonts w:hint="eastAsia"/>
                    <w:szCs w:val="21"/>
                  </w:rPr>
                  <w:t>100</w:t>
                </w:r>
              </w:p>
            </w:tc>
          </w:tr>
          <w:tr w:rsidR="00BF1221" w:rsidTr="000B42C0">
            <w:sdt>
              <w:sdtPr>
                <w:tag w:val="_PLD_f6699caa719d4738a70d214288990173"/>
                <w:id w:val="-1211953752"/>
                <w:lock w:val="sdtLocked"/>
              </w:sdtPr>
              <w:sdtContent>
                <w:tc>
                  <w:tcPr>
                    <w:tcW w:w="1232" w:type="pct"/>
                    <w:shd w:val="clear" w:color="auto" w:fill="auto"/>
                  </w:tcPr>
                  <w:p w:rsidR="00BF1221" w:rsidRDefault="00BF1221" w:rsidP="000B42C0">
                    <w:pPr>
                      <w:rPr>
                        <w:szCs w:val="21"/>
                      </w:rPr>
                    </w:pPr>
                    <w:r>
                      <w:rPr>
                        <w:szCs w:val="21"/>
                      </w:rPr>
                      <w:t>1、人民币普通股</w:t>
                    </w:r>
                  </w:p>
                </w:tc>
              </w:sdtContent>
            </w:sdt>
            <w:tc>
              <w:tcPr>
                <w:tcW w:w="645" w:type="pct"/>
                <w:shd w:val="clear" w:color="auto" w:fill="auto"/>
              </w:tcPr>
              <w:p w:rsidR="00BF1221" w:rsidRDefault="00BF1221" w:rsidP="000B42C0">
                <w:pPr>
                  <w:jc w:val="right"/>
                  <w:rPr>
                    <w:szCs w:val="21"/>
                  </w:rPr>
                </w:pPr>
                <w:r>
                  <w:rPr>
                    <w:szCs w:val="21"/>
                  </w:rPr>
                  <w:t>602,738,000</w:t>
                </w:r>
              </w:p>
            </w:tc>
            <w:tc>
              <w:tcPr>
                <w:tcW w:w="250" w:type="pct"/>
                <w:shd w:val="clear" w:color="auto" w:fill="auto"/>
              </w:tcPr>
              <w:p w:rsidR="00BF1221" w:rsidRDefault="00BF1221" w:rsidP="000B42C0">
                <w:pPr>
                  <w:jc w:val="right"/>
                  <w:rPr>
                    <w:szCs w:val="21"/>
                  </w:rPr>
                </w:pPr>
                <w:r>
                  <w:rPr>
                    <w:rFonts w:hint="eastAsia"/>
                    <w:szCs w:val="21"/>
                  </w:rPr>
                  <w:t>100</w:t>
                </w: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r>
                  <w:rPr>
                    <w:szCs w:val="21"/>
                  </w:rPr>
                  <w:t>180,821,400</w:t>
                </w: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r>
                  <w:rPr>
                    <w:szCs w:val="21"/>
                  </w:rPr>
                  <w:t>180,821,400</w:t>
                </w:r>
              </w:p>
            </w:tc>
            <w:tc>
              <w:tcPr>
                <w:tcW w:w="632" w:type="pct"/>
                <w:shd w:val="clear" w:color="auto" w:fill="auto"/>
              </w:tcPr>
              <w:p w:rsidR="00BF1221" w:rsidRDefault="00BF1221" w:rsidP="000B42C0">
                <w:pPr>
                  <w:jc w:val="right"/>
                  <w:rPr>
                    <w:szCs w:val="21"/>
                  </w:rPr>
                </w:pPr>
                <w:r>
                  <w:rPr>
                    <w:szCs w:val="21"/>
                  </w:rPr>
                  <w:t>783,559,400</w:t>
                </w:r>
              </w:p>
            </w:tc>
            <w:tc>
              <w:tcPr>
                <w:tcW w:w="267" w:type="pct"/>
                <w:shd w:val="clear" w:color="auto" w:fill="auto"/>
              </w:tcPr>
              <w:p w:rsidR="00BF1221" w:rsidRDefault="00BF1221" w:rsidP="000B42C0">
                <w:pPr>
                  <w:jc w:val="right"/>
                  <w:rPr>
                    <w:szCs w:val="21"/>
                  </w:rPr>
                </w:pPr>
                <w:r>
                  <w:rPr>
                    <w:rFonts w:hint="eastAsia"/>
                    <w:szCs w:val="21"/>
                  </w:rPr>
                  <w:t>100</w:t>
                </w:r>
              </w:p>
            </w:tc>
          </w:tr>
          <w:tr w:rsidR="00BF1221" w:rsidTr="000B42C0">
            <w:sdt>
              <w:sdtPr>
                <w:tag w:val="_PLD_738d7157b56d4720aa9fdbc02cd69609"/>
                <w:id w:val="1075628078"/>
                <w:lock w:val="sdtLocked"/>
              </w:sdtPr>
              <w:sdtContent>
                <w:tc>
                  <w:tcPr>
                    <w:tcW w:w="1232" w:type="pct"/>
                    <w:shd w:val="clear" w:color="auto" w:fill="auto"/>
                  </w:tcPr>
                  <w:p w:rsidR="00BF1221" w:rsidRDefault="00BF1221" w:rsidP="000B42C0">
                    <w:pPr>
                      <w:rPr>
                        <w:szCs w:val="21"/>
                      </w:rPr>
                    </w:pPr>
                    <w:r>
                      <w:rPr>
                        <w:szCs w:val="21"/>
                      </w:rPr>
                      <w:t>2、境内上市的外资股</w:t>
                    </w:r>
                  </w:p>
                </w:tc>
              </w:sdtContent>
            </w:sdt>
            <w:tc>
              <w:tcPr>
                <w:tcW w:w="645" w:type="pct"/>
                <w:shd w:val="clear" w:color="auto" w:fill="auto"/>
              </w:tcPr>
              <w:p w:rsidR="00BF1221" w:rsidRDefault="00BF1221" w:rsidP="000B42C0">
                <w:pPr>
                  <w:jc w:val="right"/>
                  <w:rPr>
                    <w:szCs w:val="21"/>
                  </w:rPr>
                </w:pPr>
              </w:p>
            </w:tc>
            <w:tc>
              <w:tcPr>
                <w:tcW w:w="250" w:type="pct"/>
                <w:shd w:val="clear" w:color="auto" w:fill="auto"/>
              </w:tcPr>
              <w:p w:rsidR="00BF1221" w:rsidRDefault="00BF1221" w:rsidP="000B42C0">
                <w:pPr>
                  <w:jc w:val="right"/>
                  <w:rPr>
                    <w:szCs w:val="21"/>
                  </w:rPr>
                </w:pP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632" w:type="pct"/>
                <w:shd w:val="clear" w:color="auto" w:fill="auto"/>
              </w:tcPr>
              <w:p w:rsidR="00BF1221" w:rsidRDefault="00BF1221" w:rsidP="000B42C0">
                <w:pPr>
                  <w:jc w:val="right"/>
                  <w:rPr>
                    <w:szCs w:val="21"/>
                  </w:rPr>
                </w:pPr>
              </w:p>
            </w:tc>
            <w:tc>
              <w:tcPr>
                <w:tcW w:w="267" w:type="pct"/>
                <w:shd w:val="clear" w:color="auto" w:fill="auto"/>
              </w:tcPr>
              <w:p w:rsidR="00BF1221" w:rsidRDefault="00BF1221" w:rsidP="000B42C0">
                <w:pPr>
                  <w:jc w:val="right"/>
                  <w:rPr>
                    <w:szCs w:val="21"/>
                  </w:rPr>
                </w:pPr>
              </w:p>
            </w:tc>
          </w:tr>
          <w:tr w:rsidR="00BF1221" w:rsidTr="000B42C0">
            <w:sdt>
              <w:sdtPr>
                <w:tag w:val="_PLD_d9ee6f8045fe47889045c1a68a75f2f9"/>
                <w:id w:val="18135172"/>
                <w:lock w:val="sdtLocked"/>
              </w:sdtPr>
              <w:sdtContent>
                <w:tc>
                  <w:tcPr>
                    <w:tcW w:w="1232" w:type="pct"/>
                    <w:shd w:val="clear" w:color="auto" w:fill="auto"/>
                  </w:tcPr>
                  <w:p w:rsidR="00BF1221" w:rsidRDefault="00BF1221" w:rsidP="000B42C0">
                    <w:pPr>
                      <w:rPr>
                        <w:szCs w:val="21"/>
                      </w:rPr>
                    </w:pPr>
                    <w:r>
                      <w:rPr>
                        <w:szCs w:val="21"/>
                      </w:rPr>
                      <w:t>3、境外上市的外资股</w:t>
                    </w:r>
                  </w:p>
                </w:tc>
              </w:sdtContent>
            </w:sdt>
            <w:tc>
              <w:tcPr>
                <w:tcW w:w="645" w:type="pct"/>
                <w:shd w:val="clear" w:color="auto" w:fill="auto"/>
              </w:tcPr>
              <w:p w:rsidR="00BF1221" w:rsidRDefault="00BF1221" w:rsidP="000B42C0">
                <w:pPr>
                  <w:jc w:val="right"/>
                  <w:rPr>
                    <w:szCs w:val="21"/>
                  </w:rPr>
                </w:pPr>
              </w:p>
            </w:tc>
            <w:tc>
              <w:tcPr>
                <w:tcW w:w="250" w:type="pct"/>
                <w:shd w:val="clear" w:color="auto" w:fill="auto"/>
              </w:tcPr>
              <w:p w:rsidR="00BF1221" w:rsidRDefault="00BF1221" w:rsidP="000B42C0">
                <w:pPr>
                  <w:jc w:val="right"/>
                  <w:rPr>
                    <w:szCs w:val="21"/>
                  </w:rPr>
                </w:pP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632" w:type="pct"/>
                <w:shd w:val="clear" w:color="auto" w:fill="auto"/>
              </w:tcPr>
              <w:p w:rsidR="00BF1221" w:rsidRDefault="00BF1221" w:rsidP="000B42C0">
                <w:pPr>
                  <w:jc w:val="right"/>
                  <w:rPr>
                    <w:szCs w:val="21"/>
                  </w:rPr>
                </w:pPr>
              </w:p>
            </w:tc>
            <w:tc>
              <w:tcPr>
                <w:tcW w:w="267" w:type="pct"/>
                <w:shd w:val="clear" w:color="auto" w:fill="auto"/>
              </w:tcPr>
              <w:p w:rsidR="00BF1221" w:rsidRDefault="00BF1221" w:rsidP="000B42C0">
                <w:pPr>
                  <w:jc w:val="right"/>
                  <w:rPr>
                    <w:szCs w:val="21"/>
                  </w:rPr>
                </w:pPr>
              </w:p>
            </w:tc>
          </w:tr>
          <w:tr w:rsidR="00BF1221" w:rsidTr="000B42C0">
            <w:sdt>
              <w:sdtPr>
                <w:tag w:val="_PLD_7f62c3d54a4442729759c4c069c9a7c2"/>
                <w:id w:val="-128402450"/>
                <w:lock w:val="sdtLocked"/>
              </w:sdtPr>
              <w:sdtContent>
                <w:tc>
                  <w:tcPr>
                    <w:tcW w:w="1232" w:type="pct"/>
                    <w:shd w:val="clear" w:color="auto" w:fill="auto"/>
                  </w:tcPr>
                  <w:p w:rsidR="00BF1221" w:rsidRDefault="00BF1221" w:rsidP="000B42C0">
                    <w:pPr>
                      <w:rPr>
                        <w:szCs w:val="21"/>
                      </w:rPr>
                    </w:pPr>
                    <w:r>
                      <w:rPr>
                        <w:szCs w:val="21"/>
                      </w:rPr>
                      <w:t>4、其他</w:t>
                    </w:r>
                  </w:p>
                </w:tc>
              </w:sdtContent>
            </w:sdt>
            <w:tc>
              <w:tcPr>
                <w:tcW w:w="645" w:type="pct"/>
                <w:shd w:val="clear" w:color="auto" w:fill="auto"/>
              </w:tcPr>
              <w:p w:rsidR="00BF1221" w:rsidRDefault="00BF1221" w:rsidP="000B42C0">
                <w:pPr>
                  <w:jc w:val="right"/>
                  <w:rPr>
                    <w:szCs w:val="21"/>
                  </w:rPr>
                </w:pPr>
              </w:p>
            </w:tc>
            <w:tc>
              <w:tcPr>
                <w:tcW w:w="250" w:type="pct"/>
                <w:shd w:val="clear" w:color="auto" w:fill="auto"/>
              </w:tcPr>
              <w:p w:rsidR="00BF1221" w:rsidRDefault="00BF1221" w:rsidP="000B42C0">
                <w:pPr>
                  <w:jc w:val="right"/>
                  <w:rPr>
                    <w:szCs w:val="21"/>
                  </w:rPr>
                </w:pPr>
              </w:p>
            </w:tc>
            <w:tc>
              <w:tcPr>
                <w:tcW w:w="284"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200" w:type="pct"/>
                <w:shd w:val="clear" w:color="auto" w:fill="auto"/>
              </w:tcPr>
              <w:p w:rsidR="00BF1221" w:rsidRDefault="00BF1221" w:rsidP="000B42C0">
                <w:pPr>
                  <w:jc w:val="right"/>
                  <w:rPr>
                    <w:szCs w:val="21"/>
                  </w:rPr>
                </w:pPr>
              </w:p>
            </w:tc>
            <w:tc>
              <w:tcPr>
                <w:tcW w:w="645" w:type="pct"/>
                <w:shd w:val="clear" w:color="auto" w:fill="auto"/>
              </w:tcPr>
              <w:p w:rsidR="00BF1221" w:rsidRDefault="00BF1221" w:rsidP="000B42C0">
                <w:pPr>
                  <w:jc w:val="right"/>
                  <w:rPr>
                    <w:szCs w:val="21"/>
                  </w:rPr>
                </w:pPr>
              </w:p>
            </w:tc>
            <w:tc>
              <w:tcPr>
                <w:tcW w:w="632" w:type="pct"/>
                <w:shd w:val="clear" w:color="auto" w:fill="auto"/>
              </w:tcPr>
              <w:p w:rsidR="00BF1221" w:rsidRDefault="00BF1221" w:rsidP="000B42C0">
                <w:pPr>
                  <w:jc w:val="right"/>
                  <w:rPr>
                    <w:szCs w:val="21"/>
                  </w:rPr>
                </w:pPr>
              </w:p>
            </w:tc>
            <w:tc>
              <w:tcPr>
                <w:tcW w:w="267" w:type="pct"/>
                <w:shd w:val="clear" w:color="auto" w:fill="auto"/>
              </w:tcPr>
              <w:p w:rsidR="00BF1221" w:rsidRDefault="00BF1221" w:rsidP="000B42C0">
                <w:pPr>
                  <w:jc w:val="right"/>
                  <w:rPr>
                    <w:szCs w:val="21"/>
                  </w:rPr>
                </w:pPr>
              </w:p>
            </w:tc>
          </w:tr>
          <w:tr w:rsidR="00BF1221" w:rsidRPr="00415136" w:rsidTr="000B42C0">
            <w:sdt>
              <w:sdtPr>
                <w:tag w:val="_PLD_18428e388059473180af7313fb539834"/>
                <w:id w:val="-172184529"/>
                <w:lock w:val="sdtLocked"/>
              </w:sdtPr>
              <w:sdtContent>
                <w:tc>
                  <w:tcPr>
                    <w:tcW w:w="1232" w:type="pct"/>
                    <w:shd w:val="clear" w:color="auto" w:fill="auto"/>
                  </w:tcPr>
                  <w:p w:rsidR="00BF1221" w:rsidRDefault="00BF1221" w:rsidP="000B42C0">
                    <w:pPr>
                      <w:rPr>
                        <w:szCs w:val="21"/>
                      </w:rPr>
                    </w:pPr>
                    <w:r>
                      <w:rPr>
                        <w:szCs w:val="21"/>
                      </w:rPr>
                      <w:t>三、股份总数</w:t>
                    </w:r>
                  </w:p>
                </w:tc>
              </w:sdtContent>
            </w:sdt>
            <w:tc>
              <w:tcPr>
                <w:tcW w:w="645" w:type="pct"/>
                <w:shd w:val="clear" w:color="auto" w:fill="auto"/>
              </w:tcPr>
              <w:p w:rsidR="00BF1221" w:rsidRPr="00415136" w:rsidRDefault="00BF1221" w:rsidP="000B42C0">
                <w:r>
                  <w:t>602,738,000</w:t>
                </w:r>
              </w:p>
            </w:tc>
            <w:tc>
              <w:tcPr>
                <w:tcW w:w="250" w:type="pct"/>
                <w:shd w:val="clear" w:color="auto" w:fill="auto"/>
              </w:tcPr>
              <w:p w:rsidR="00BF1221" w:rsidRPr="00415136" w:rsidRDefault="00BF1221" w:rsidP="000B42C0">
                <w:r>
                  <w:rPr>
                    <w:rFonts w:hint="eastAsia"/>
                  </w:rPr>
                  <w:t>100</w:t>
                </w:r>
              </w:p>
            </w:tc>
            <w:tc>
              <w:tcPr>
                <w:tcW w:w="284" w:type="pct"/>
                <w:shd w:val="clear" w:color="auto" w:fill="auto"/>
              </w:tcPr>
              <w:p w:rsidR="00BF1221" w:rsidRPr="00415136" w:rsidRDefault="00BF1221" w:rsidP="000B42C0"/>
            </w:tc>
            <w:tc>
              <w:tcPr>
                <w:tcW w:w="200" w:type="pct"/>
                <w:shd w:val="clear" w:color="auto" w:fill="auto"/>
              </w:tcPr>
              <w:p w:rsidR="00BF1221" w:rsidRPr="00415136" w:rsidRDefault="00BF1221" w:rsidP="000B42C0"/>
            </w:tc>
            <w:tc>
              <w:tcPr>
                <w:tcW w:w="645" w:type="pct"/>
                <w:shd w:val="clear" w:color="auto" w:fill="auto"/>
              </w:tcPr>
              <w:p w:rsidR="00BF1221" w:rsidRPr="00415136" w:rsidRDefault="00BF1221" w:rsidP="000B42C0">
                <w:r>
                  <w:t>180,821,400</w:t>
                </w:r>
              </w:p>
            </w:tc>
            <w:tc>
              <w:tcPr>
                <w:tcW w:w="200" w:type="pct"/>
                <w:shd w:val="clear" w:color="auto" w:fill="auto"/>
              </w:tcPr>
              <w:p w:rsidR="00BF1221" w:rsidRPr="00415136" w:rsidRDefault="00BF1221" w:rsidP="000B42C0"/>
            </w:tc>
            <w:tc>
              <w:tcPr>
                <w:tcW w:w="645" w:type="pct"/>
                <w:shd w:val="clear" w:color="auto" w:fill="auto"/>
              </w:tcPr>
              <w:p w:rsidR="00BF1221" w:rsidRPr="00415136" w:rsidRDefault="00BF1221" w:rsidP="000B42C0">
                <w:r>
                  <w:t>180,821,400</w:t>
                </w:r>
              </w:p>
            </w:tc>
            <w:tc>
              <w:tcPr>
                <w:tcW w:w="632" w:type="pct"/>
                <w:shd w:val="clear" w:color="auto" w:fill="auto"/>
              </w:tcPr>
              <w:p w:rsidR="00BF1221" w:rsidRPr="00415136" w:rsidRDefault="00BF1221" w:rsidP="000B42C0">
                <w:r>
                  <w:t>783,559,400</w:t>
                </w:r>
              </w:p>
            </w:tc>
            <w:tc>
              <w:tcPr>
                <w:tcW w:w="267" w:type="pct"/>
                <w:shd w:val="clear" w:color="auto" w:fill="auto"/>
              </w:tcPr>
              <w:p w:rsidR="00BF1221" w:rsidRPr="00415136" w:rsidRDefault="00BF1221" w:rsidP="000B42C0">
                <w:r>
                  <w:rPr>
                    <w:rFonts w:hint="eastAsia"/>
                  </w:rPr>
                  <w:t>100</w:t>
                </w:r>
              </w:p>
            </w:tc>
          </w:tr>
        </w:tbl>
        <w:p w:rsidR="003269FB" w:rsidRPr="00415136" w:rsidRDefault="00C00BCB" w:rsidP="00415136"/>
      </w:sdtContent>
    </w:sdt>
    <w:p w:rsidR="003269FB" w:rsidRDefault="003269FB">
      <w:pPr>
        <w:rPr>
          <w:szCs w:val="21"/>
        </w:rPr>
      </w:pPr>
    </w:p>
    <w:bookmarkStart w:id="34" w:name="_Toc342059483" w:displacedByCustomXml="next"/>
    <w:bookmarkStart w:id="35" w:name="_Toc342565996" w:displacedByCustomXml="next"/>
    <w:sdt>
      <w:sdtPr>
        <w:rPr>
          <w:rFonts w:ascii="Calibri" w:hAnsi="Calibri"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宋体" w:hAnsi="宋体" w:hint="eastAsia"/>
          <w:szCs w:val="24"/>
        </w:rPr>
      </w:sdtEndPr>
      <w:sdtContent>
        <w:p w:rsidR="003269FB" w:rsidRDefault="00877E7C">
          <w:pPr>
            <w:pStyle w:val="4"/>
            <w:numPr>
              <w:ilvl w:val="2"/>
              <w:numId w:val="15"/>
            </w:numPr>
          </w:pPr>
          <w:r>
            <w:t>股份变动情况说明</w:t>
          </w:r>
        </w:p>
        <w:sdt>
          <w:sdtPr>
            <w:alias w:val="是否适用：普通股股份变动情况说明[双击切换]"/>
            <w:tag w:val="_GBC_28994e6dc9c649e498c0ab9c340777bf"/>
            <w:id w:val="-1920395375"/>
            <w:lock w:val="sdtContentLocked"/>
            <w:placeholder>
              <w:docPart w:val="GBC22222222222222222222222222222"/>
            </w:placeholder>
          </w:sdtPr>
          <w:sdtContent>
            <w:p w:rsidR="00415136" w:rsidRDefault="00C00BCB" w:rsidP="00914625">
              <w:r>
                <w:fldChar w:fldCharType="begin"/>
              </w:r>
              <w:r w:rsidR="00415136">
                <w:instrText xml:space="preserve"> MACROBUTTON  SnrToggleCheckbox √适用 </w:instrText>
              </w:r>
              <w:r>
                <w:fldChar w:fldCharType="end"/>
              </w:r>
              <w:r>
                <w:fldChar w:fldCharType="begin"/>
              </w:r>
              <w:r w:rsidR="00415136">
                <w:instrText xml:space="preserve"> MACROBUTTON  SnrToggleCheckbox □不适用 </w:instrText>
              </w:r>
              <w:r>
                <w:fldChar w:fldCharType="end"/>
              </w:r>
            </w:p>
          </w:sdtContent>
        </w:sdt>
        <w:sdt>
          <w:sdtPr>
            <w:rPr>
              <w:rFonts w:hint="eastAsia"/>
            </w:rPr>
            <w:alias w:val="股份变动情况说明"/>
            <w:tag w:val="_GBC_370febd389f14759b2ed3f1114b289a6"/>
            <w:id w:val="19905611"/>
            <w:lock w:val="sdtLocked"/>
          </w:sdtPr>
          <w:sdtContent>
            <w:p w:rsidR="00415136" w:rsidRDefault="002F7A1D" w:rsidP="00C86064">
              <w:pPr>
                <w:spacing w:line="360" w:lineRule="auto"/>
                <w:ind w:firstLineChars="200" w:firstLine="420"/>
              </w:pPr>
              <w:r w:rsidRPr="00CB5267">
                <w:rPr>
                  <w:rFonts w:hint="eastAsia"/>
                  <w:szCs w:val="21"/>
                </w:rPr>
                <w:t>经</w:t>
              </w:r>
              <w:r w:rsidRPr="00CB5267">
                <w:rPr>
                  <w:szCs w:val="21"/>
                </w:rPr>
                <w:t>201</w:t>
              </w:r>
              <w:r>
                <w:rPr>
                  <w:rFonts w:hint="eastAsia"/>
                  <w:szCs w:val="21"/>
                </w:rPr>
                <w:t>8</w:t>
              </w:r>
              <w:r w:rsidRPr="00CB5267">
                <w:rPr>
                  <w:rFonts w:hint="eastAsia"/>
                  <w:szCs w:val="21"/>
                </w:rPr>
                <w:t>年5月</w:t>
              </w:r>
              <w:r>
                <w:rPr>
                  <w:rFonts w:hint="eastAsia"/>
                  <w:szCs w:val="21"/>
                </w:rPr>
                <w:t>18</w:t>
              </w:r>
              <w:r w:rsidRPr="00CB5267">
                <w:rPr>
                  <w:rFonts w:hint="eastAsia"/>
                  <w:szCs w:val="21"/>
                </w:rPr>
                <w:t>日召开的</w:t>
              </w:r>
              <w:r w:rsidRPr="00CB5267">
                <w:rPr>
                  <w:szCs w:val="21"/>
                </w:rPr>
                <w:t>20</w:t>
              </w:r>
              <w:r w:rsidRPr="00CB5267">
                <w:rPr>
                  <w:rFonts w:hint="eastAsia"/>
                  <w:szCs w:val="21"/>
                </w:rPr>
                <w:t>1</w:t>
              </w:r>
              <w:r>
                <w:rPr>
                  <w:rFonts w:hint="eastAsia"/>
                  <w:szCs w:val="21"/>
                </w:rPr>
                <w:t>7</w:t>
              </w:r>
              <w:r w:rsidRPr="00CB5267">
                <w:rPr>
                  <w:rFonts w:hint="eastAsia"/>
                  <w:szCs w:val="21"/>
                </w:rPr>
                <w:t>年年度股东大会审议通过，公司于201</w:t>
              </w:r>
              <w:r>
                <w:rPr>
                  <w:rFonts w:hint="eastAsia"/>
                  <w:szCs w:val="21"/>
                </w:rPr>
                <w:t>8</w:t>
              </w:r>
              <w:r w:rsidRPr="00CB5267">
                <w:rPr>
                  <w:rFonts w:hint="eastAsia"/>
                  <w:szCs w:val="21"/>
                </w:rPr>
                <w:t>年6月</w:t>
              </w:r>
              <w:r>
                <w:rPr>
                  <w:rFonts w:hint="eastAsia"/>
                  <w:szCs w:val="21"/>
                </w:rPr>
                <w:t>7</w:t>
              </w:r>
              <w:r w:rsidRPr="00CB5267">
                <w:rPr>
                  <w:rFonts w:hint="eastAsia"/>
                  <w:szCs w:val="21"/>
                </w:rPr>
                <w:t>日发布了《江苏恒顺醋业股份有限公司</w:t>
              </w:r>
              <w:r w:rsidRPr="00CB5267">
                <w:rPr>
                  <w:szCs w:val="21"/>
                </w:rPr>
                <w:t>201</w:t>
              </w:r>
              <w:r w:rsidR="00BE728C">
                <w:rPr>
                  <w:rFonts w:hint="eastAsia"/>
                  <w:szCs w:val="21"/>
                </w:rPr>
                <w:t>7年</w:t>
              </w:r>
              <w:r w:rsidRPr="00CB5267">
                <w:rPr>
                  <w:szCs w:val="21"/>
                </w:rPr>
                <w:t>年度</w:t>
              </w:r>
              <w:r w:rsidR="00BE728C">
                <w:rPr>
                  <w:rFonts w:hint="eastAsia"/>
                  <w:szCs w:val="21"/>
                </w:rPr>
                <w:t>权益分派</w:t>
              </w:r>
              <w:r w:rsidRPr="00CB5267">
                <w:rPr>
                  <w:szCs w:val="21"/>
                </w:rPr>
                <w:t>实施公告</w:t>
              </w:r>
              <w:r w:rsidRPr="00CB5267">
                <w:rPr>
                  <w:rFonts w:hint="eastAsia"/>
                  <w:szCs w:val="21"/>
                </w:rPr>
                <w:t>》，以201</w:t>
              </w:r>
              <w:r w:rsidR="00BE728C">
                <w:rPr>
                  <w:rFonts w:hint="eastAsia"/>
                  <w:szCs w:val="21"/>
                </w:rPr>
                <w:t>7</w:t>
              </w:r>
              <w:r w:rsidRPr="00CB5267">
                <w:rPr>
                  <w:rFonts w:hint="eastAsia"/>
                  <w:szCs w:val="21"/>
                </w:rPr>
                <w:t>年12月31日总股本</w:t>
              </w:r>
              <w:r w:rsidR="00BE728C" w:rsidRPr="00CB5267">
                <w:rPr>
                  <w:rFonts w:hint="eastAsia"/>
                  <w:szCs w:val="21"/>
                </w:rPr>
                <w:t>60</w:t>
              </w:r>
              <w:r w:rsidR="00BE728C" w:rsidRPr="00CB5267">
                <w:rPr>
                  <w:szCs w:val="21"/>
                </w:rPr>
                <w:t>,</w:t>
              </w:r>
              <w:r w:rsidR="00BE728C" w:rsidRPr="00CB5267">
                <w:rPr>
                  <w:rFonts w:hint="eastAsia"/>
                  <w:szCs w:val="21"/>
                </w:rPr>
                <w:t>273.80</w:t>
              </w:r>
              <w:r w:rsidRPr="00CB5267">
                <w:rPr>
                  <w:rFonts w:hint="eastAsia"/>
                  <w:szCs w:val="21"/>
                </w:rPr>
                <w:t>万股为基数，每10股派发现金股利</w:t>
              </w:r>
              <w:r w:rsidR="00BE728C">
                <w:rPr>
                  <w:rFonts w:hint="eastAsia"/>
                  <w:szCs w:val="21"/>
                </w:rPr>
                <w:t>1</w:t>
              </w:r>
              <w:r w:rsidRPr="00CB5267">
                <w:rPr>
                  <w:rFonts w:hint="eastAsia"/>
                  <w:szCs w:val="21"/>
                </w:rPr>
                <w:t>.40元（含税），共计分配现金股利</w:t>
              </w:r>
              <w:r w:rsidR="00BE728C" w:rsidRPr="00261A7D">
                <w:rPr>
                  <w:rFonts w:hint="eastAsia"/>
                  <w:szCs w:val="21"/>
                </w:rPr>
                <w:t>84</w:t>
              </w:r>
              <w:r w:rsidR="00BE728C" w:rsidRPr="00261A7D">
                <w:rPr>
                  <w:szCs w:val="21"/>
                </w:rPr>
                <w:t>,</w:t>
              </w:r>
              <w:r w:rsidR="00BE728C" w:rsidRPr="00261A7D">
                <w:rPr>
                  <w:rFonts w:hint="eastAsia"/>
                  <w:szCs w:val="21"/>
                </w:rPr>
                <w:t>383,320.00</w:t>
              </w:r>
              <w:r w:rsidRPr="00CB5267">
                <w:rPr>
                  <w:rFonts w:hint="eastAsia"/>
                  <w:szCs w:val="21"/>
                </w:rPr>
                <w:t>元，剩余未分配利润转入下次分配。同时，以201</w:t>
              </w:r>
              <w:r w:rsidR="00BE728C">
                <w:rPr>
                  <w:rFonts w:hint="eastAsia"/>
                  <w:szCs w:val="21"/>
                </w:rPr>
                <w:t>7</w:t>
              </w:r>
              <w:r w:rsidRPr="00CB5267">
                <w:rPr>
                  <w:rFonts w:hint="eastAsia"/>
                  <w:szCs w:val="21"/>
                </w:rPr>
                <w:t>年12月31日总股本</w:t>
              </w:r>
              <w:r w:rsidR="00BE728C" w:rsidRPr="00CB5267">
                <w:rPr>
                  <w:rFonts w:hint="eastAsia"/>
                  <w:szCs w:val="21"/>
                </w:rPr>
                <w:t>60</w:t>
              </w:r>
              <w:r w:rsidR="00BE728C" w:rsidRPr="00CB5267">
                <w:rPr>
                  <w:szCs w:val="21"/>
                </w:rPr>
                <w:t>,</w:t>
              </w:r>
              <w:r w:rsidR="00BE728C" w:rsidRPr="00CB5267">
                <w:rPr>
                  <w:rFonts w:hint="eastAsia"/>
                  <w:szCs w:val="21"/>
                </w:rPr>
                <w:t>273.</w:t>
              </w:r>
              <w:r w:rsidR="00BE728C">
                <w:rPr>
                  <w:rFonts w:hint="eastAsia"/>
                  <w:szCs w:val="21"/>
                </w:rPr>
                <w:t>80</w:t>
              </w:r>
              <w:r w:rsidRPr="00CB5267">
                <w:rPr>
                  <w:rFonts w:hint="eastAsia"/>
                  <w:szCs w:val="21"/>
                </w:rPr>
                <w:t>万股为基数，以资本公积金向全体股东每10股转增</w:t>
              </w:r>
              <w:r w:rsidR="00BE728C">
                <w:rPr>
                  <w:rFonts w:hint="eastAsia"/>
                  <w:szCs w:val="21"/>
                </w:rPr>
                <w:t>3</w:t>
              </w:r>
              <w:r w:rsidRPr="00CB5267">
                <w:rPr>
                  <w:rFonts w:hint="eastAsia"/>
                  <w:szCs w:val="21"/>
                </w:rPr>
                <w:t>股，合计转增</w:t>
              </w:r>
              <w:r w:rsidR="00BE728C" w:rsidRPr="00261A7D">
                <w:rPr>
                  <w:szCs w:val="21"/>
                </w:rPr>
                <w:t>180,821,400</w:t>
              </w:r>
              <w:r w:rsidR="00BE728C" w:rsidRPr="00261A7D">
                <w:rPr>
                  <w:rFonts w:hint="eastAsia"/>
                  <w:szCs w:val="21"/>
                </w:rPr>
                <w:t>股</w:t>
              </w:r>
              <w:r w:rsidRPr="00CB5267">
                <w:rPr>
                  <w:rFonts w:hint="eastAsia"/>
                  <w:szCs w:val="21"/>
                </w:rPr>
                <w:t>。本次转增完成后公司总股本将变更为</w:t>
              </w:r>
              <w:r w:rsidR="00BE728C" w:rsidRPr="00261A7D">
                <w:rPr>
                  <w:szCs w:val="21"/>
                </w:rPr>
                <w:t>783,559,400</w:t>
              </w:r>
              <w:r w:rsidR="00BE728C" w:rsidRPr="00261A7D">
                <w:rPr>
                  <w:rFonts w:hint="eastAsia"/>
                  <w:szCs w:val="21"/>
                </w:rPr>
                <w:t>股</w:t>
              </w:r>
              <w:r w:rsidRPr="00CB5267">
                <w:rPr>
                  <w:rFonts w:hint="eastAsia"/>
                  <w:szCs w:val="21"/>
                </w:rPr>
                <w:t>。</w:t>
              </w:r>
              <w:r w:rsidRPr="00CB5267">
                <w:rPr>
                  <w:color w:val="000000"/>
                  <w:szCs w:val="21"/>
                </w:rPr>
                <w:t>股权登记日</w:t>
              </w:r>
              <w:r w:rsidRPr="00CB5267">
                <w:rPr>
                  <w:szCs w:val="21"/>
                </w:rPr>
                <w:t>：201</w:t>
              </w:r>
              <w:r w:rsidR="00BE728C">
                <w:rPr>
                  <w:rFonts w:hint="eastAsia"/>
                  <w:szCs w:val="21"/>
                </w:rPr>
                <w:t>8</w:t>
              </w:r>
              <w:r w:rsidRPr="00CB5267">
                <w:rPr>
                  <w:szCs w:val="21"/>
                </w:rPr>
                <w:t>年</w:t>
              </w:r>
              <w:r w:rsidRPr="00CB5267">
                <w:rPr>
                  <w:rFonts w:hint="eastAsia"/>
                  <w:szCs w:val="21"/>
                </w:rPr>
                <w:t>6</w:t>
              </w:r>
              <w:r w:rsidRPr="00CB5267">
                <w:rPr>
                  <w:szCs w:val="21"/>
                </w:rPr>
                <w:t>月</w:t>
              </w:r>
              <w:r w:rsidRPr="00CB5267">
                <w:rPr>
                  <w:rFonts w:hint="eastAsia"/>
                  <w:szCs w:val="21"/>
                </w:rPr>
                <w:t>1</w:t>
              </w:r>
              <w:r w:rsidR="00BE728C">
                <w:rPr>
                  <w:rFonts w:hint="eastAsia"/>
                  <w:szCs w:val="21"/>
                </w:rPr>
                <w:t>4</w:t>
              </w:r>
              <w:r w:rsidRPr="00CB5267">
                <w:rPr>
                  <w:szCs w:val="21"/>
                </w:rPr>
                <w:t>日</w:t>
              </w:r>
              <w:r w:rsidRPr="00CB5267">
                <w:rPr>
                  <w:rFonts w:hint="eastAsia"/>
                  <w:szCs w:val="21"/>
                </w:rPr>
                <w:t>；</w:t>
              </w:r>
              <w:r w:rsidRPr="00CB5267">
                <w:rPr>
                  <w:szCs w:val="21"/>
                </w:rPr>
                <w:t>除权</w:t>
              </w:r>
              <w:r w:rsidRPr="00CB5267">
                <w:rPr>
                  <w:rFonts w:hint="eastAsia"/>
                  <w:szCs w:val="21"/>
                </w:rPr>
                <w:t>（</w:t>
              </w:r>
              <w:r w:rsidRPr="00CB5267">
                <w:rPr>
                  <w:szCs w:val="21"/>
                </w:rPr>
                <w:t>息</w:t>
              </w:r>
              <w:r w:rsidRPr="00CB5267">
                <w:rPr>
                  <w:rFonts w:hint="eastAsia"/>
                  <w:szCs w:val="21"/>
                </w:rPr>
                <w:t>）</w:t>
              </w:r>
              <w:r w:rsidRPr="00CB5267">
                <w:rPr>
                  <w:szCs w:val="21"/>
                </w:rPr>
                <w:t>日：</w:t>
              </w:r>
              <w:r w:rsidRPr="00CB5267">
                <w:rPr>
                  <w:rFonts w:hint="eastAsia"/>
                  <w:szCs w:val="21"/>
                </w:rPr>
                <w:t>201</w:t>
              </w:r>
              <w:r w:rsidR="00BE728C">
                <w:rPr>
                  <w:rFonts w:hint="eastAsia"/>
                  <w:szCs w:val="21"/>
                </w:rPr>
                <w:t>8</w:t>
              </w:r>
              <w:r w:rsidRPr="00CB5267">
                <w:rPr>
                  <w:rFonts w:hint="eastAsia"/>
                  <w:szCs w:val="21"/>
                </w:rPr>
                <w:t>年6月1</w:t>
              </w:r>
              <w:r w:rsidR="00BE728C">
                <w:rPr>
                  <w:rFonts w:hint="eastAsia"/>
                  <w:szCs w:val="21"/>
                </w:rPr>
                <w:t>5</w:t>
              </w:r>
              <w:r w:rsidRPr="00CB5267">
                <w:rPr>
                  <w:rFonts w:hint="eastAsia"/>
                  <w:szCs w:val="21"/>
                </w:rPr>
                <w:t>日；新增无限售条件流通股份上市日：</w:t>
              </w:r>
              <w:r w:rsidRPr="00CB5267">
                <w:rPr>
                  <w:szCs w:val="21"/>
                </w:rPr>
                <w:t>201</w:t>
              </w:r>
              <w:r w:rsidR="00BE728C">
                <w:rPr>
                  <w:rFonts w:hint="eastAsia"/>
                  <w:szCs w:val="21"/>
                </w:rPr>
                <w:t>8</w:t>
              </w:r>
              <w:r w:rsidRPr="00CB5267">
                <w:rPr>
                  <w:rFonts w:hint="eastAsia"/>
                  <w:szCs w:val="21"/>
                </w:rPr>
                <w:t>年6月</w:t>
              </w:r>
              <w:r w:rsidR="00BE728C">
                <w:rPr>
                  <w:rFonts w:hint="eastAsia"/>
                  <w:szCs w:val="21"/>
                </w:rPr>
                <w:t>19</w:t>
              </w:r>
              <w:r w:rsidRPr="00CB5267">
                <w:rPr>
                  <w:rFonts w:hint="eastAsia"/>
                  <w:szCs w:val="21"/>
                </w:rPr>
                <w:t>日。</w:t>
              </w:r>
              <w:r w:rsidR="00D23492">
                <w:rPr>
                  <w:rFonts w:hint="eastAsia"/>
                  <w:szCs w:val="21"/>
                </w:rPr>
                <w:t>2018年6月已实施完毕。</w:t>
              </w:r>
            </w:p>
          </w:sdtContent>
        </w:sdt>
        <w:p w:rsidR="003269FB" w:rsidRDefault="00C00BCB" w:rsidP="00914625"/>
      </w:sdtContent>
    </w:sdt>
    <w:p w:rsidR="003269FB" w:rsidRDefault="003269FB"/>
    <w:sdt>
      <w:sdtPr>
        <w:rPr>
          <w:rFonts w:ascii="宋体" w:hAnsi="宋体" w:cs="宋体"/>
          <w:b/>
          <w:bCs/>
          <w:kern w:val="0"/>
          <w:szCs w:val="24"/>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b w:val="0"/>
          <w:bCs w:val="0"/>
        </w:rPr>
      </w:sdtEndPr>
      <w:sdtContent>
        <w:p w:rsidR="003269FB" w:rsidRDefault="00877E7C">
          <w:pPr>
            <w:pStyle w:val="a9"/>
            <w:numPr>
              <w:ilvl w:val="2"/>
              <w:numId w:val="15"/>
            </w:numPr>
            <w:ind w:firstLineChars="0"/>
            <w:rPr>
              <w:rFonts w:ascii="Cambria" w:hAnsi="Cambria"/>
              <w:b/>
              <w:bCs/>
              <w:szCs w:val="28"/>
            </w:rPr>
          </w:pPr>
          <w:r>
            <w:rPr>
              <w:rFonts w:ascii="Cambria" w:hAnsi="Cambria" w:hint="eastAs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ContentLocked"/>
            <w:placeholder>
              <w:docPart w:val="GBC22222222222222222222222222222"/>
            </w:placeholder>
          </w:sdtPr>
          <w:sdtContent>
            <w:p w:rsidR="003269FB" w:rsidRDefault="00C00BCB" w:rsidP="00914625">
              <w:r>
                <w:fldChar w:fldCharType="begin"/>
              </w:r>
              <w:r w:rsidR="00914625">
                <w:instrText xml:space="preserve"> MACROBUTTON  SnrToggleCheckbox □适用 </w:instrText>
              </w:r>
              <w:r>
                <w:fldChar w:fldCharType="end"/>
              </w:r>
              <w:r>
                <w:fldChar w:fldCharType="begin"/>
              </w:r>
              <w:r w:rsidR="00914625">
                <w:instrText xml:space="preserve"> MACROBUTTON  SnrToggleCheckbox √不适用 </w:instrText>
              </w:r>
              <w:r>
                <w:fldChar w:fldCharType="end"/>
              </w:r>
            </w:p>
          </w:sdtContent>
        </w:sdt>
      </w:sdtContent>
    </w:sdt>
    <w:p w:rsidR="003269FB" w:rsidRDefault="003269FB"/>
    <w:sdt>
      <w:sdtPr>
        <w:rPr>
          <w:rFonts w:ascii="Calibri" w:hAnsi="Calibri"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宋体" w:hAnsi="宋体" w:hint="eastAsia"/>
          <w:szCs w:val="24"/>
        </w:rPr>
      </w:sdtEndPr>
      <w:sdtContent>
        <w:p w:rsidR="003269FB" w:rsidRDefault="00877E7C">
          <w:pPr>
            <w:pStyle w:val="4"/>
            <w:numPr>
              <w:ilvl w:val="2"/>
              <w:numId w:val="15"/>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ContentLocked"/>
            <w:placeholder>
              <w:docPart w:val="GBC22222222222222222222222222222"/>
            </w:placeholder>
          </w:sdtPr>
          <w:sdtContent>
            <w:p w:rsidR="003269FB" w:rsidRDefault="00C00BCB" w:rsidP="00914625">
              <w:r>
                <w:fldChar w:fldCharType="begin"/>
              </w:r>
              <w:r w:rsidR="00914625">
                <w:instrText xml:space="preserve"> MACROBUTTON  SnrToggleCheckbox □适用 </w:instrText>
              </w:r>
              <w:r>
                <w:fldChar w:fldCharType="end"/>
              </w:r>
              <w:r>
                <w:fldChar w:fldCharType="begin"/>
              </w:r>
              <w:r w:rsidR="00914625">
                <w:instrText xml:space="preserve"> MACROBUTTON  SnrToggleCheckbox √不适用 </w:instrText>
              </w:r>
              <w:r>
                <w:fldChar w:fldCharType="end"/>
              </w:r>
            </w:p>
          </w:sdtContent>
        </w:sdt>
      </w:sdtContent>
    </w:sdt>
    <w:p w:rsidR="003269FB" w:rsidRDefault="003269FB"/>
    <w:p w:rsidR="003269FB" w:rsidRDefault="00877E7C">
      <w:pPr>
        <w:pStyle w:val="3"/>
        <w:numPr>
          <w:ilvl w:val="1"/>
          <w:numId w:val="14"/>
        </w:numPr>
      </w:pPr>
      <w:r>
        <w:t>限售股份变动情况</w:t>
      </w:r>
    </w:p>
    <w:sdt>
      <w:sdtPr>
        <w:alias w:val="是否适用：限售股份变动情况表[双击切换]"/>
        <w:tag w:val="_GBC_6f5978a50e224b6aa94189436cdee711"/>
        <w:id w:val="1353003451"/>
        <w:lock w:val="sdtContentLocked"/>
        <w:placeholder>
          <w:docPart w:val="GBC22222222222222222222222222222"/>
        </w:placeholder>
      </w:sdtPr>
      <w:sdtContent>
        <w:p w:rsidR="00914625" w:rsidRDefault="00C00BCB" w:rsidP="00914625">
          <w:pPr>
            <w:rPr>
              <w:rFonts w:asciiTheme="minorEastAsia" w:eastAsiaTheme="minorEastAsia" w:hAnsiTheme="minorEastAsia"/>
            </w:rPr>
          </w:pPr>
          <w:r>
            <w:fldChar w:fldCharType="begin"/>
          </w:r>
          <w:r w:rsidR="00914625">
            <w:instrText xml:space="preserve"> MACROBUTTON  SnrToggleCheckbox □适用 </w:instrText>
          </w:r>
          <w:r>
            <w:fldChar w:fldCharType="end"/>
          </w:r>
          <w:r>
            <w:fldChar w:fldCharType="begin"/>
          </w:r>
          <w:r w:rsidR="00914625">
            <w:instrText xml:space="preserve"> MACROBUTTON  SnrToggleCheckbox √不适用 </w:instrText>
          </w:r>
          <w:r>
            <w:fldChar w:fldCharType="end"/>
          </w:r>
        </w:p>
      </w:sdtContent>
    </w:sdt>
    <w:p w:rsidR="003269FB" w:rsidRDefault="00877E7C">
      <w:pPr>
        <w:pStyle w:val="2"/>
        <w:numPr>
          <w:ilvl w:val="0"/>
          <w:numId w:val="1"/>
        </w:numPr>
        <w:spacing w:line="360" w:lineRule="auto"/>
        <w:ind w:left="448" w:hanging="448"/>
      </w:pPr>
      <w:r>
        <w:t>股东情况</w:t>
      </w:r>
      <w:bookmarkEnd w:id="35"/>
      <w:bookmarkEnd w:id="34"/>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4"/>
        </w:rPr>
      </w:sdtEndPr>
      <w:sdtContent>
        <w:p w:rsidR="003269FB" w:rsidRDefault="00877E7C">
          <w:pPr>
            <w:pStyle w:val="3"/>
            <w:numPr>
              <w:ilvl w:val="1"/>
              <w:numId w:val="16"/>
            </w:numPr>
          </w:pPr>
          <w:r>
            <w:t>股东总数</w:t>
          </w:r>
          <w:r>
            <w:t>:</w:t>
          </w:r>
        </w:p>
        <w:tbl>
          <w:tblPr>
            <w:tblStyle w:val="a6"/>
            <w:tblW w:w="0" w:type="auto"/>
            <w:tblLook w:val="04A0"/>
          </w:tblPr>
          <w:tblGrid>
            <w:gridCol w:w="5070"/>
            <w:gridCol w:w="3978"/>
          </w:tblGrid>
          <w:tr w:rsidR="003269FB" w:rsidTr="00310188">
            <w:sdt>
              <w:sdtPr>
                <w:tag w:val="_PLD_9206d6884981495295105158630a6172"/>
                <w:id w:val="-1960098505"/>
                <w:lock w:val="sdtLocked"/>
              </w:sdtPr>
              <w:sdtContent>
                <w:tc>
                  <w:tcPr>
                    <w:tcW w:w="5070" w:type="dxa"/>
                  </w:tcPr>
                  <w:p w:rsidR="003269FB" w:rsidRDefault="00877E7C">
                    <w:r>
                      <w:t>截止报告期末</w:t>
                    </w:r>
                    <w:r>
                      <w:rPr>
                        <w:rFonts w:hint="eastAsia"/>
                      </w:rPr>
                      <w:t>普通股</w:t>
                    </w:r>
                    <w:r>
                      <w:t>股东总数(户)</w:t>
                    </w:r>
                  </w:p>
                </w:tc>
              </w:sdtContent>
            </w:sdt>
            <w:sdt>
              <w:sdtPr>
                <w:alias w:val="报告期末股东总数"/>
                <w:tag w:val="_GBC_9fd402ec66014f4e9716c7fdb0286bd2"/>
                <w:id w:val="19905797"/>
                <w:lock w:val="sdtLocked"/>
              </w:sdtPr>
              <w:sdtContent>
                <w:tc>
                  <w:tcPr>
                    <w:tcW w:w="3978" w:type="dxa"/>
                  </w:tcPr>
                  <w:p w:rsidR="003269FB" w:rsidRDefault="00914625" w:rsidP="00914625">
                    <w:pPr>
                      <w:jc w:val="right"/>
                    </w:pPr>
                    <w:r>
                      <w:rPr>
                        <w:rFonts w:hint="eastAsia"/>
                      </w:rPr>
                      <w:t>34545</w:t>
                    </w:r>
                  </w:p>
                </w:tc>
              </w:sdtContent>
            </w:sdt>
          </w:tr>
          <w:tr w:rsidR="003269FB" w:rsidTr="00310188">
            <w:sdt>
              <w:sdtPr>
                <w:tag w:val="_PLD_40c51c13ddad420ab635010b5df15a40"/>
                <w:id w:val="-1456631217"/>
                <w:lock w:val="sdtLocked"/>
              </w:sdtPr>
              <w:sdtContent>
                <w:tc>
                  <w:tcPr>
                    <w:tcW w:w="5070" w:type="dxa"/>
                  </w:tcPr>
                  <w:p w:rsidR="003269FB" w:rsidRDefault="00877E7C">
                    <w:r>
                      <w:rPr>
                        <w:rFonts w:hint="eastAsia"/>
                      </w:rPr>
                      <w:t>截止报告期末表决权恢复的优先股股东总数（户）</w:t>
                    </w:r>
                  </w:p>
                </w:tc>
              </w:sdtContent>
            </w:sdt>
            <w:tc>
              <w:tcPr>
                <w:tcW w:w="3978" w:type="dxa"/>
              </w:tcPr>
              <w:p w:rsidR="003269FB" w:rsidRDefault="00914625">
                <w:pPr>
                  <w:jc w:val="right"/>
                </w:pPr>
                <w:r>
                  <w:rPr>
                    <w:rFonts w:hint="eastAsia"/>
                  </w:rPr>
                  <w:t xml:space="preserve">不适用 </w:t>
                </w:r>
              </w:p>
            </w:tc>
          </w:tr>
        </w:tbl>
      </w:sdtContent>
    </w:sdt>
    <w:p w:rsidR="003269FB" w:rsidRDefault="003269FB"/>
    <w:p w:rsidR="003269FB" w:rsidRDefault="00877E7C">
      <w:pPr>
        <w:pStyle w:val="3"/>
        <w:numPr>
          <w:ilvl w:val="1"/>
          <w:numId w:val="16"/>
        </w:numPr>
      </w:pPr>
      <w:bookmarkStart w:id="36" w:name="_Toc342565998"/>
      <w:bookmarkStart w:id="37" w:name="_Toc342059485"/>
      <w:r>
        <w:rPr>
          <w:rFonts w:hint="eastAsia"/>
          <w:szCs w:val="21"/>
        </w:rPr>
        <w:t>截止报告期末前十名股东、前十名流通股东（或无限售条件股东）持股情况表</w:t>
      </w:r>
    </w:p>
    <w:sdt>
      <w:sdtPr>
        <w:rPr>
          <w:rFonts w:hint="eastAsia"/>
          <w:b/>
          <w:bCs/>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cs="Arial" w:hint="default"/>
          <w:b w:val="0"/>
          <w:bCs w:val="0"/>
          <w:szCs w:val="21"/>
        </w:rPr>
      </w:sdtEndPr>
      <w:sdtContent>
        <w:bookmarkEnd w:id="37" w:displacedByCustomXml="prev"/>
        <w:bookmarkEnd w:id="36" w:displacedByCustomXml="prev"/>
        <w:p w:rsidR="003269FB" w:rsidRDefault="00877E7C">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417"/>
            <w:gridCol w:w="142"/>
            <w:gridCol w:w="1560"/>
            <w:gridCol w:w="850"/>
            <w:gridCol w:w="127"/>
            <w:gridCol w:w="1432"/>
            <w:gridCol w:w="284"/>
            <w:gridCol w:w="425"/>
            <w:gridCol w:w="1418"/>
            <w:gridCol w:w="708"/>
          </w:tblGrid>
          <w:tr w:rsidR="00B06E38" w:rsidTr="000D0709">
            <w:trPr>
              <w:cantSplit/>
            </w:trPr>
            <w:sdt>
              <w:sdtPr>
                <w:tag w:val="_PLD_3038da138bad4905b589aeba821a8575"/>
                <w:id w:val="23134491"/>
                <w:lock w:val="sdtLocked"/>
              </w:sdtPr>
              <w:sdtContent>
                <w:tc>
                  <w:tcPr>
                    <w:tcW w:w="10915" w:type="dxa"/>
                    <w:gridSpan w:val="11"/>
                    <w:shd w:val="clear" w:color="auto" w:fill="auto"/>
                  </w:tcPr>
                  <w:p w:rsidR="00B06E38" w:rsidRDefault="00B06E38" w:rsidP="000B42C0">
                    <w:pPr>
                      <w:pStyle w:val="a8"/>
                      <w:jc w:val="center"/>
                      <w:rPr>
                        <w:rFonts w:ascii="宋体" w:hAnsi="宋体"/>
                      </w:rPr>
                    </w:pPr>
                    <w:r>
                      <w:rPr>
                        <w:rFonts w:ascii="宋体" w:hAnsi="宋体"/>
                      </w:rPr>
                      <w:t>前十名股东持股情况</w:t>
                    </w:r>
                  </w:p>
                </w:tc>
              </w:sdtContent>
            </w:sdt>
          </w:tr>
          <w:tr w:rsidR="00B06E38" w:rsidTr="000D0709">
            <w:trPr>
              <w:cantSplit/>
            </w:trPr>
            <w:sdt>
              <w:sdtPr>
                <w:tag w:val="_PLD_80eda5ca76254dc1b950ed7de7dc5885"/>
                <w:id w:val="23134492"/>
                <w:lock w:val="sdtLocked"/>
              </w:sdtPr>
              <w:sdtContent>
                <w:tc>
                  <w:tcPr>
                    <w:tcW w:w="2552" w:type="dxa"/>
                    <w:vMerge w:val="restart"/>
                    <w:shd w:val="clear" w:color="auto" w:fill="auto"/>
                    <w:vAlign w:val="center"/>
                  </w:tcPr>
                  <w:p w:rsidR="00B06E38" w:rsidRDefault="00B06E38" w:rsidP="000B42C0">
                    <w:pPr>
                      <w:jc w:val="center"/>
                      <w:rPr>
                        <w:szCs w:val="21"/>
                      </w:rPr>
                    </w:pPr>
                    <w:r>
                      <w:rPr>
                        <w:szCs w:val="21"/>
                      </w:rPr>
                      <w:t>股东名称</w:t>
                    </w:r>
                  </w:p>
                  <w:p w:rsidR="00B06E38" w:rsidRDefault="00B06E38" w:rsidP="000B42C0">
                    <w:pPr>
                      <w:jc w:val="center"/>
                      <w:rPr>
                        <w:szCs w:val="21"/>
                      </w:rPr>
                    </w:pPr>
                    <w:r>
                      <w:rPr>
                        <w:rFonts w:hint="eastAsia"/>
                        <w:szCs w:val="21"/>
                      </w:rPr>
                      <w:t>（全称）</w:t>
                    </w:r>
                  </w:p>
                </w:tc>
              </w:sdtContent>
            </w:sdt>
            <w:sdt>
              <w:sdtPr>
                <w:tag w:val="_PLD_ca2ffd3fc186426e98aac562ecc1ba54"/>
                <w:id w:val="23134493"/>
                <w:lock w:val="sdtLocked"/>
              </w:sdtPr>
              <w:sdtContent>
                <w:tc>
                  <w:tcPr>
                    <w:tcW w:w="1559" w:type="dxa"/>
                    <w:gridSpan w:val="2"/>
                    <w:vMerge w:val="restart"/>
                    <w:shd w:val="clear" w:color="auto" w:fill="auto"/>
                    <w:vAlign w:val="center"/>
                  </w:tcPr>
                  <w:p w:rsidR="00B06E38" w:rsidRDefault="00B06E38" w:rsidP="000B42C0">
                    <w:pPr>
                      <w:jc w:val="center"/>
                      <w:rPr>
                        <w:szCs w:val="21"/>
                      </w:rPr>
                    </w:pPr>
                    <w:r>
                      <w:rPr>
                        <w:szCs w:val="21"/>
                      </w:rPr>
                      <w:t>报告期内增减</w:t>
                    </w:r>
                  </w:p>
                </w:tc>
              </w:sdtContent>
            </w:sdt>
            <w:sdt>
              <w:sdtPr>
                <w:tag w:val="_PLD_084006d53bec42bea9418fc4576a1210"/>
                <w:id w:val="23134494"/>
                <w:lock w:val="sdtLocked"/>
              </w:sdtPr>
              <w:sdtContent>
                <w:tc>
                  <w:tcPr>
                    <w:tcW w:w="1560" w:type="dxa"/>
                    <w:vMerge w:val="restart"/>
                    <w:shd w:val="clear" w:color="auto" w:fill="auto"/>
                    <w:vAlign w:val="center"/>
                  </w:tcPr>
                  <w:p w:rsidR="00B06E38" w:rsidRDefault="00B06E38" w:rsidP="000B42C0">
                    <w:pPr>
                      <w:jc w:val="center"/>
                      <w:rPr>
                        <w:szCs w:val="21"/>
                      </w:rPr>
                    </w:pPr>
                    <w:r>
                      <w:rPr>
                        <w:szCs w:val="21"/>
                      </w:rPr>
                      <w:t>期末持股数量</w:t>
                    </w:r>
                  </w:p>
                </w:tc>
              </w:sdtContent>
            </w:sdt>
            <w:sdt>
              <w:sdtPr>
                <w:tag w:val="_PLD_f27008de77ee4b27b35e2ae22d35699c"/>
                <w:id w:val="23134495"/>
                <w:lock w:val="sdtLocked"/>
              </w:sdtPr>
              <w:sdtContent>
                <w:tc>
                  <w:tcPr>
                    <w:tcW w:w="850" w:type="dxa"/>
                    <w:vMerge w:val="restart"/>
                    <w:shd w:val="clear" w:color="auto" w:fill="auto"/>
                    <w:vAlign w:val="center"/>
                  </w:tcPr>
                  <w:p w:rsidR="00B06E38" w:rsidRDefault="00B06E38" w:rsidP="000B42C0">
                    <w:pPr>
                      <w:jc w:val="center"/>
                      <w:rPr>
                        <w:szCs w:val="21"/>
                      </w:rPr>
                    </w:pPr>
                    <w:r>
                      <w:rPr>
                        <w:szCs w:val="21"/>
                      </w:rPr>
                      <w:t>比例(%)</w:t>
                    </w:r>
                  </w:p>
                </w:tc>
              </w:sdtContent>
            </w:sdt>
            <w:sdt>
              <w:sdtPr>
                <w:tag w:val="_PLD_34fcc5fa9a414555bef1b48aa74c8135"/>
                <w:id w:val="23134496"/>
                <w:lock w:val="sdtLocked"/>
              </w:sdtPr>
              <w:sdtContent>
                <w:tc>
                  <w:tcPr>
                    <w:tcW w:w="1559" w:type="dxa"/>
                    <w:gridSpan w:val="2"/>
                    <w:vMerge w:val="restart"/>
                    <w:shd w:val="clear" w:color="auto" w:fill="auto"/>
                    <w:vAlign w:val="center"/>
                  </w:tcPr>
                  <w:p w:rsidR="00B06E38" w:rsidRDefault="00B06E38" w:rsidP="000B42C0">
                    <w:pPr>
                      <w:pStyle w:val="af0"/>
                      <w:rPr>
                        <w:rFonts w:ascii="宋体" w:hAnsi="宋体"/>
                        <w:bCs/>
                        <w:color w:val="00B050"/>
                      </w:rPr>
                    </w:pPr>
                    <w:r>
                      <w:rPr>
                        <w:rFonts w:ascii="宋体" w:hAnsi="宋体"/>
                        <w:bCs/>
                      </w:rPr>
                      <w:t>持有有限售条件股份数量</w:t>
                    </w:r>
                  </w:p>
                </w:tc>
              </w:sdtContent>
            </w:sdt>
            <w:sdt>
              <w:sdtPr>
                <w:tag w:val="_PLD_94fbee67e09740e59eb90272af77b58a"/>
                <w:id w:val="23134497"/>
                <w:lock w:val="sdtLocked"/>
              </w:sdtPr>
              <w:sdtContent>
                <w:tc>
                  <w:tcPr>
                    <w:tcW w:w="2127" w:type="dxa"/>
                    <w:gridSpan w:val="3"/>
                    <w:shd w:val="clear" w:color="auto" w:fill="auto"/>
                    <w:vAlign w:val="center"/>
                  </w:tcPr>
                  <w:p w:rsidR="00B06E38" w:rsidRDefault="00B06E38" w:rsidP="000B42C0">
                    <w:pPr>
                      <w:jc w:val="center"/>
                      <w:rPr>
                        <w:szCs w:val="21"/>
                      </w:rPr>
                    </w:pPr>
                    <w:r>
                      <w:rPr>
                        <w:szCs w:val="21"/>
                      </w:rPr>
                      <w:t>质押或冻结情况</w:t>
                    </w:r>
                  </w:p>
                </w:tc>
              </w:sdtContent>
            </w:sdt>
            <w:sdt>
              <w:sdtPr>
                <w:tag w:val="_PLD_2228ecf4db6a4362bff11fe1e2d3c903"/>
                <w:id w:val="23134498"/>
                <w:lock w:val="sdtLocked"/>
              </w:sdtPr>
              <w:sdtContent>
                <w:tc>
                  <w:tcPr>
                    <w:tcW w:w="708" w:type="dxa"/>
                    <w:vMerge w:val="restart"/>
                    <w:shd w:val="clear" w:color="auto" w:fill="auto"/>
                    <w:vAlign w:val="center"/>
                  </w:tcPr>
                  <w:p w:rsidR="00B06E38" w:rsidRDefault="00B06E38" w:rsidP="000B42C0">
                    <w:pPr>
                      <w:jc w:val="center"/>
                      <w:rPr>
                        <w:szCs w:val="21"/>
                      </w:rPr>
                    </w:pPr>
                    <w:r>
                      <w:rPr>
                        <w:szCs w:val="21"/>
                      </w:rPr>
                      <w:t>股东性质</w:t>
                    </w:r>
                  </w:p>
                </w:tc>
              </w:sdtContent>
            </w:sdt>
          </w:tr>
          <w:tr w:rsidR="00B06E38" w:rsidTr="000D0709">
            <w:trPr>
              <w:cantSplit/>
            </w:trPr>
            <w:tc>
              <w:tcPr>
                <w:tcW w:w="2552" w:type="dxa"/>
                <w:vMerge/>
                <w:tcBorders>
                  <w:bottom w:val="single" w:sz="4" w:space="0" w:color="auto"/>
                </w:tcBorders>
                <w:shd w:val="clear" w:color="auto" w:fill="auto"/>
              </w:tcPr>
              <w:p w:rsidR="00B06E38" w:rsidRDefault="00B06E38" w:rsidP="000B42C0">
                <w:pPr>
                  <w:jc w:val="center"/>
                  <w:rPr>
                    <w:szCs w:val="21"/>
                  </w:rPr>
                </w:pPr>
              </w:p>
            </w:tc>
            <w:tc>
              <w:tcPr>
                <w:tcW w:w="1559" w:type="dxa"/>
                <w:gridSpan w:val="2"/>
                <w:vMerge/>
                <w:tcBorders>
                  <w:bottom w:val="single" w:sz="4" w:space="0" w:color="auto"/>
                </w:tcBorders>
                <w:shd w:val="clear" w:color="auto" w:fill="auto"/>
              </w:tcPr>
              <w:p w:rsidR="00B06E38" w:rsidRDefault="00B06E38" w:rsidP="000B42C0">
                <w:pPr>
                  <w:jc w:val="center"/>
                  <w:rPr>
                    <w:szCs w:val="21"/>
                  </w:rPr>
                </w:pPr>
              </w:p>
            </w:tc>
            <w:tc>
              <w:tcPr>
                <w:tcW w:w="1560" w:type="dxa"/>
                <w:vMerge/>
                <w:tcBorders>
                  <w:bottom w:val="single" w:sz="4" w:space="0" w:color="auto"/>
                </w:tcBorders>
                <w:shd w:val="clear" w:color="auto" w:fill="auto"/>
              </w:tcPr>
              <w:p w:rsidR="00B06E38" w:rsidRDefault="00B06E38" w:rsidP="000B42C0">
                <w:pPr>
                  <w:jc w:val="center"/>
                  <w:rPr>
                    <w:szCs w:val="21"/>
                  </w:rPr>
                </w:pPr>
              </w:p>
            </w:tc>
            <w:tc>
              <w:tcPr>
                <w:tcW w:w="850" w:type="dxa"/>
                <w:vMerge/>
                <w:tcBorders>
                  <w:bottom w:val="single" w:sz="4" w:space="0" w:color="auto"/>
                </w:tcBorders>
                <w:shd w:val="clear" w:color="auto" w:fill="auto"/>
              </w:tcPr>
              <w:p w:rsidR="00B06E38" w:rsidRDefault="00B06E38" w:rsidP="000B42C0">
                <w:pPr>
                  <w:jc w:val="center"/>
                  <w:rPr>
                    <w:szCs w:val="21"/>
                  </w:rPr>
                </w:pPr>
              </w:p>
            </w:tc>
            <w:tc>
              <w:tcPr>
                <w:tcW w:w="1559" w:type="dxa"/>
                <w:gridSpan w:val="2"/>
                <w:vMerge/>
                <w:tcBorders>
                  <w:bottom w:val="single" w:sz="4" w:space="0" w:color="auto"/>
                </w:tcBorders>
                <w:shd w:val="clear" w:color="auto" w:fill="auto"/>
              </w:tcPr>
              <w:p w:rsidR="00B06E38" w:rsidRDefault="00B06E38" w:rsidP="000B42C0">
                <w:pPr>
                  <w:jc w:val="center"/>
                  <w:rPr>
                    <w:szCs w:val="21"/>
                  </w:rPr>
                </w:pPr>
              </w:p>
            </w:tc>
            <w:sdt>
              <w:sdtPr>
                <w:tag w:val="_PLD_45bf36a531de47beb596ebacadac576a"/>
                <w:id w:val="23134499"/>
                <w:lock w:val="sdtLocked"/>
              </w:sdtPr>
              <w:sdtContent>
                <w:tc>
                  <w:tcPr>
                    <w:tcW w:w="709" w:type="dxa"/>
                    <w:gridSpan w:val="2"/>
                    <w:tcBorders>
                      <w:bottom w:val="single" w:sz="4" w:space="0" w:color="auto"/>
                    </w:tcBorders>
                    <w:shd w:val="clear" w:color="auto" w:fill="auto"/>
                    <w:vAlign w:val="center"/>
                  </w:tcPr>
                  <w:p w:rsidR="00B06E38" w:rsidRDefault="00B06E38" w:rsidP="000B42C0">
                    <w:pPr>
                      <w:jc w:val="center"/>
                      <w:rPr>
                        <w:szCs w:val="21"/>
                      </w:rPr>
                    </w:pPr>
                    <w:r>
                      <w:rPr>
                        <w:szCs w:val="21"/>
                      </w:rPr>
                      <w:t>股份状态</w:t>
                    </w:r>
                  </w:p>
                </w:tc>
              </w:sdtContent>
            </w:sdt>
            <w:sdt>
              <w:sdtPr>
                <w:tag w:val="_PLD_bea7397233604f859f8d14f2ae0a0417"/>
                <w:id w:val="23134500"/>
                <w:lock w:val="sdtLocked"/>
              </w:sdtPr>
              <w:sdtContent>
                <w:tc>
                  <w:tcPr>
                    <w:tcW w:w="1418" w:type="dxa"/>
                    <w:tcBorders>
                      <w:bottom w:val="single" w:sz="4" w:space="0" w:color="auto"/>
                    </w:tcBorders>
                    <w:shd w:val="clear" w:color="auto" w:fill="auto"/>
                    <w:vAlign w:val="center"/>
                  </w:tcPr>
                  <w:p w:rsidR="00B06E38" w:rsidRDefault="00B06E38" w:rsidP="000D0709">
                    <w:pPr>
                      <w:jc w:val="center"/>
                      <w:rPr>
                        <w:szCs w:val="21"/>
                      </w:rPr>
                    </w:pPr>
                    <w:r>
                      <w:rPr>
                        <w:szCs w:val="21"/>
                      </w:rPr>
                      <w:t>数量</w:t>
                    </w:r>
                  </w:p>
                </w:tc>
              </w:sdtContent>
            </w:sdt>
            <w:tc>
              <w:tcPr>
                <w:tcW w:w="708" w:type="dxa"/>
                <w:vMerge/>
                <w:shd w:val="clear" w:color="auto" w:fill="auto"/>
              </w:tcPr>
              <w:p w:rsidR="00B06E38" w:rsidRDefault="00B06E38" w:rsidP="000B42C0">
                <w:pPr>
                  <w:jc w:val="center"/>
                  <w:rPr>
                    <w:szCs w:val="21"/>
                  </w:rPr>
                </w:pPr>
              </w:p>
            </w:tc>
          </w:tr>
          <w:sdt>
            <w:sdtPr>
              <w:rPr>
                <w:szCs w:val="21"/>
              </w:rPr>
              <w:alias w:val="前十名股东持股情况"/>
              <w:tag w:val="_GBC_5fc8eaeeffc7456eb1a09687db3d4206"/>
              <w:id w:val="23134503"/>
              <w:lock w:val="sdtLocked"/>
            </w:sdtPr>
            <w:sdtEndPr>
              <w:rPr>
                <w:color w:val="FF9900"/>
              </w:rPr>
            </w:sdtEndPr>
            <w:sdtContent>
              <w:tr w:rsidR="00B06E38" w:rsidTr="000D0709">
                <w:trPr>
                  <w:cantSplit/>
                </w:trPr>
                <w:tc>
                  <w:tcPr>
                    <w:tcW w:w="2552" w:type="dxa"/>
                    <w:shd w:val="clear" w:color="auto" w:fill="auto"/>
                    <w:vAlign w:val="center"/>
                  </w:tcPr>
                  <w:p w:rsidR="00B06E38" w:rsidRDefault="00B06E38" w:rsidP="000B42C0">
                    <w:pPr>
                      <w:rPr>
                        <w:szCs w:val="21"/>
                      </w:rPr>
                    </w:pPr>
                    <w:r>
                      <w:t>江苏恒顺集团有限公司</w:t>
                    </w:r>
                  </w:p>
                </w:tc>
                <w:tc>
                  <w:tcPr>
                    <w:tcW w:w="1559" w:type="dxa"/>
                    <w:gridSpan w:val="2"/>
                    <w:shd w:val="clear" w:color="auto" w:fill="auto"/>
                    <w:vAlign w:val="center"/>
                  </w:tcPr>
                  <w:p w:rsidR="00B06E38" w:rsidRDefault="00B06E38" w:rsidP="000B42C0">
                    <w:pPr>
                      <w:jc w:val="right"/>
                      <w:rPr>
                        <w:szCs w:val="21"/>
                      </w:rPr>
                    </w:pPr>
                    <w:r w:rsidRPr="008F271F">
                      <w:rPr>
                        <w:szCs w:val="21"/>
                      </w:rPr>
                      <w:t>80,699,620</w:t>
                    </w:r>
                  </w:p>
                </w:tc>
                <w:tc>
                  <w:tcPr>
                    <w:tcW w:w="1560" w:type="dxa"/>
                    <w:shd w:val="clear" w:color="auto" w:fill="auto"/>
                    <w:vAlign w:val="center"/>
                  </w:tcPr>
                  <w:p w:rsidR="00B06E38" w:rsidRDefault="00B06E38" w:rsidP="000B42C0">
                    <w:pPr>
                      <w:jc w:val="right"/>
                      <w:rPr>
                        <w:szCs w:val="21"/>
                      </w:rPr>
                    </w:pPr>
                    <w:r>
                      <w:t>349,698,354</w:t>
                    </w:r>
                  </w:p>
                </w:tc>
                <w:tc>
                  <w:tcPr>
                    <w:tcW w:w="850" w:type="dxa"/>
                    <w:shd w:val="clear" w:color="auto" w:fill="auto"/>
                    <w:vAlign w:val="center"/>
                  </w:tcPr>
                  <w:p w:rsidR="00B06E38" w:rsidRDefault="00B06E38" w:rsidP="000B42C0">
                    <w:pPr>
                      <w:jc w:val="right"/>
                      <w:rPr>
                        <w:szCs w:val="21"/>
                      </w:rPr>
                    </w:pPr>
                    <w:r>
                      <w:t>44.63</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0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质押</w:t>
                        </w:r>
                      </w:p>
                    </w:tc>
                  </w:sdtContent>
                </w:sdt>
                <w:tc>
                  <w:tcPr>
                    <w:tcW w:w="1418" w:type="dxa"/>
                    <w:shd w:val="clear" w:color="auto" w:fill="auto"/>
                    <w:vAlign w:val="center"/>
                  </w:tcPr>
                  <w:p w:rsidR="00B06E38" w:rsidRDefault="000D0709" w:rsidP="000C2E0E">
                    <w:pPr>
                      <w:jc w:val="right"/>
                      <w:rPr>
                        <w:szCs w:val="21"/>
                      </w:rPr>
                    </w:pPr>
                    <w:r>
                      <w:rPr>
                        <w:szCs w:val="21"/>
                      </w:rPr>
                      <w:t>107,900,000</w:t>
                    </w:r>
                  </w:p>
                </w:tc>
                <w:sdt>
                  <w:sdtPr>
                    <w:rPr>
                      <w:sz w:val="18"/>
                      <w:szCs w:val="21"/>
                    </w:rPr>
                    <w:alias w:val="前十名股东的股东性质"/>
                    <w:tag w:val="_GBC_71380bc899eb4b9781e95e37e7a1e221"/>
                    <w:id w:val="231345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sidRPr="00221417">
                          <w:rPr>
                            <w:sz w:val="18"/>
                            <w:szCs w:val="21"/>
                          </w:rPr>
                          <w:t>国有法人</w:t>
                        </w:r>
                      </w:p>
                    </w:tc>
                  </w:sdtContent>
                </w:sdt>
              </w:tr>
            </w:sdtContent>
          </w:sdt>
          <w:sdt>
            <w:sdtPr>
              <w:rPr>
                <w:szCs w:val="21"/>
              </w:rPr>
              <w:alias w:val="前十名股东持股情况"/>
              <w:tag w:val="_GBC_5fc8eaeeffc7456eb1a09687db3d4206"/>
              <w:id w:val="23134506"/>
              <w:lock w:val="sdtLocked"/>
            </w:sdtPr>
            <w:sdtEndPr>
              <w:rPr>
                <w:color w:val="FF9900"/>
              </w:rPr>
            </w:sdtEndPr>
            <w:sdtContent>
              <w:tr w:rsidR="00B06E38" w:rsidTr="000D0709">
                <w:trPr>
                  <w:cantSplit/>
                  <w:trHeight w:val="446"/>
                </w:trPr>
                <w:tc>
                  <w:tcPr>
                    <w:tcW w:w="2552" w:type="dxa"/>
                    <w:shd w:val="clear" w:color="auto" w:fill="auto"/>
                    <w:vAlign w:val="center"/>
                  </w:tcPr>
                  <w:p w:rsidR="00B06E38" w:rsidRDefault="00B06E38" w:rsidP="000B42C0">
                    <w:pPr>
                      <w:rPr>
                        <w:szCs w:val="21"/>
                      </w:rPr>
                    </w:pPr>
                    <w:r>
                      <w:t>石雯</w:t>
                    </w:r>
                  </w:p>
                </w:tc>
                <w:tc>
                  <w:tcPr>
                    <w:tcW w:w="1559" w:type="dxa"/>
                    <w:gridSpan w:val="2"/>
                    <w:shd w:val="clear" w:color="auto" w:fill="auto"/>
                    <w:vAlign w:val="center"/>
                  </w:tcPr>
                  <w:p w:rsidR="00B06E38" w:rsidRDefault="00B06E38" w:rsidP="000B42C0">
                    <w:pPr>
                      <w:jc w:val="right"/>
                      <w:rPr>
                        <w:szCs w:val="21"/>
                      </w:rPr>
                    </w:pPr>
                    <w:r w:rsidRPr="006C1002">
                      <w:rPr>
                        <w:szCs w:val="21"/>
                      </w:rPr>
                      <w:t>12,096,847</w:t>
                    </w:r>
                  </w:p>
                </w:tc>
                <w:tc>
                  <w:tcPr>
                    <w:tcW w:w="1560" w:type="dxa"/>
                    <w:shd w:val="clear" w:color="auto" w:fill="auto"/>
                    <w:vAlign w:val="center"/>
                  </w:tcPr>
                  <w:p w:rsidR="00B06E38" w:rsidRDefault="00B06E38" w:rsidP="000B42C0">
                    <w:pPr>
                      <w:jc w:val="right"/>
                      <w:rPr>
                        <w:szCs w:val="21"/>
                      </w:rPr>
                    </w:pPr>
                    <w:r>
                      <w:t>13,268,247</w:t>
                    </w:r>
                  </w:p>
                </w:tc>
                <w:tc>
                  <w:tcPr>
                    <w:tcW w:w="850" w:type="dxa"/>
                    <w:shd w:val="clear" w:color="auto" w:fill="auto"/>
                    <w:vAlign w:val="center"/>
                  </w:tcPr>
                  <w:p w:rsidR="00B06E38" w:rsidRDefault="00B06E38" w:rsidP="000B42C0">
                    <w:pPr>
                      <w:jc w:val="right"/>
                      <w:rPr>
                        <w:szCs w:val="21"/>
                      </w:rPr>
                    </w:pPr>
                    <w:r>
                      <w:t>1.69</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0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 w:val="20"/>
                <w:szCs w:val="21"/>
              </w:rPr>
              <w:alias w:val="前十名股东持股情况"/>
              <w:tag w:val="_GBC_5fc8eaeeffc7456eb1a09687db3d4206"/>
              <w:id w:val="23134509"/>
              <w:lock w:val="sdtLocked"/>
            </w:sdtPr>
            <w:sdtEndPr>
              <w:rPr>
                <w:color w:val="FF9900"/>
                <w:sz w:val="21"/>
              </w:rPr>
            </w:sdtEndPr>
            <w:sdtContent>
              <w:tr w:rsidR="00B06E38" w:rsidTr="000D0709">
                <w:trPr>
                  <w:cantSplit/>
                </w:trPr>
                <w:tc>
                  <w:tcPr>
                    <w:tcW w:w="2552" w:type="dxa"/>
                    <w:shd w:val="clear" w:color="auto" w:fill="auto"/>
                  </w:tcPr>
                  <w:p w:rsidR="00B06E38" w:rsidRPr="00081A76" w:rsidRDefault="00B06E38" w:rsidP="000B42C0">
                    <w:pPr>
                      <w:rPr>
                        <w:sz w:val="20"/>
                        <w:szCs w:val="21"/>
                      </w:rPr>
                    </w:pPr>
                    <w:r w:rsidRPr="00081A76">
                      <w:rPr>
                        <w:sz w:val="20"/>
                      </w:rPr>
                      <w:t>中信信托有限责任公司－中信信托锐进43期高毅晓峰投资集合资金信托计划</w:t>
                    </w:r>
                  </w:p>
                </w:tc>
                <w:tc>
                  <w:tcPr>
                    <w:tcW w:w="1559" w:type="dxa"/>
                    <w:gridSpan w:val="2"/>
                    <w:shd w:val="clear" w:color="auto" w:fill="auto"/>
                    <w:vAlign w:val="center"/>
                  </w:tcPr>
                  <w:p w:rsidR="00B06E38" w:rsidRDefault="00B06E38" w:rsidP="000B42C0">
                    <w:pPr>
                      <w:jc w:val="right"/>
                      <w:rPr>
                        <w:szCs w:val="21"/>
                      </w:rPr>
                    </w:pPr>
                    <w:r>
                      <w:rPr>
                        <w:szCs w:val="21"/>
                      </w:rPr>
                      <w:t>10,114,521</w:t>
                    </w:r>
                  </w:p>
                </w:tc>
                <w:tc>
                  <w:tcPr>
                    <w:tcW w:w="1560" w:type="dxa"/>
                    <w:shd w:val="clear" w:color="auto" w:fill="auto"/>
                    <w:vAlign w:val="center"/>
                  </w:tcPr>
                  <w:p w:rsidR="00B06E38" w:rsidRDefault="00B06E38" w:rsidP="000B42C0">
                    <w:pPr>
                      <w:jc w:val="right"/>
                      <w:rPr>
                        <w:szCs w:val="21"/>
                      </w:rPr>
                    </w:pPr>
                    <w:r>
                      <w:t>10,114,521</w:t>
                    </w:r>
                  </w:p>
                </w:tc>
                <w:tc>
                  <w:tcPr>
                    <w:tcW w:w="850" w:type="dxa"/>
                    <w:shd w:val="clear" w:color="auto" w:fill="auto"/>
                    <w:vAlign w:val="center"/>
                  </w:tcPr>
                  <w:p w:rsidR="00B06E38" w:rsidRDefault="00B06E38" w:rsidP="000B42C0">
                    <w:pPr>
                      <w:jc w:val="right"/>
                      <w:rPr>
                        <w:szCs w:val="21"/>
                      </w:rPr>
                    </w:pPr>
                    <w:r>
                      <w:t>1.29</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0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 w:val="20"/>
                <w:szCs w:val="21"/>
              </w:rPr>
              <w:alias w:val="前十名股东持股情况"/>
              <w:tag w:val="_GBC_5fc8eaeeffc7456eb1a09687db3d4206"/>
              <w:id w:val="23134512"/>
              <w:lock w:val="sdtLocked"/>
            </w:sdtPr>
            <w:sdtEndPr>
              <w:rPr>
                <w:color w:val="FF9900"/>
                <w:sz w:val="21"/>
              </w:rPr>
            </w:sdtEndPr>
            <w:sdtContent>
              <w:tr w:rsidR="00B06E38" w:rsidTr="000D0709">
                <w:trPr>
                  <w:cantSplit/>
                </w:trPr>
                <w:tc>
                  <w:tcPr>
                    <w:tcW w:w="2552" w:type="dxa"/>
                    <w:shd w:val="clear" w:color="auto" w:fill="auto"/>
                  </w:tcPr>
                  <w:p w:rsidR="00B06E38" w:rsidRPr="00081A76" w:rsidRDefault="00B06E38" w:rsidP="000B42C0">
                    <w:pPr>
                      <w:rPr>
                        <w:sz w:val="20"/>
                        <w:szCs w:val="21"/>
                      </w:rPr>
                    </w:pPr>
                    <w:r w:rsidRPr="00081A76">
                      <w:rPr>
                        <w:sz w:val="20"/>
                      </w:rPr>
                      <w:t>上海高毅资产管理合伙企业（有限合伙）－高毅晓峰2号致信基金</w:t>
                    </w:r>
                  </w:p>
                </w:tc>
                <w:tc>
                  <w:tcPr>
                    <w:tcW w:w="1559" w:type="dxa"/>
                    <w:gridSpan w:val="2"/>
                    <w:shd w:val="clear" w:color="auto" w:fill="auto"/>
                    <w:vAlign w:val="center"/>
                  </w:tcPr>
                  <w:p w:rsidR="00B06E38" w:rsidRDefault="00B06E38" w:rsidP="000B42C0">
                    <w:pPr>
                      <w:jc w:val="right"/>
                      <w:rPr>
                        <w:szCs w:val="21"/>
                      </w:rPr>
                    </w:pPr>
                    <w:r>
                      <w:rPr>
                        <w:szCs w:val="21"/>
                      </w:rPr>
                      <w:t>10,011,639</w:t>
                    </w:r>
                  </w:p>
                </w:tc>
                <w:tc>
                  <w:tcPr>
                    <w:tcW w:w="1560" w:type="dxa"/>
                    <w:shd w:val="clear" w:color="auto" w:fill="auto"/>
                    <w:vAlign w:val="center"/>
                  </w:tcPr>
                  <w:p w:rsidR="00B06E38" w:rsidRDefault="00B06E38" w:rsidP="000B42C0">
                    <w:pPr>
                      <w:jc w:val="right"/>
                      <w:rPr>
                        <w:szCs w:val="21"/>
                      </w:rPr>
                    </w:pPr>
                    <w:r>
                      <w:t>10,011,639</w:t>
                    </w:r>
                  </w:p>
                </w:tc>
                <w:tc>
                  <w:tcPr>
                    <w:tcW w:w="850" w:type="dxa"/>
                    <w:shd w:val="clear" w:color="auto" w:fill="auto"/>
                    <w:vAlign w:val="center"/>
                  </w:tcPr>
                  <w:p w:rsidR="00B06E38" w:rsidRDefault="00B06E38" w:rsidP="000B42C0">
                    <w:pPr>
                      <w:jc w:val="right"/>
                      <w:rPr>
                        <w:szCs w:val="21"/>
                      </w:rPr>
                    </w:pPr>
                    <w:r>
                      <w:t>1.28</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1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 w:val="20"/>
                <w:szCs w:val="21"/>
              </w:rPr>
              <w:alias w:val="前十名股东持股情况"/>
              <w:tag w:val="_GBC_5fc8eaeeffc7456eb1a09687db3d4206"/>
              <w:id w:val="23134515"/>
              <w:lock w:val="sdtLocked"/>
            </w:sdtPr>
            <w:sdtEndPr>
              <w:rPr>
                <w:color w:val="FF9900"/>
                <w:sz w:val="21"/>
              </w:rPr>
            </w:sdtEndPr>
            <w:sdtContent>
              <w:tr w:rsidR="00B06E38" w:rsidTr="000D0709">
                <w:trPr>
                  <w:cantSplit/>
                </w:trPr>
                <w:tc>
                  <w:tcPr>
                    <w:tcW w:w="2552" w:type="dxa"/>
                    <w:shd w:val="clear" w:color="auto" w:fill="auto"/>
                  </w:tcPr>
                  <w:p w:rsidR="00B06E38" w:rsidRPr="00081A76" w:rsidRDefault="00B06E38" w:rsidP="000B42C0">
                    <w:pPr>
                      <w:rPr>
                        <w:sz w:val="20"/>
                        <w:szCs w:val="21"/>
                      </w:rPr>
                    </w:pPr>
                    <w:r w:rsidRPr="00081A76">
                      <w:rPr>
                        <w:sz w:val="20"/>
                      </w:rPr>
                      <w:t>兴业国际信托有限公司－兴福悦众1号集合资金信托计划</w:t>
                    </w:r>
                  </w:p>
                </w:tc>
                <w:tc>
                  <w:tcPr>
                    <w:tcW w:w="1559" w:type="dxa"/>
                    <w:gridSpan w:val="2"/>
                    <w:shd w:val="clear" w:color="auto" w:fill="auto"/>
                    <w:vAlign w:val="center"/>
                  </w:tcPr>
                  <w:p w:rsidR="00B06E38" w:rsidRDefault="00B06E38" w:rsidP="000B42C0">
                    <w:pPr>
                      <w:jc w:val="right"/>
                      <w:rPr>
                        <w:szCs w:val="21"/>
                      </w:rPr>
                    </w:pPr>
                    <w:r>
                      <w:rPr>
                        <w:szCs w:val="21"/>
                      </w:rPr>
                      <w:t>6,760,197</w:t>
                    </w:r>
                  </w:p>
                </w:tc>
                <w:tc>
                  <w:tcPr>
                    <w:tcW w:w="1560" w:type="dxa"/>
                    <w:shd w:val="clear" w:color="auto" w:fill="auto"/>
                    <w:vAlign w:val="center"/>
                  </w:tcPr>
                  <w:p w:rsidR="00B06E38" w:rsidRDefault="00B06E38" w:rsidP="000B42C0">
                    <w:pPr>
                      <w:jc w:val="right"/>
                      <w:rPr>
                        <w:szCs w:val="21"/>
                      </w:rPr>
                    </w:pPr>
                    <w:r>
                      <w:t>8,354,091</w:t>
                    </w:r>
                  </w:p>
                </w:tc>
                <w:tc>
                  <w:tcPr>
                    <w:tcW w:w="850" w:type="dxa"/>
                    <w:shd w:val="clear" w:color="auto" w:fill="auto"/>
                    <w:vAlign w:val="center"/>
                  </w:tcPr>
                  <w:p w:rsidR="00B06E38" w:rsidRDefault="00B06E38" w:rsidP="000B42C0">
                    <w:pPr>
                      <w:jc w:val="right"/>
                      <w:rPr>
                        <w:szCs w:val="21"/>
                      </w:rPr>
                    </w:pPr>
                    <w:r>
                      <w:t>1.07</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1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23134518"/>
              <w:lock w:val="sdtLocked"/>
            </w:sdtPr>
            <w:sdtEndPr>
              <w:rPr>
                <w:color w:val="FF9900"/>
              </w:rPr>
            </w:sdtEndPr>
            <w:sdtContent>
              <w:tr w:rsidR="00B06E38" w:rsidTr="000D0709">
                <w:trPr>
                  <w:cantSplit/>
                </w:trPr>
                <w:tc>
                  <w:tcPr>
                    <w:tcW w:w="2552" w:type="dxa"/>
                    <w:shd w:val="clear" w:color="auto" w:fill="auto"/>
                    <w:vAlign w:val="center"/>
                  </w:tcPr>
                  <w:p w:rsidR="00B06E38" w:rsidRDefault="00B06E38" w:rsidP="000B42C0">
                    <w:pPr>
                      <w:rPr>
                        <w:szCs w:val="21"/>
                      </w:rPr>
                    </w:pPr>
                    <w:r>
                      <w:t>乔晓辉</w:t>
                    </w:r>
                  </w:p>
                </w:tc>
                <w:tc>
                  <w:tcPr>
                    <w:tcW w:w="1559" w:type="dxa"/>
                    <w:gridSpan w:val="2"/>
                    <w:shd w:val="clear" w:color="auto" w:fill="auto"/>
                    <w:vAlign w:val="center"/>
                  </w:tcPr>
                  <w:p w:rsidR="00B06E38" w:rsidRDefault="00B06E38" w:rsidP="000B42C0">
                    <w:pPr>
                      <w:jc w:val="right"/>
                      <w:rPr>
                        <w:szCs w:val="21"/>
                      </w:rPr>
                    </w:pPr>
                    <w:r w:rsidRPr="008F271F">
                      <w:rPr>
                        <w:szCs w:val="21"/>
                      </w:rPr>
                      <w:t>1,924,200.00</w:t>
                    </w:r>
                  </w:p>
                </w:tc>
                <w:tc>
                  <w:tcPr>
                    <w:tcW w:w="1560" w:type="dxa"/>
                    <w:shd w:val="clear" w:color="auto" w:fill="auto"/>
                    <w:vAlign w:val="center"/>
                  </w:tcPr>
                  <w:p w:rsidR="00B06E38" w:rsidRDefault="00B06E38" w:rsidP="000B42C0">
                    <w:pPr>
                      <w:jc w:val="right"/>
                      <w:rPr>
                        <w:szCs w:val="21"/>
                      </w:rPr>
                    </w:pPr>
                    <w:r>
                      <w:t>8,338,200</w:t>
                    </w:r>
                  </w:p>
                </w:tc>
                <w:tc>
                  <w:tcPr>
                    <w:tcW w:w="850" w:type="dxa"/>
                    <w:shd w:val="clear" w:color="auto" w:fill="auto"/>
                    <w:vAlign w:val="center"/>
                  </w:tcPr>
                  <w:p w:rsidR="00B06E38" w:rsidRDefault="00B06E38" w:rsidP="000B42C0">
                    <w:pPr>
                      <w:jc w:val="right"/>
                      <w:rPr>
                        <w:szCs w:val="21"/>
                      </w:rPr>
                    </w:pPr>
                    <w:r>
                      <w:t>1.06</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1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1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 w:val="20"/>
                <w:szCs w:val="21"/>
              </w:rPr>
              <w:alias w:val="前十名股东持股情况"/>
              <w:tag w:val="_GBC_5fc8eaeeffc7456eb1a09687db3d4206"/>
              <w:id w:val="23134521"/>
              <w:lock w:val="sdtLocked"/>
            </w:sdtPr>
            <w:sdtEndPr>
              <w:rPr>
                <w:color w:val="FF9900"/>
                <w:sz w:val="21"/>
              </w:rPr>
            </w:sdtEndPr>
            <w:sdtContent>
              <w:tr w:rsidR="00B06E38" w:rsidTr="000D0709">
                <w:trPr>
                  <w:cantSplit/>
                </w:trPr>
                <w:tc>
                  <w:tcPr>
                    <w:tcW w:w="2552" w:type="dxa"/>
                    <w:shd w:val="clear" w:color="auto" w:fill="auto"/>
                  </w:tcPr>
                  <w:p w:rsidR="00B06E38" w:rsidRPr="00081A76" w:rsidRDefault="00B06E38" w:rsidP="000B42C0">
                    <w:pPr>
                      <w:rPr>
                        <w:sz w:val="20"/>
                        <w:szCs w:val="21"/>
                      </w:rPr>
                    </w:pPr>
                    <w:r w:rsidRPr="00081A76">
                      <w:rPr>
                        <w:sz w:val="20"/>
                      </w:rPr>
                      <w:t>兴业国际信托有限公司－兴福悦众2号集合资金信托计划</w:t>
                    </w:r>
                  </w:p>
                </w:tc>
                <w:tc>
                  <w:tcPr>
                    <w:tcW w:w="1559" w:type="dxa"/>
                    <w:gridSpan w:val="2"/>
                    <w:shd w:val="clear" w:color="auto" w:fill="auto"/>
                    <w:vAlign w:val="center"/>
                  </w:tcPr>
                  <w:p w:rsidR="00B06E38" w:rsidRDefault="00B06E38" w:rsidP="000B42C0">
                    <w:pPr>
                      <w:jc w:val="right"/>
                      <w:rPr>
                        <w:szCs w:val="21"/>
                      </w:rPr>
                    </w:pPr>
                    <w:r>
                      <w:rPr>
                        <w:szCs w:val="21"/>
                      </w:rPr>
                      <w:t>4,724,221</w:t>
                    </w:r>
                  </w:p>
                </w:tc>
                <w:tc>
                  <w:tcPr>
                    <w:tcW w:w="1560" w:type="dxa"/>
                    <w:shd w:val="clear" w:color="auto" w:fill="auto"/>
                    <w:vAlign w:val="center"/>
                  </w:tcPr>
                  <w:p w:rsidR="00B06E38" w:rsidRDefault="00B06E38" w:rsidP="000B42C0">
                    <w:pPr>
                      <w:jc w:val="right"/>
                      <w:rPr>
                        <w:szCs w:val="21"/>
                      </w:rPr>
                    </w:pPr>
                    <w:r>
                      <w:t>8,313,590</w:t>
                    </w:r>
                  </w:p>
                </w:tc>
                <w:tc>
                  <w:tcPr>
                    <w:tcW w:w="850" w:type="dxa"/>
                    <w:shd w:val="clear" w:color="auto" w:fill="auto"/>
                    <w:vAlign w:val="center"/>
                  </w:tcPr>
                  <w:p w:rsidR="00B06E38" w:rsidRDefault="00B06E38" w:rsidP="000B42C0">
                    <w:pPr>
                      <w:jc w:val="right"/>
                      <w:rPr>
                        <w:szCs w:val="21"/>
                      </w:rPr>
                    </w:pPr>
                    <w:r>
                      <w:t>1.06</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1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2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23134524"/>
              <w:lock w:val="sdtLocked"/>
            </w:sdtPr>
            <w:sdtEndPr>
              <w:rPr>
                <w:color w:val="FF9900"/>
              </w:rPr>
            </w:sdtEndPr>
            <w:sdtContent>
              <w:tr w:rsidR="00B06E38" w:rsidTr="000D0709">
                <w:trPr>
                  <w:cantSplit/>
                </w:trPr>
                <w:tc>
                  <w:tcPr>
                    <w:tcW w:w="2552" w:type="dxa"/>
                    <w:shd w:val="clear" w:color="auto" w:fill="auto"/>
                  </w:tcPr>
                  <w:p w:rsidR="00B06E38" w:rsidRDefault="00B06E38" w:rsidP="000B42C0">
                    <w:pPr>
                      <w:rPr>
                        <w:szCs w:val="21"/>
                      </w:rPr>
                    </w:pPr>
                    <w:r>
                      <w:t>全国社保基金一一五组合</w:t>
                    </w:r>
                  </w:p>
                </w:tc>
                <w:tc>
                  <w:tcPr>
                    <w:tcW w:w="1559" w:type="dxa"/>
                    <w:gridSpan w:val="2"/>
                    <w:shd w:val="clear" w:color="auto" w:fill="auto"/>
                    <w:vAlign w:val="center"/>
                  </w:tcPr>
                  <w:p w:rsidR="00B06E38" w:rsidRDefault="00B06E38" w:rsidP="000B42C0">
                    <w:pPr>
                      <w:jc w:val="right"/>
                      <w:rPr>
                        <w:szCs w:val="21"/>
                      </w:rPr>
                    </w:pPr>
                    <w:r w:rsidRPr="00E76430">
                      <w:rPr>
                        <w:szCs w:val="21"/>
                      </w:rPr>
                      <w:t>800,000</w:t>
                    </w:r>
                  </w:p>
                </w:tc>
                <w:tc>
                  <w:tcPr>
                    <w:tcW w:w="1560" w:type="dxa"/>
                    <w:shd w:val="clear" w:color="auto" w:fill="auto"/>
                    <w:vAlign w:val="center"/>
                  </w:tcPr>
                  <w:p w:rsidR="00B06E38" w:rsidRDefault="00B06E38" w:rsidP="000B42C0">
                    <w:pPr>
                      <w:jc w:val="right"/>
                      <w:rPr>
                        <w:szCs w:val="21"/>
                      </w:rPr>
                    </w:pPr>
                    <w:r>
                      <w:t>7,800,000</w:t>
                    </w:r>
                  </w:p>
                </w:tc>
                <w:tc>
                  <w:tcPr>
                    <w:tcW w:w="850" w:type="dxa"/>
                    <w:shd w:val="clear" w:color="auto" w:fill="auto"/>
                    <w:vAlign w:val="center"/>
                  </w:tcPr>
                  <w:p w:rsidR="00B06E38" w:rsidRDefault="00B06E38" w:rsidP="000B42C0">
                    <w:pPr>
                      <w:jc w:val="right"/>
                      <w:rPr>
                        <w:szCs w:val="21"/>
                      </w:rPr>
                    </w:pPr>
                    <w:r>
                      <w:t>1.00</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2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23134527"/>
              <w:lock w:val="sdtLocked"/>
            </w:sdtPr>
            <w:sdtEndPr>
              <w:rPr>
                <w:color w:val="FF9900"/>
              </w:rPr>
            </w:sdtEndPr>
            <w:sdtContent>
              <w:tr w:rsidR="00B06E38" w:rsidTr="000D0709">
                <w:trPr>
                  <w:cantSplit/>
                </w:trPr>
                <w:tc>
                  <w:tcPr>
                    <w:tcW w:w="2552" w:type="dxa"/>
                    <w:shd w:val="clear" w:color="auto" w:fill="auto"/>
                  </w:tcPr>
                  <w:p w:rsidR="00B06E38" w:rsidRDefault="00B06E38" w:rsidP="000B42C0">
                    <w:pPr>
                      <w:rPr>
                        <w:szCs w:val="21"/>
                      </w:rPr>
                    </w:pPr>
                    <w:r>
                      <w:t>香港中央结算有限公司</w:t>
                    </w:r>
                  </w:p>
                </w:tc>
                <w:tc>
                  <w:tcPr>
                    <w:tcW w:w="1559" w:type="dxa"/>
                    <w:gridSpan w:val="2"/>
                    <w:shd w:val="clear" w:color="auto" w:fill="auto"/>
                    <w:vAlign w:val="center"/>
                  </w:tcPr>
                  <w:p w:rsidR="00B06E38" w:rsidRDefault="00B06E38" w:rsidP="000B42C0">
                    <w:pPr>
                      <w:jc w:val="right"/>
                      <w:rPr>
                        <w:szCs w:val="21"/>
                      </w:rPr>
                    </w:pPr>
                    <w:r>
                      <w:rPr>
                        <w:szCs w:val="21"/>
                      </w:rPr>
                      <w:t>4,865,196</w:t>
                    </w:r>
                  </w:p>
                </w:tc>
                <w:tc>
                  <w:tcPr>
                    <w:tcW w:w="1560" w:type="dxa"/>
                    <w:shd w:val="clear" w:color="auto" w:fill="auto"/>
                    <w:vAlign w:val="center"/>
                  </w:tcPr>
                  <w:p w:rsidR="00B06E38" w:rsidRDefault="00B06E38" w:rsidP="000B42C0">
                    <w:pPr>
                      <w:jc w:val="right"/>
                      <w:rPr>
                        <w:szCs w:val="21"/>
                      </w:rPr>
                    </w:pPr>
                    <w:r>
                      <w:t>6,501,039</w:t>
                    </w:r>
                  </w:p>
                </w:tc>
                <w:tc>
                  <w:tcPr>
                    <w:tcW w:w="850" w:type="dxa"/>
                    <w:shd w:val="clear" w:color="auto" w:fill="auto"/>
                    <w:vAlign w:val="center"/>
                  </w:tcPr>
                  <w:p w:rsidR="00B06E38" w:rsidRDefault="00B06E38" w:rsidP="000B42C0">
                    <w:pPr>
                      <w:jc w:val="right"/>
                      <w:rPr>
                        <w:szCs w:val="21"/>
                      </w:rPr>
                    </w:pPr>
                    <w:r>
                      <w:t>0.83</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2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23134530"/>
              <w:lock w:val="sdtLocked"/>
            </w:sdtPr>
            <w:sdtEndPr>
              <w:rPr>
                <w:color w:val="FF9900"/>
              </w:rPr>
            </w:sdtEndPr>
            <w:sdtContent>
              <w:tr w:rsidR="00B06E38" w:rsidTr="000D0709">
                <w:trPr>
                  <w:cantSplit/>
                </w:trPr>
                <w:tc>
                  <w:tcPr>
                    <w:tcW w:w="2552" w:type="dxa"/>
                    <w:shd w:val="clear" w:color="auto" w:fill="auto"/>
                  </w:tcPr>
                  <w:p w:rsidR="00B06E38" w:rsidRDefault="00B06E38" w:rsidP="000B42C0">
                    <w:pPr>
                      <w:rPr>
                        <w:szCs w:val="21"/>
                      </w:rPr>
                    </w:pPr>
                    <w:r w:rsidRPr="00081A76">
                      <w:t>中国建设银行股份有限公司－华安科技动力混合型证券投资基金</w:t>
                    </w:r>
                  </w:p>
                </w:tc>
                <w:tc>
                  <w:tcPr>
                    <w:tcW w:w="1559" w:type="dxa"/>
                    <w:gridSpan w:val="2"/>
                    <w:shd w:val="clear" w:color="auto" w:fill="auto"/>
                    <w:vAlign w:val="center"/>
                  </w:tcPr>
                  <w:p w:rsidR="00B06E38" w:rsidRDefault="00B06E38" w:rsidP="000B42C0">
                    <w:pPr>
                      <w:jc w:val="right"/>
                      <w:rPr>
                        <w:szCs w:val="21"/>
                      </w:rPr>
                    </w:pPr>
                    <w:r>
                      <w:rPr>
                        <w:szCs w:val="21"/>
                      </w:rPr>
                      <w:t>3,200,000</w:t>
                    </w:r>
                  </w:p>
                </w:tc>
                <w:tc>
                  <w:tcPr>
                    <w:tcW w:w="1560" w:type="dxa"/>
                    <w:shd w:val="clear" w:color="auto" w:fill="auto"/>
                    <w:vAlign w:val="center"/>
                  </w:tcPr>
                  <w:p w:rsidR="00B06E38" w:rsidRDefault="00B06E38" w:rsidP="000B42C0">
                    <w:pPr>
                      <w:jc w:val="right"/>
                      <w:rPr>
                        <w:szCs w:val="21"/>
                      </w:rPr>
                    </w:pPr>
                    <w:r>
                      <w:t>5,400,000</w:t>
                    </w:r>
                  </w:p>
                </w:tc>
                <w:tc>
                  <w:tcPr>
                    <w:tcW w:w="850" w:type="dxa"/>
                    <w:shd w:val="clear" w:color="auto" w:fill="auto"/>
                    <w:vAlign w:val="center"/>
                  </w:tcPr>
                  <w:p w:rsidR="00B06E38" w:rsidRDefault="00B06E38" w:rsidP="000B42C0">
                    <w:pPr>
                      <w:jc w:val="right"/>
                      <w:rPr>
                        <w:szCs w:val="21"/>
                      </w:rPr>
                    </w:pPr>
                    <w:r>
                      <w:t>0.69</w:t>
                    </w:r>
                  </w:p>
                </w:tc>
                <w:tc>
                  <w:tcPr>
                    <w:tcW w:w="1559" w:type="dxa"/>
                    <w:gridSpan w:val="2"/>
                    <w:shd w:val="clear" w:color="auto" w:fill="auto"/>
                    <w:vAlign w:val="center"/>
                  </w:tcPr>
                  <w:p w:rsidR="00B06E38" w:rsidRDefault="00B06E38" w:rsidP="000B42C0">
                    <w:pPr>
                      <w:jc w:val="right"/>
                      <w:rPr>
                        <w:szCs w:val="21"/>
                      </w:rPr>
                    </w:pPr>
                    <w:r>
                      <w:rPr>
                        <w:rFonts w:hint="eastAsia"/>
                        <w:szCs w:val="21"/>
                      </w:rPr>
                      <w:t>0</w:t>
                    </w:r>
                  </w:p>
                </w:tc>
                <w:sdt>
                  <w:sdtPr>
                    <w:rPr>
                      <w:szCs w:val="21"/>
                    </w:rPr>
                    <w:alias w:val="前十名股东持有股份状态"/>
                    <w:tag w:val="_GBC_d5194108b2a8481e94140819dbdc5afe"/>
                    <w:id w:val="2313452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gridSpan w:val="2"/>
                        <w:shd w:val="clear" w:color="auto" w:fill="auto"/>
                        <w:vAlign w:val="center"/>
                      </w:tcPr>
                      <w:p w:rsidR="00B06E38" w:rsidRDefault="00B06E38" w:rsidP="000B42C0">
                        <w:pPr>
                          <w:jc w:val="center"/>
                          <w:rPr>
                            <w:color w:val="FF9900"/>
                            <w:szCs w:val="21"/>
                          </w:rPr>
                        </w:pPr>
                        <w:r>
                          <w:rPr>
                            <w:szCs w:val="21"/>
                          </w:rPr>
                          <w:t>未知</w:t>
                        </w:r>
                      </w:p>
                    </w:tc>
                  </w:sdtContent>
                </w:sdt>
                <w:tc>
                  <w:tcPr>
                    <w:tcW w:w="1418" w:type="dxa"/>
                    <w:shd w:val="clear" w:color="auto" w:fill="auto"/>
                  </w:tcPr>
                  <w:p w:rsidR="00B06E38" w:rsidRDefault="00B06E38" w:rsidP="000B42C0">
                    <w:pPr>
                      <w:jc w:val="right"/>
                      <w:rPr>
                        <w:szCs w:val="21"/>
                      </w:rPr>
                    </w:pPr>
                  </w:p>
                </w:tc>
                <w:sdt>
                  <w:sdtPr>
                    <w:rPr>
                      <w:szCs w:val="21"/>
                    </w:rPr>
                    <w:alias w:val="前十名股东的股东性质"/>
                    <w:tag w:val="_GBC_71380bc899eb4b9781e95e37e7a1e221"/>
                    <w:id w:val="231345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8" w:type="dxa"/>
                        <w:shd w:val="clear" w:color="auto" w:fill="auto"/>
                        <w:vAlign w:val="center"/>
                      </w:tcPr>
                      <w:p w:rsidR="00B06E38" w:rsidRDefault="00B06E38" w:rsidP="000B42C0">
                        <w:pPr>
                          <w:jc w:val="center"/>
                          <w:rPr>
                            <w:color w:val="FF9900"/>
                            <w:szCs w:val="21"/>
                          </w:rPr>
                        </w:pPr>
                        <w:r>
                          <w:rPr>
                            <w:szCs w:val="21"/>
                          </w:rPr>
                          <w:t>未知</w:t>
                        </w:r>
                      </w:p>
                    </w:tc>
                  </w:sdtContent>
                </w:sdt>
              </w:tr>
            </w:sdtContent>
          </w:sdt>
          <w:tr w:rsidR="00B06E38" w:rsidTr="000D0709">
            <w:trPr>
              <w:cantSplit/>
            </w:trPr>
            <w:sdt>
              <w:sdtPr>
                <w:tag w:val="_PLD_6f36efd0621247ffb7b2462dd9753e27"/>
                <w:id w:val="23134531"/>
                <w:lock w:val="sdtLocked"/>
              </w:sdtPr>
              <w:sdtContent>
                <w:tc>
                  <w:tcPr>
                    <w:tcW w:w="10915" w:type="dxa"/>
                    <w:gridSpan w:val="11"/>
                    <w:shd w:val="clear" w:color="auto" w:fill="auto"/>
                  </w:tcPr>
                  <w:p w:rsidR="00B06E38" w:rsidRDefault="00B06E38" w:rsidP="000B42C0">
                    <w:pPr>
                      <w:jc w:val="center"/>
                      <w:rPr>
                        <w:color w:val="FF9900"/>
                        <w:szCs w:val="21"/>
                      </w:rPr>
                    </w:pPr>
                    <w:r>
                      <w:rPr>
                        <w:szCs w:val="21"/>
                      </w:rPr>
                      <w:t>前十名无限售条件股东持股情况</w:t>
                    </w:r>
                  </w:p>
                </w:tc>
              </w:sdtContent>
            </w:sdt>
          </w:tr>
          <w:tr w:rsidR="00B06E38" w:rsidTr="000D0709">
            <w:trPr>
              <w:cantSplit/>
            </w:trPr>
            <w:sdt>
              <w:sdtPr>
                <w:tag w:val="_PLD_6c8c7d50ba2b44858757eeaaa20b5499"/>
                <w:id w:val="23134532"/>
                <w:lock w:val="sdtLocked"/>
              </w:sdtPr>
              <w:sdtContent>
                <w:tc>
                  <w:tcPr>
                    <w:tcW w:w="3969" w:type="dxa"/>
                    <w:gridSpan w:val="2"/>
                    <w:vMerge w:val="restart"/>
                    <w:shd w:val="clear" w:color="auto" w:fill="auto"/>
                    <w:vAlign w:val="center"/>
                  </w:tcPr>
                  <w:p w:rsidR="00B06E38" w:rsidRDefault="00B06E38" w:rsidP="000B42C0">
                    <w:pPr>
                      <w:jc w:val="center"/>
                      <w:rPr>
                        <w:color w:val="FF9900"/>
                        <w:szCs w:val="21"/>
                      </w:rPr>
                    </w:pPr>
                    <w:r>
                      <w:t>股东名称</w:t>
                    </w:r>
                  </w:p>
                </w:tc>
              </w:sdtContent>
            </w:sdt>
            <w:sdt>
              <w:sdtPr>
                <w:tag w:val="_PLD_e4987b1a07a6489c82ab5ef0aa3370ea"/>
                <w:id w:val="23134533"/>
                <w:lock w:val="sdtLocked"/>
              </w:sdtPr>
              <w:sdtContent>
                <w:tc>
                  <w:tcPr>
                    <w:tcW w:w="2679" w:type="dxa"/>
                    <w:gridSpan w:val="4"/>
                    <w:vMerge w:val="restart"/>
                    <w:shd w:val="clear" w:color="auto" w:fill="auto"/>
                    <w:vAlign w:val="center"/>
                  </w:tcPr>
                  <w:p w:rsidR="00B06E38" w:rsidRDefault="00B06E38" w:rsidP="000B42C0">
                    <w:pPr>
                      <w:jc w:val="center"/>
                      <w:rPr>
                        <w:color w:val="FF9900"/>
                        <w:szCs w:val="21"/>
                      </w:rPr>
                    </w:pPr>
                    <w:r>
                      <w:t>持有无限售条件流通股的数量</w:t>
                    </w:r>
                  </w:p>
                </w:tc>
              </w:sdtContent>
            </w:sdt>
            <w:sdt>
              <w:sdtPr>
                <w:tag w:val="_PLD_26ce78cac14a427ca05aa80b21b65936"/>
                <w:id w:val="23134534"/>
                <w:lock w:val="sdtLocked"/>
              </w:sdtPr>
              <w:sdtContent>
                <w:tc>
                  <w:tcPr>
                    <w:tcW w:w="4267" w:type="dxa"/>
                    <w:gridSpan w:val="5"/>
                    <w:tcBorders>
                      <w:bottom w:val="single" w:sz="4" w:space="0" w:color="auto"/>
                    </w:tcBorders>
                    <w:shd w:val="clear" w:color="auto" w:fill="auto"/>
                    <w:vAlign w:val="center"/>
                  </w:tcPr>
                  <w:p w:rsidR="00B06E38" w:rsidRDefault="00B06E38" w:rsidP="000B42C0">
                    <w:pPr>
                      <w:jc w:val="center"/>
                      <w:rPr>
                        <w:color w:val="FF9900"/>
                        <w:szCs w:val="21"/>
                      </w:rPr>
                    </w:pPr>
                    <w:r>
                      <w:rPr>
                        <w:szCs w:val="21"/>
                      </w:rPr>
                      <w:t>股份种类</w:t>
                    </w:r>
                    <w:r>
                      <w:rPr>
                        <w:rFonts w:hint="eastAsia"/>
                        <w:szCs w:val="21"/>
                      </w:rPr>
                      <w:t>及数量</w:t>
                    </w:r>
                  </w:p>
                </w:tc>
              </w:sdtContent>
            </w:sdt>
          </w:tr>
          <w:tr w:rsidR="00B06E38" w:rsidTr="000D0709">
            <w:trPr>
              <w:cantSplit/>
            </w:trPr>
            <w:tc>
              <w:tcPr>
                <w:tcW w:w="3969" w:type="dxa"/>
                <w:gridSpan w:val="2"/>
                <w:vMerge/>
                <w:shd w:val="clear" w:color="auto" w:fill="auto"/>
                <w:vAlign w:val="center"/>
              </w:tcPr>
              <w:p w:rsidR="00B06E38" w:rsidRDefault="00B06E38" w:rsidP="000B42C0">
                <w:pPr>
                  <w:jc w:val="center"/>
                  <w:rPr>
                    <w:color w:val="FF9900"/>
                    <w:szCs w:val="21"/>
                  </w:rPr>
                </w:pPr>
              </w:p>
            </w:tc>
            <w:tc>
              <w:tcPr>
                <w:tcW w:w="2679" w:type="dxa"/>
                <w:gridSpan w:val="4"/>
                <w:vMerge/>
                <w:shd w:val="clear" w:color="auto" w:fill="auto"/>
                <w:vAlign w:val="center"/>
              </w:tcPr>
              <w:p w:rsidR="00B06E38" w:rsidRDefault="00B06E38" w:rsidP="000B42C0">
                <w:pPr>
                  <w:jc w:val="center"/>
                  <w:rPr>
                    <w:color w:val="FF9900"/>
                    <w:szCs w:val="21"/>
                  </w:rPr>
                </w:pPr>
              </w:p>
            </w:tc>
            <w:sdt>
              <w:sdtPr>
                <w:tag w:val="_PLD_05580a00e3f942c0b2da618818a84669"/>
                <w:id w:val="23134535"/>
                <w:lock w:val="sdtLocked"/>
              </w:sdtPr>
              <w:sdtContent>
                <w:tc>
                  <w:tcPr>
                    <w:tcW w:w="1716" w:type="dxa"/>
                    <w:gridSpan w:val="2"/>
                    <w:shd w:val="clear" w:color="auto" w:fill="auto"/>
                    <w:vAlign w:val="center"/>
                  </w:tcPr>
                  <w:p w:rsidR="00B06E38" w:rsidRDefault="00B06E38" w:rsidP="000B42C0">
                    <w:pPr>
                      <w:jc w:val="center"/>
                      <w:rPr>
                        <w:color w:val="008000"/>
                        <w:szCs w:val="21"/>
                      </w:rPr>
                    </w:pPr>
                    <w:r>
                      <w:rPr>
                        <w:rFonts w:hint="eastAsia"/>
                        <w:szCs w:val="21"/>
                      </w:rPr>
                      <w:t>种类</w:t>
                    </w:r>
                  </w:p>
                </w:tc>
              </w:sdtContent>
            </w:sdt>
            <w:sdt>
              <w:sdtPr>
                <w:tag w:val="_PLD_7f8ec6251e234192b411b34b07ccd732"/>
                <w:id w:val="23134536"/>
                <w:lock w:val="sdtLocked"/>
              </w:sdtPr>
              <w:sdtContent>
                <w:tc>
                  <w:tcPr>
                    <w:tcW w:w="2551" w:type="dxa"/>
                    <w:gridSpan w:val="3"/>
                    <w:shd w:val="clear" w:color="auto" w:fill="auto"/>
                    <w:vAlign w:val="center"/>
                  </w:tcPr>
                  <w:p w:rsidR="00B06E38" w:rsidRDefault="00B06E38" w:rsidP="000B42C0">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23134538"/>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江苏恒顺集团有限公司</w:t>
                    </w:r>
                  </w:p>
                </w:tc>
                <w:tc>
                  <w:tcPr>
                    <w:tcW w:w="2679" w:type="dxa"/>
                    <w:gridSpan w:val="4"/>
                    <w:shd w:val="clear" w:color="auto" w:fill="auto"/>
                    <w:vAlign w:val="center"/>
                  </w:tcPr>
                  <w:p w:rsidR="00B06E38" w:rsidRDefault="00B06E38" w:rsidP="000B42C0">
                    <w:pPr>
                      <w:jc w:val="right"/>
                      <w:rPr>
                        <w:szCs w:val="21"/>
                      </w:rPr>
                    </w:pPr>
                    <w:r>
                      <w:t>349,698,354</w:t>
                    </w:r>
                  </w:p>
                </w:tc>
                <w:sdt>
                  <w:sdtPr>
                    <w:rPr>
                      <w:bCs/>
                      <w:szCs w:val="21"/>
                    </w:rPr>
                    <w:alias w:val="前十名无限售条件股东期末持有流通股的种类"/>
                    <w:tag w:val="_GBC_5d0d3dfc3b8545ce906ab8a21728fb94"/>
                    <w:id w:val="2313453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349,698,354</w:t>
                    </w:r>
                  </w:p>
                </w:tc>
              </w:tr>
            </w:sdtContent>
          </w:sdt>
          <w:sdt>
            <w:sdtPr>
              <w:rPr>
                <w:szCs w:val="21"/>
              </w:rPr>
              <w:alias w:val="前十名无限售条件股东持股情况"/>
              <w:tag w:val="_GBC_d4835fea183942b8823bf8913d1f2f26"/>
              <w:id w:val="23134540"/>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石雯</w:t>
                    </w:r>
                  </w:p>
                </w:tc>
                <w:tc>
                  <w:tcPr>
                    <w:tcW w:w="2679" w:type="dxa"/>
                    <w:gridSpan w:val="4"/>
                    <w:shd w:val="clear" w:color="auto" w:fill="auto"/>
                    <w:vAlign w:val="center"/>
                  </w:tcPr>
                  <w:p w:rsidR="00B06E38" w:rsidRDefault="00B06E38" w:rsidP="000B42C0">
                    <w:pPr>
                      <w:jc w:val="right"/>
                      <w:rPr>
                        <w:szCs w:val="21"/>
                      </w:rPr>
                    </w:pPr>
                    <w:r>
                      <w:t>13,268,247</w:t>
                    </w:r>
                  </w:p>
                </w:tc>
                <w:sdt>
                  <w:sdtPr>
                    <w:rPr>
                      <w:bCs/>
                      <w:szCs w:val="21"/>
                    </w:rPr>
                    <w:alias w:val="前十名无限售条件股东期末持有流通股的种类"/>
                    <w:tag w:val="_GBC_5d0d3dfc3b8545ce906ab8a21728fb94"/>
                    <w:id w:val="2313453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13,268,247</w:t>
                    </w:r>
                  </w:p>
                </w:tc>
              </w:tr>
            </w:sdtContent>
          </w:sdt>
          <w:sdt>
            <w:sdtPr>
              <w:rPr>
                <w:szCs w:val="21"/>
              </w:rPr>
              <w:alias w:val="前十名无限售条件股东持股情况"/>
              <w:tag w:val="_GBC_d4835fea183942b8823bf8913d1f2f26"/>
              <w:id w:val="23134542"/>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中信信托有限责任公司－中信信托锐进43期高毅晓峰投资集合资金信托计划</w:t>
                    </w:r>
                  </w:p>
                </w:tc>
                <w:tc>
                  <w:tcPr>
                    <w:tcW w:w="2679" w:type="dxa"/>
                    <w:gridSpan w:val="4"/>
                    <w:shd w:val="clear" w:color="auto" w:fill="auto"/>
                    <w:vAlign w:val="center"/>
                  </w:tcPr>
                  <w:p w:rsidR="00B06E38" w:rsidRDefault="00B06E38" w:rsidP="000B42C0">
                    <w:pPr>
                      <w:jc w:val="right"/>
                      <w:rPr>
                        <w:szCs w:val="21"/>
                      </w:rPr>
                    </w:pPr>
                    <w:r>
                      <w:t>10,114,521</w:t>
                    </w:r>
                  </w:p>
                </w:tc>
                <w:sdt>
                  <w:sdtPr>
                    <w:rPr>
                      <w:bCs/>
                      <w:szCs w:val="21"/>
                    </w:rPr>
                    <w:alias w:val="前十名无限售条件股东期末持有流通股的种类"/>
                    <w:tag w:val="_GBC_5d0d3dfc3b8545ce906ab8a21728fb94"/>
                    <w:id w:val="2313454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10,114,521</w:t>
                    </w:r>
                  </w:p>
                </w:tc>
              </w:tr>
            </w:sdtContent>
          </w:sdt>
          <w:sdt>
            <w:sdtPr>
              <w:rPr>
                <w:szCs w:val="21"/>
              </w:rPr>
              <w:alias w:val="前十名无限售条件股东持股情况"/>
              <w:tag w:val="_GBC_d4835fea183942b8823bf8913d1f2f26"/>
              <w:id w:val="23134544"/>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上海高毅资产管理合伙企业（有限合伙）－高毅晓峰2号致信基金</w:t>
                    </w:r>
                  </w:p>
                </w:tc>
                <w:tc>
                  <w:tcPr>
                    <w:tcW w:w="2679" w:type="dxa"/>
                    <w:gridSpan w:val="4"/>
                    <w:shd w:val="clear" w:color="auto" w:fill="auto"/>
                    <w:vAlign w:val="center"/>
                  </w:tcPr>
                  <w:p w:rsidR="00B06E38" w:rsidRDefault="00B06E38" w:rsidP="000B42C0">
                    <w:pPr>
                      <w:jc w:val="right"/>
                      <w:rPr>
                        <w:szCs w:val="21"/>
                      </w:rPr>
                    </w:pPr>
                    <w:r>
                      <w:t>10,011,639</w:t>
                    </w:r>
                  </w:p>
                </w:tc>
                <w:sdt>
                  <w:sdtPr>
                    <w:rPr>
                      <w:bCs/>
                      <w:szCs w:val="21"/>
                    </w:rPr>
                    <w:alias w:val="前十名无限售条件股东期末持有流通股的种类"/>
                    <w:tag w:val="_GBC_5d0d3dfc3b8545ce906ab8a21728fb94"/>
                    <w:id w:val="2313454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10,011,639</w:t>
                    </w:r>
                  </w:p>
                </w:tc>
              </w:tr>
            </w:sdtContent>
          </w:sdt>
          <w:sdt>
            <w:sdtPr>
              <w:rPr>
                <w:szCs w:val="21"/>
              </w:rPr>
              <w:alias w:val="前十名无限售条件股东持股情况"/>
              <w:tag w:val="_GBC_d4835fea183942b8823bf8913d1f2f26"/>
              <w:id w:val="23134546"/>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兴业国际信托有限公司－兴福悦众1号集合资金信托计划</w:t>
                    </w:r>
                  </w:p>
                </w:tc>
                <w:tc>
                  <w:tcPr>
                    <w:tcW w:w="2679" w:type="dxa"/>
                    <w:gridSpan w:val="4"/>
                    <w:shd w:val="clear" w:color="auto" w:fill="auto"/>
                    <w:vAlign w:val="center"/>
                  </w:tcPr>
                  <w:p w:rsidR="00B06E38" w:rsidRDefault="00B06E38" w:rsidP="000B42C0">
                    <w:pPr>
                      <w:jc w:val="right"/>
                      <w:rPr>
                        <w:szCs w:val="21"/>
                      </w:rPr>
                    </w:pPr>
                    <w:r>
                      <w:t>8,354,091</w:t>
                    </w:r>
                  </w:p>
                </w:tc>
                <w:sdt>
                  <w:sdtPr>
                    <w:rPr>
                      <w:bCs/>
                      <w:szCs w:val="21"/>
                    </w:rPr>
                    <w:alias w:val="前十名无限售条件股东期末持有流通股的种类"/>
                    <w:tag w:val="_GBC_5d0d3dfc3b8545ce906ab8a21728fb94"/>
                    <w:id w:val="2313454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8,354,091</w:t>
                    </w:r>
                  </w:p>
                </w:tc>
              </w:tr>
            </w:sdtContent>
          </w:sdt>
          <w:sdt>
            <w:sdtPr>
              <w:rPr>
                <w:szCs w:val="21"/>
              </w:rPr>
              <w:alias w:val="前十名无限售条件股东持股情况"/>
              <w:tag w:val="_GBC_d4835fea183942b8823bf8913d1f2f26"/>
              <w:id w:val="23134548"/>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乔晓辉</w:t>
                    </w:r>
                  </w:p>
                </w:tc>
                <w:tc>
                  <w:tcPr>
                    <w:tcW w:w="2679" w:type="dxa"/>
                    <w:gridSpan w:val="4"/>
                    <w:shd w:val="clear" w:color="auto" w:fill="auto"/>
                    <w:vAlign w:val="center"/>
                  </w:tcPr>
                  <w:p w:rsidR="00B06E38" w:rsidRDefault="00B06E38" w:rsidP="000B42C0">
                    <w:pPr>
                      <w:jc w:val="right"/>
                      <w:rPr>
                        <w:szCs w:val="21"/>
                      </w:rPr>
                    </w:pPr>
                    <w:r>
                      <w:t>8,338,200</w:t>
                    </w:r>
                  </w:p>
                </w:tc>
                <w:sdt>
                  <w:sdtPr>
                    <w:rPr>
                      <w:bCs/>
                      <w:szCs w:val="21"/>
                    </w:rPr>
                    <w:alias w:val="前十名无限售条件股东期末持有流通股的种类"/>
                    <w:tag w:val="_GBC_5d0d3dfc3b8545ce906ab8a21728fb94"/>
                    <w:id w:val="2313454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8,338,200</w:t>
                    </w:r>
                  </w:p>
                </w:tc>
              </w:tr>
            </w:sdtContent>
          </w:sdt>
          <w:sdt>
            <w:sdtPr>
              <w:rPr>
                <w:szCs w:val="21"/>
              </w:rPr>
              <w:alias w:val="前十名无限售条件股东持股情况"/>
              <w:tag w:val="_GBC_d4835fea183942b8823bf8913d1f2f26"/>
              <w:id w:val="23134550"/>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兴业国际信托有限公司－兴福悦众2号集合资金信托计划</w:t>
                    </w:r>
                  </w:p>
                </w:tc>
                <w:tc>
                  <w:tcPr>
                    <w:tcW w:w="2679" w:type="dxa"/>
                    <w:gridSpan w:val="4"/>
                    <w:shd w:val="clear" w:color="auto" w:fill="auto"/>
                    <w:vAlign w:val="center"/>
                  </w:tcPr>
                  <w:p w:rsidR="00B06E38" w:rsidRDefault="00B06E38" w:rsidP="000B42C0">
                    <w:pPr>
                      <w:jc w:val="right"/>
                      <w:rPr>
                        <w:szCs w:val="21"/>
                      </w:rPr>
                    </w:pPr>
                    <w:r>
                      <w:t>8,313,590</w:t>
                    </w:r>
                  </w:p>
                </w:tc>
                <w:sdt>
                  <w:sdtPr>
                    <w:rPr>
                      <w:bCs/>
                      <w:szCs w:val="21"/>
                    </w:rPr>
                    <w:alias w:val="前十名无限售条件股东期末持有流通股的种类"/>
                    <w:tag w:val="_GBC_5d0d3dfc3b8545ce906ab8a21728fb94"/>
                    <w:id w:val="2313454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8,313,590</w:t>
                    </w:r>
                  </w:p>
                </w:tc>
              </w:tr>
            </w:sdtContent>
          </w:sdt>
          <w:sdt>
            <w:sdtPr>
              <w:rPr>
                <w:szCs w:val="21"/>
              </w:rPr>
              <w:alias w:val="前十名无限售条件股东持股情况"/>
              <w:tag w:val="_GBC_d4835fea183942b8823bf8913d1f2f26"/>
              <w:id w:val="23134552"/>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全国社保基金一一五组合</w:t>
                    </w:r>
                  </w:p>
                </w:tc>
                <w:tc>
                  <w:tcPr>
                    <w:tcW w:w="2679" w:type="dxa"/>
                    <w:gridSpan w:val="4"/>
                    <w:shd w:val="clear" w:color="auto" w:fill="auto"/>
                    <w:vAlign w:val="center"/>
                  </w:tcPr>
                  <w:p w:rsidR="00B06E38" w:rsidRDefault="00B06E38" w:rsidP="000B42C0">
                    <w:pPr>
                      <w:jc w:val="right"/>
                      <w:rPr>
                        <w:szCs w:val="21"/>
                      </w:rPr>
                    </w:pPr>
                    <w:r>
                      <w:t>7,800,000</w:t>
                    </w:r>
                  </w:p>
                </w:tc>
                <w:sdt>
                  <w:sdtPr>
                    <w:rPr>
                      <w:bCs/>
                      <w:szCs w:val="21"/>
                    </w:rPr>
                    <w:alias w:val="前十名无限售条件股东期末持有流通股的种类"/>
                    <w:tag w:val="_GBC_5d0d3dfc3b8545ce906ab8a21728fb94"/>
                    <w:id w:val="2313455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7,800,000</w:t>
                    </w:r>
                  </w:p>
                </w:tc>
              </w:tr>
            </w:sdtContent>
          </w:sdt>
          <w:sdt>
            <w:sdtPr>
              <w:rPr>
                <w:szCs w:val="21"/>
              </w:rPr>
              <w:alias w:val="前十名无限售条件股东持股情况"/>
              <w:tag w:val="_GBC_d4835fea183942b8823bf8913d1f2f26"/>
              <w:id w:val="23134554"/>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香港中央结算有限公司</w:t>
                    </w:r>
                  </w:p>
                </w:tc>
                <w:tc>
                  <w:tcPr>
                    <w:tcW w:w="2679" w:type="dxa"/>
                    <w:gridSpan w:val="4"/>
                    <w:shd w:val="clear" w:color="auto" w:fill="auto"/>
                    <w:vAlign w:val="center"/>
                  </w:tcPr>
                  <w:p w:rsidR="00B06E38" w:rsidRDefault="00B06E38" w:rsidP="000B42C0">
                    <w:pPr>
                      <w:jc w:val="right"/>
                      <w:rPr>
                        <w:szCs w:val="21"/>
                      </w:rPr>
                    </w:pPr>
                    <w:r>
                      <w:t>6,501,039</w:t>
                    </w:r>
                  </w:p>
                </w:tc>
                <w:sdt>
                  <w:sdtPr>
                    <w:rPr>
                      <w:bCs/>
                      <w:szCs w:val="21"/>
                    </w:rPr>
                    <w:alias w:val="前十名无限售条件股东期末持有流通股的种类"/>
                    <w:tag w:val="_GBC_5d0d3dfc3b8545ce906ab8a21728fb94"/>
                    <w:id w:val="231345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6,501,039</w:t>
                    </w:r>
                  </w:p>
                </w:tc>
              </w:tr>
            </w:sdtContent>
          </w:sdt>
          <w:sdt>
            <w:sdtPr>
              <w:rPr>
                <w:szCs w:val="21"/>
              </w:rPr>
              <w:alias w:val="前十名无限售条件股东持股情况"/>
              <w:tag w:val="_GBC_d4835fea183942b8823bf8913d1f2f26"/>
              <w:id w:val="23134556"/>
              <w:lock w:val="sdtLocked"/>
            </w:sdtPr>
            <w:sdtContent>
              <w:tr w:rsidR="00B06E38" w:rsidTr="000D0709">
                <w:trPr>
                  <w:cantSplit/>
                </w:trPr>
                <w:tc>
                  <w:tcPr>
                    <w:tcW w:w="3969" w:type="dxa"/>
                    <w:gridSpan w:val="2"/>
                    <w:shd w:val="clear" w:color="auto" w:fill="auto"/>
                  </w:tcPr>
                  <w:p w:rsidR="00B06E38" w:rsidRDefault="00B06E38" w:rsidP="000B42C0">
                    <w:pPr>
                      <w:rPr>
                        <w:szCs w:val="21"/>
                      </w:rPr>
                    </w:pPr>
                    <w:r>
                      <w:t>中国建设银行股份有限公司－华安科技动力混合型证券投资基金</w:t>
                    </w:r>
                  </w:p>
                </w:tc>
                <w:tc>
                  <w:tcPr>
                    <w:tcW w:w="2679" w:type="dxa"/>
                    <w:gridSpan w:val="4"/>
                    <w:shd w:val="clear" w:color="auto" w:fill="auto"/>
                    <w:vAlign w:val="center"/>
                  </w:tcPr>
                  <w:p w:rsidR="00B06E38" w:rsidRDefault="00B06E38" w:rsidP="000B42C0">
                    <w:pPr>
                      <w:jc w:val="right"/>
                      <w:rPr>
                        <w:szCs w:val="21"/>
                      </w:rPr>
                    </w:pPr>
                    <w:r>
                      <w:t>5,400,000</w:t>
                    </w:r>
                  </w:p>
                </w:tc>
                <w:sdt>
                  <w:sdtPr>
                    <w:rPr>
                      <w:bCs/>
                      <w:szCs w:val="21"/>
                    </w:rPr>
                    <w:alias w:val="前十名无限售条件股东期末持有流通股的种类"/>
                    <w:tag w:val="_GBC_5d0d3dfc3b8545ce906ab8a21728fb94"/>
                    <w:id w:val="2313455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16" w:type="dxa"/>
                        <w:gridSpan w:val="2"/>
                        <w:shd w:val="clear" w:color="auto" w:fill="auto"/>
                        <w:vAlign w:val="center"/>
                      </w:tcPr>
                      <w:p w:rsidR="00B06E38" w:rsidRDefault="00B06E38" w:rsidP="000B42C0">
                        <w:pPr>
                          <w:jc w:val="center"/>
                          <w:rPr>
                            <w:bCs/>
                            <w:szCs w:val="21"/>
                          </w:rPr>
                        </w:pPr>
                        <w:r>
                          <w:rPr>
                            <w:bCs/>
                            <w:szCs w:val="21"/>
                          </w:rPr>
                          <w:t>人民币普通股</w:t>
                        </w:r>
                      </w:p>
                    </w:tc>
                  </w:sdtContent>
                </w:sdt>
                <w:tc>
                  <w:tcPr>
                    <w:tcW w:w="2551" w:type="dxa"/>
                    <w:gridSpan w:val="3"/>
                    <w:shd w:val="clear" w:color="auto" w:fill="auto"/>
                    <w:vAlign w:val="center"/>
                  </w:tcPr>
                  <w:p w:rsidR="00B06E38" w:rsidRDefault="00B06E38" w:rsidP="000B42C0">
                    <w:pPr>
                      <w:jc w:val="right"/>
                      <w:rPr>
                        <w:szCs w:val="21"/>
                      </w:rPr>
                    </w:pPr>
                    <w:r>
                      <w:t>5,400,000</w:t>
                    </w:r>
                  </w:p>
                </w:tc>
              </w:tr>
            </w:sdtContent>
          </w:sdt>
          <w:tr w:rsidR="00B06E38" w:rsidTr="000D0709">
            <w:trPr>
              <w:cantSplit/>
              <w:trHeight w:val="511"/>
            </w:trPr>
            <w:sdt>
              <w:sdtPr>
                <w:tag w:val="_PLD_7013809d29cf4718a9bcc3305f3a2fcd"/>
                <w:id w:val="23134557"/>
                <w:lock w:val="sdtLocked"/>
              </w:sdtPr>
              <w:sdtContent>
                <w:tc>
                  <w:tcPr>
                    <w:tcW w:w="3969" w:type="dxa"/>
                    <w:gridSpan w:val="2"/>
                    <w:shd w:val="clear" w:color="auto" w:fill="auto"/>
                    <w:vAlign w:val="center"/>
                  </w:tcPr>
                  <w:p w:rsidR="00B06E38" w:rsidRDefault="00B06E38" w:rsidP="000B42C0">
                    <w:pPr>
                      <w:rPr>
                        <w:szCs w:val="21"/>
                      </w:rPr>
                    </w:pPr>
                    <w:r>
                      <w:rPr>
                        <w:szCs w:val="21"/>
                      </w:rPr>
                      <w:t>上述股东关联关系或一致行动的说明</w:t>
                    </w:r>
                  </w:p>
                </w:tc>
              </w:sdtContent>
            </w:sdt>
            <w:tc>
              <w:tcPr>
                <w:tcW w:w="6946" w:type="dxa"/>
                <w:gridSpan w:val="9"/>
                <w:shd w:val="clear" w:color="auto" w:fill="auto"/>
              </w:tcPr>
              <w:p w:rsidR="00B06E38" w:rsidRDefault="00B06E38" w:rsidP="000B42C0">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B06E38" w:rsidTr="000D0709">
            <w:trPr>
              <w:cantSplit/>
            </w:trPr>
            <w:sdt>
              <w:sdtPr>
                <w:tag w:val="_PLD_03a6639ad7fb4ac1a2cd145fe333146e"/>
                <w:id w:val="23134558"/>
                <w:lock w:val="sdtLocked"/>
              </w:sdtPr>
              <w:sdtContent>
                <w:tc>
                  <w:tcPr>
                    <w:tcW w:w="3969" w:type="dxa"/>
                    <w:gridSpan w:val="2"/>
                    <w:shd w:val="clear" w:color="auto" w:fill="auto"/>
                  </w:tcPr>
                  <w:p w:rsidR="00B06E38" w:rsidRDefault="00B06E38" w:rsidP="000B42C0">
                    <w:pPr>
                      <w:rPr>
                        <w:szCs w:val="21"/>
                      </w:rPr>
                    </w:pPr>
                    <w:r>
                      <w:rPr>
                        <w:rFonts w:hint="eastAsia"/>
                        <w:szCs w:val="21"/>
                      </w:rPr>
                      <w:t>表决权恢复的优先股股东及持股数量的说明</w:t>
                    </w:r>
                  </w:p>
                </w:tc>
              </w:sdtContent>
            </w:sdt>
            <w:tc>
              <w:tcPr>
                <w:tcW w:w="6946" w:type="dxa"/>
                <w:gridSpan w:val="9"/>
                <w:shd w:val="clear" w:color="auto" w:fill="auto"/>
                <w:vAlign w:val="center"/>
              </w:tcPr>
              <w:p w:rsidR="00B06E38" w:rsidRDefault="00B06E38" w:rsidP="00B06E38">
                <w:pPr>
                  <w:jc w:val="both"/>
                  <w:rPr>
                    <w:szCs w:val="21"/>
                  </w:rPr>
                </w:pPr>
                <w:r>
                  <w:t>报告期内无相关事项</w:t>
                </w:r>
              </w:p>
            </w:tc>
          </w:tr>
        </w:tbl>
        <w:p w:rsidR="00B06E38" w:rsidRDefault="00B06E38"/>
        <w:p w:rsidR="003269FB" w:rsidRDefault="00877E7C">
          <w:pPr>
            <w:rPr>
              <w:szCs w:val="21"/>
            </w:rPr>
          </w:pPr>
          <w:r>
            <w:rPr>
              <w:szCs w:val="21"/>
            </w:rPr>
            <w:t>前十名有限售条件股东持股数量及限售条件</w:t>
          </w:r>
        </w:p>
        <w:p w:rsidR="003269FB" w:rsidRDefault="00C00BCB" w:rsidP="00CA2A6E">
          <w:sdt>
            <w:sdtPr>
              <w:rPr>
                <w:bCs/>
                <w:szCs w:val="21"/>
              </w:rPr>
              <w:alias w:val="是否适用：前十名有限售条件股东持股数量及限售条件[双击切换]"/>
              <w:tag w:val="_GBC_681c25d581914cb19d4b007c00511b6a"/>
              <w:id w:val="-1955167338"/>
              <w:lock w:val="sdtContentLocked"/>
              <w:placeholder>
                <w:docPart w:val="GBC22222222222222222222222222222"/>
              </w:placeholder>
            </w:sdtPr>
            <w:sdtContent>
              <w:r>
                <w:rPr>
                  <w:bCs/>
                  <w:szCs w:val="21"/>
                </w:rPr>
                <w:fldChar w:fldCharType="begin"/>
              </w:r>
              <w:r w:rsidR="00CA2A6E">
                <w:rPr>
                  <w:bCs/>
                  <w:szCs w:val="21"/>
                </w:rPr>
                <w:instrText xml:space="preserve"> MACROBUTTON  SnrToggleCheckbox □适用 </w:instrText>
              </w:r>
              <w:r>
                <w:rPr>
                  <w:bCs/>
                  <w:szCs w:val="21"/>
                </w:rPr>
                <w:fldChar w:fldCharType="end"/>
              </w:r>
              <w:r>
                <w:rPr>
                  <w:bCs/>
                  <w:szCs w:val="21"/>
                </w:rPr>
                <w:fldChar w:fldCharType="begin"/>
              </w:r>
              <w:r w:rsidR="00CA2A6E">
                <w:rPr>
                  <w:bCs/>
                  <w:szCs w:val="21"/>
                </w:rPr>
                <w:instrText xml:space="preserve"> MACROBUTTON  SnrToggleCheckbox √不适用 </w:instrText>
              </w:r>
              <w:r>
                <w:rPr>
                  <w:bCs/>
                  <w:szCs w:val="21"/>
                </w:rPr>
                <w:fldChar w:fldCharType="end"/>
              </w:r>
            </w:sdtContent>
          </w:sdt>
        </w:p>
        <w:bookmarkStart w:id="38" w:name="_Toc342059487" w:displacedByCustomXml="next"/>
        <w:bookmarkStart w:id="39" w:name="_Toc342566000" w:displacedByCustomXml="next"/>
      </w:sdtContent>
    </w:sd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hint="eastAsia"/>
          <w:szCs w:val="24"/>
        </w:rPr>
      </w:sdtEndPr>
      <w:sdtContent>
        <w:p w:rsidR="003269FB" w:rsidRDefault="00877E7C">
          <w:pPr>
            <w:pStyle w:val="3"/>
            <w:numPr>
              <w:ilvl w:val="1"/>
              <w:numId w:val="16"/>
            </w:numPr>
          </w:pPr>
          <w:r>
            <w:t>战略投资者或一般法人因配售新股成为前</w:t>
          </w:r>
          <w:r>
            <w:t>10</w:t>
          </w:r>
          <w:r>
            <w:t>名股东</w:t>
          </w:r>
        </w:p>
        <w:p w:rsidR="003269FB" w:rsidRDefault="00C00BCB" w:rsidP="00CA2A6E">
          <w:sdt>
            <w:sdtPr>
              <w:alias w:val="是否适用：战略投资者或一般法人因配售新股成为前10名股东[双击切换]"/>
              <w:tag w:val="_GBC_fe7bdc72bd78490fb48d0f3eaca6248e"/>
              <w:id w:val="1958683986"/>
              <w:lock w:val="sdtContentLocked"/>
              <w:placeholder>
                <w:docPart w:val="GBC22222222222222222222222222222"/>
              </w:placeholder>
            </w:sdtPr>
            <w:sdtContent>
              <w:r>
                <w:fldChar w:fldCharType="begin"/>
              </w:r>
              <w:r w:rsidR="00CA2A6E">
                <w:instrText xml:space="preserve"> MACROBUTTON  SnrToggleCheckbox □适用 </w:instrText>
              </w:r>
              <w:r>
                <w:fldChar w:fldCharType="end"/>
              </w:r>
              <w:r>
                <w:fldChar w:fldCharType="begin"/>
              </w:r>
              <w:r w:rsidR="00CA2A6E">
                <w:instrText xml:space="preserve"> MACROBUTTON  SnrToggleCheckbox √不适用 </w:instrText>
              </w:r>
              <w:r>
                <w:fldChar w:fldCharType="end"/>
              </w:r>
            </w:sdtContent>
          </w:sdt>
        </w:p>
      </w:sdtContent>
    </w:sdt>
    <w:bookmarkEnd w:id="39"/>
    <w:bookmarkEnd w:id="38"/>
    <w:p w:rsidR="003269FB" w:rsidRDefault="00877E7C">
      <w:pPr>
        <w:pStyle w:val="2"/>
        <w:numPr>
          <w:ilvl w:val="0"/>
          <w:numId w:val="1"/>
        </w:numPr>
        <w:spacing w:line="360" w:lineRule="auto"/>
        <w:ind w:left="448" w:hanging="448"/>
      </w:pPr>
      <w:r>
        <w:rPr>
          <w:rFonts w:hint="eastAsia"/>
        </w:rPr>
        <w:lastRenderedPageBreak/>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ContentLocked"/>
            <w:placeholder>
              <w:docPart w:val="GBC22222222222222222222222222222"/>
            </w:placeholder>
          </w:sdtPr>
          <w:sdtContent>
            <w:p w:rsidR="003269FB" w:rsidRDefault="00C00BCB" w:rsidP="00CA2A6E">
              <w:pPr>
                <w:rPr>
                  <w:color w:val="0000FF"/>
                  <w:szCs w:val="21"/>
                  <w:highlight w:val="yellow"/>
                  <w:bdr w:val="single" w:sz="4" w:space="0" w:color="auto"/>
                </w:rPr>
              </w:pPr>
              <w:r>
                <w:fldChar w:fldCharType="begin"/>
              </w:r>
              <w:r w:rsidR="00CA2A6E">
                <w:instrText xml:space="preserve"> MACROBUTTON  SnrToggleCheckbox □适用 </w:instrText>
              </w:r>
              <w:r>
                <w:fldChar w:fldCharType="end"/>
              </w:r>
              <w:r>
                <w:fldChar w:fldCharType="begin"/>
              </w:r>
              <w:r w:rsidR="00CA2A6E">
                <w:instrText xml:space="preserve"> MACROBUTTON  SnrToggleCheckbox √不适用 </w:instrText>
              </w:r>
              <w:r>
                <w:fldChar w:fldCharType="end"/>
              </w:r>
            </w:p>
          </w:sdtContent>
        </w:sdt>
      </w:sdtContent>
    </w:sdt>
    <w:p w:rsidR="003269FB" w:rsidRDefault="00877E7C">
      <w:pPr>
        <w:pStyle w:val="10"/>
        <w:numPr>
          <w:ilvl w:val="0"/>
          <w:numId w:val="3"/>
        </w:numPr>
      </w:pPr>
      <w:bookmarkStart w:id="40" w:name="_Toc392233017"/>
      <w:bookmarkStart w:id="41" w:name="_Toc484510570"/>
      <w:r>
        <w:rPr>
          <w:rFonts w:hint="eastAsia"/>
        </w:rPr>
        <w:t>优先股相关情况</w:t>
      </w:r>
      <w:bookmarkEnd w:id="40"/>
      <w:bookmarkEnd w:id="41"/>
    </w:p>
    <w:sdt>
      <w:sdtPr>
        <w:alias w:val="是否适用：优先股相关情况[双击切换]"/>
        <w:tag w:val="_GBC_2113adbee8464e1c828b3d6d35c60abf"/>
        <w:id w:val="835425082"/>
        <w:lock w:val="sdtContentLocked"/>
        <w:placeholder>
          <w:docPart w:val="GBC22222222222222222222222222222"/>
        </w:placeholder>
      </w:sdtPr>
      <w:sdtContent>
        <w:p w:rsidR="00CA2A6E" w:rsidRDefault="00C00BCB" w:rsidP="00CA2A6E">
          <w:r>
            <w:fldChar w:fldCharType="begin"/>
          </w:r>
          <w:r w:rsidR="00CA2A6E">
            <w:instrText xml:space="preserve"> MACROBUTTON  SnrToggleCheckbox □适用 </w:instrText>
          </w:r>
          <w:r>
            <w:fldChar w:fldCharType="end"/>
          </w:r>
          <w:r>
            <w:fldChar w:fldCharType="begin"/>
          </w:r>
          <w:r w:rsidR="00CA2A6E">
            <w:instrText xml:space="preserve"> MACROBUTTON  SnrToggleCheckbox √不适用 </w:instrText>
          </w:r>
          <w:r>
            <w:fldChar w:fldCharType="end"/>
          </w:r>
        </w:p>
      </w:sdtContent>
    </w:sdt>
    <w:p w:rsidR="003269FB" w:rsidRDefault="003269FB"/>
    <w:p w:rsidR="003269FB" w:rsidRDefault="00877E7C">
      <w:pPr>
        <w:pStyle w:val="10"/>
        <w:numPr>
          <w:ilvl w:val="0"/>
          <w:numId w:val="3"/>
        </w:numPr>
      </w:pPr>
      <w:bookmarkStart w:id="42" w:name="_Toc342566003"/>
      <w:bookmarkStart w:id="43" w:name="_Toc392233018"/>
      <w:bookmarkStart w:id="44" w:name="_Toc484510571"/>
      <w:r>
        <w:rPr>
          <w:rFonts w:hint="eastAsia"/>
        </w:rPr>
        <w:t>董事、监事、高级管理人员</w:t>
      </w:r>
      <w:bookmarkEnd w:id="42"/>
      <w:r>
        <w:rPr>
          <w:rFonts w:hint="eastAsia"/>
        </w:rPr>
        <w:t>情况</w:t>
      </w:r>
      <w:bookmarkEnd w:id="43"/>
      <w:bookmarkEnd w:id="44"/>
    </w:p>
    <w:p w:rsidR="003269FB" w:rsidRDefault="00877E7C">
      <w:pPr>
        <w:pStyle w:val="2"/>
        <w:numPr>
          <w:ilvl w:val="0"/>
          <w:numId w:val="5"/>
        </w:numPr>
        <w:spacing w:line="360" w:lineRule="auto"/>
      </w:pPr>
      <w:bookmarkStart w:id="45" w:name="_Toc342057944"/>
      <w:bookmarkStart w:id="46" w:name="_Toc342566004"/>
      <w:r>
        <w:rPr>
          <w:rFonts w:hint="eastAsia"/>
        </w:rPr>
        <w:t>持股变动情况</w:t>
      </w:r>
    </w:p>
    <w:p w:rsidR="003269FB" w:rsidRDefault="00877E7C">
      <w:pPr>
        <w:pStyle w:val="3"/>
        <w:numPr>
          <w:ilvl w:val="2"/>
          <w:numId w:val="17"/>
        </w:numPr>
      </w:pPr>
      <w:r>
        <w:t>现任及报告期内离任董事、监事和高级管理人员持股变动情况</w:t>
      </w:r>
    </w:p>
    <w:sdt>
      <w:sdtPr>
        <w:alias w:val="是否适用：董事、监事和高级管理人员持股变动[双击切换]"/>
        <w:tag w:val="_GBC_e4aa9f89c24b4cbb80c479762adcf568"/>
        <w:id w:val="-72819814"/>
        <w:lock w:val="sdtContentLocked"/>
        <w:placeholder>
          <w:docPart w:val="GBC22222222222222222222222222222"/>
        </w:placeholder>
      </w:sdtPr>
      <w:sdtContent>
        <w:p w:rsidR="00CA2A6E" w:rsidRDefault="00C00BCB" w:rsidP="00CA2A6E">
          <w:r>
            <w:fldChar w:fldCharType="begin"/>
          </w:r>
          <w:r w:rsidR="00CA2A6E">
            <w:instrText xml:space="preserve"> MACROBUTTON  SnrToggleCheckbox □适用 </w:instrText>
          </w:r>
          <w:r>
            <w:fldChar w:fldCharType="end"/>
          </w:r>
          <w:r>
            <w:fldChar w:fldCharType="begin"/>
          </w:r>
          <w:r w:rsidR="00CA2A6E">
            <w:instrText xml:space="preserve"> MACROBUTTON  SnrToggleCheckbox √不适用 </w:instrText>
          </w:r>
          <w:r>
            <w:fldChar w:fldCharType="end"/>
          </w:r>
        </w:p>
      </w:sdtContent>
    </w:sdt>
    <w:p w:rsidR="003269FB" w:rsidRDefault="003269FB"/>
    <w:p w:rsidR="003269FB" w:rsidRDefault="00877E7C">
      <w:pPr>
        <w:pStyle w:val="3"/>
        <w:numPr>
          <w:ilvl w:val="2"/>
          <w:numId w:val="17"/>
        </w:numPr>
      </w:pPr>
      <w:bookmarkStart w:id="47" w:name="_Toc342057945"/>
      <w:bookmarkStart w:id="48" w:name="_Toc342566005"/>
      <w:bookmarkEnd w:id="45"/>
      <w:bookmarkEnd w:id="46"/>
      <w:r>
        <w:rPr>
          <w:rFonts w:hint="eastAsia"/>
        </w:rPr>
        <w:t>董事、监事、高级管理人员报告期内被授予的股权激励情况</w:t>
      </w:r>
      <w:bookmarkEnd w:id="47"/>
      <w:bookmarkEnd w:id="48"/>
    </w:p>
    <w:p w:rsidR="003269FB" w:rsidRDefault="00C00BCB" w:rsidP="00CA2A6E">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ContentLocked"/>
          <w:placeholder>
            <w:docPart w:val="GBC22222222222222222222222222222"/>
          </w:placeholder>
        </w:sdtPr>
        <w:sdtContent>
          <w:r>
            <w:rPr>
              <w:szCs w:val="21"/>
            </w:rPr>
            <w:fldChar w:fldCharType="begin"/>
          </w:r>
          <w:r w:rsidR="00CA2A6E">
            <w:rPr>
              <w:szCs w:val="21"/>
            </w:rPr>
            <w:instrText xml:space="preserve"> MACROBUTTON  SnrToggleCheckbox □适用 </w:instrText>
          </w:r>
          <w:r>
            <w:rPr>
              <w:szCs w:val="21"/>
            </w:rPr>
            <w:fldChar w:fldCharType="end"/>
          </w:r>
          <w:r>
            <w:rPr>
              <w:szCs w:val="21"/>
            </w:rPr>
            <w:fldChar w:fldCharType="begin"/>
          </w:r>
          <w:r w:rsidR="00CA2A6E">
            <w:rPr>
              <w:szCs w:val="21"/>
            </w:rPr>
            <w:instrText xml:space="preserve"> MACROBUTTON  SnrToggleCheckbox √不适用 </w:instrText>
          </w:r>
          <w:r>
            <w:rPr>
              <w:szCs w:val="21"/>
            </w:rPr>
            <w:fldChar w:fldCharType="end"/>
          </w:r>
        </w:sdtContent>
      </w:sdt>
    </w:p>
    <w:bookmarkStart w:id="49" w:name="_Toc342566009" w:displacedByCustomXml="next"/>
    <w:bookmarkStart w:id="50"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Content>
        <w:p w:rsidR="003269FB" w:rsidRDefault="00877E7C">
          <w:pPr>
            <w:pStyle w:val="2"/>
            <w:numPr>
              <w:ilvl w:val="0"/>
              <w:numId w:val="5"/>
            </w:numPr>
            <w:spacing w:line="360" w:lineRule="auto"/>
          </w:pPr>
          <w:r>
            <w:rPr>
              <w:rFonts w:hint="eastAsia"/>
            </w:rPr>
            <w:t>公司董事、监事、高级管理人员变动情况</w:t>
          </w:r>
          <w:bookmarkEnd w:id="50"/>
          <w:bookmarkEnd w:id="49"/>
        </w:p>
        <w:sdt>
          <w:sdtPr>
            <w:alias w:val="是否适用：公司董事、监事、高级管理人员变动情况[双击切换]"/>
            <w:tag w:val="_GBC_001d837207464f1aaa52a7fb8cd9d226"/>
            <w:id w:val="-1634090531"/>
            <w:lock w:val="sdtContentLocked"/>
            <w:placeholder>
              <w:docPart w:val="GBC22222222222222222222222222222"/>
            </w:placeholder>
          </w:sdtPr>
          <w:sdtContent>
            <w:p w:rsidR="003269FB" w:rsidRDefault="00C00BCB" w:rsidP="00FC181D">
              <w:r>
                <w:fldChar w:fldCharType="begin"/>
              </w:r>
              <w:r w:rsidR="00FC181D">
                <w:instrText xml:space="preserve"> MACROBUTTON  SnrToggleCheckbox □适用 </w:instrText>
              </w:r>
              <w:r>
                <w:fldChar w:fldCharType="end"/>
              </w:r>
              <w:r>
                <w:fldChar w:fldCharType="begin"/>
              </w:r>
              <w:r w:rsidR="00FC181D">
                <w:instrText xml:space="preserve"> MACROBUTTON  SnrToggleCheckbox √不适用 </w:instrText>
              </w:r>
              <w:r>
                <w:fldChar w:fldCharType="end"/>
              </w:r>
            </w:p>
          </w:sdtContent>
        </w:sdt>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3269FB" w:rsidRDefault="00877E7C">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ContentLocked"/>
            <w:placeholder>
              <w:docPart w:val="GBC22222222222222222222222222222"/>
            </w:placeholder>
          </w:sdtPr>
          <w:sdtContent>
            <w:p w:rsidR="003269FB" w:rsidRDefault="00C00BCB" w:rsidP="00C77451">
              <w:r>
                <w:fldChar w:fldCharType="begin"/>
              </w:r>
              <w:r w:rsidR="00FC181D">
                <w:instrText xml:space="preserve"> MACROBUTTON  SnrToggleCheckbox □适用 </w:instrText>
              </w:r>
              <w:r>
                <w:fldChar w:fldCharType="end"/>
              </w:r>
              <w:r>
                <w:fldChar w:fldCharType="begin"/>
              </w:r>
              <w:r w:rsidR="00FC181D">
                <w:instrText xml:space="preserve"> MACROBUTTON  SnrToggleCheckbox √不适用 </w:instrText>
              </w:r>
              <w:r>
                <w:fldChar w:fldCharType="end"/>
              </w:r>
            </w:p>
          </w:sdtContent>
        </w:sdt>
      </w:sdtContent>
    </w:sdt>
    <w:p w:rsidR="003269FB" w:rsidRDefault="00877E7C">
      <w:pPr>
        <w:pStyle w:val="10"/>
        <w:numPr>
          <w:ilvl w:val="0"/>
          <w:numId w:val="3"/>
        </w:numPr>
        <w:rPr>
          <w:bCs w:val="0"/>
          <w:szCs w:val="28"/>
        </w:rPr>
      </w:pPr>
      <w:bookmarkStart w:id="51" w:name="_Toc437440717"/>
      <w:bookmarkStart w:id="52" w:name="_Toc438111012"/>
      <w:bookmarkStart w:id="53" w:name="_Toc484510572"/>
      <w:r>
        <w:rPr>
          <w:rFonts w:hint="eastAsia"/>
          <w:bCs w:val="0"/>
          <w:szCs w:val="28"/>
        </w:rPr>
        <w:t>公司债券相关情况</w:t>
      </w:r>
      <w:bookmarkEnd w:id="51"/>
      <w:bookmarkEnd w:id="52"/>
      <w:bookmarkEnd w:id="53"/>
    </w:p>
    <w:sdt>
      <w:sdtPr>
        <w:rPr>
          <w:szCs w:val="21"/>
        </w:rPr>
        <w:alias w:val="是否适用：公司债券相关情况[双击切换]"/>
        <w:tag w:val="_GBC_0aefba4fc6d84d32a7c7d372906dfb2e"/>
        <w:id w:val="10554357"/>
        <w:lock w:val="sdtContentLocked"/>
        <w:placeholder>
          <w:docPart w:val="GBC22222222222222222222222222222"/>
        </w:placeholder>
      </w:sdtPr>
      <w:sdtContent>
        <w:p w:rsidR="00FC181D" w:rsidRDefault="00C00BCB" w:rsidP="00FC181D">
          <w:r>
            <w:rPr>
              <w:szCs w:val="21"/>
            </w:rPr>
            <w:fldChar w:fldCharType="begin"/>
          </w:r>
          <w:r w:rsidR="00FC181D">
            <w:rPr>
              <w:szCs w:val="21"/>
            </w:rPr>
            <w:instrText xml:space="preserve"> MACROBUTTON  SnrToggleCheckbox □适用 </w:instrText>
          </w:r>
          <w:r>
            <w:rPr>
              <w:szCs w:val="21"/>
            </w:rPr>
            <w:fldChar w:fldCharType="end"/>
          </w:r>
          <w:r>
            <w:rPr>
              <w:szCs w:val="21"/>
            </w:rPr>
            <w:fldChar w:fldCharType="begin"/>
          </w:r>
          <w:r w:rsidR="00FC181D">
            <w:rPr>
              <w:szCs w:val="21"/>
            </w:rPr>
            <w:instrText xml:space="preserve"> MACROBUTTON  SnrToggleCheckbox √不适用 </w:instrText>
          </w:r>
          <w:r>
            <w:rPr>
              <w:szCs w:val="21"/>
            </w:rPr>
            <w:fldChar w:fldCharType="end"/>
          </w:r>
        </w:p>
      </w:sdtContent>
    </w:sdt>
    <w:p w:rsidR="003269FB" w:rsidRDefault="003269FB">
      <w:pPr>
        <w:spacing w:line="360" w:lineRule="exact"/>
        <w:ind w:right="5"/>
      </w:pPr>
    </w:p>
    <w:p w:rsidR="00453866" w:rsidRDefault="00453866">
      <w:pPr>
        <w:spacing w:line="360" w:lineRule="exact"/>
        <w:ind w:right="5"/>
      </w:pPr>
    </w:p>
    <w:p w:rsidR="003269FB" w:rsidRDefault="00877E7C">
      <w:pPr>
        <w:pStyle w:val="10"/>
        <w:numPr>
          <w:ilvl w:val="0"/>
          <w:numId w:val="3"/>
        </w:numPr>
        <w:rPr>
          <w:rFonts w:ascii="宋体" w:eastAsia="宋体" w:hAnsi="宋体"/>
          <w:bCs w:val="0"/>
          <w:szCs w:val="28"/>
        </w:rPr>
      </w:pPr>
      <w:bookmarkStart w:id="54" w:name="_Toc484510573"/>
      <w:r>
        <w:rPr>
          <w:rFonts w:ascii="宋体" w:eastAsia="宋体" w:hAnsi="宋体"/>
          <w:bCs w:val="0"/>
          <w:szCs w:val="28"/>
        </w:rPr>
        <w:t>财务报告</w:t>
      </w:r>
      <w:bookmarkEnd w:id="54"/>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rsidR="003269FB" w:rsidRDefault="00877E7C">
          <w:pPr>
            <w:pStyle w:val="2"/>
            <w:numPr>
              <w:ilvl w:val="0"/>
              <w:numId w:val="38"/>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959464993"/>
            <w:lock w:val="sdtContentLocked"/>
            <w:placeholder>
              <w:docPart w:val="GBC22222222222222222222222222222"/>
            </w:placeholder>
          </w:sdtPr>
          <w:sdtContent>
            <w:p w:rsidR="003269FB" w:rsidRDefault="00C00BCB" w:rsidP="00FC181D">
              <w:r>
                <w:fldChar w:fldCharType="begin"/>
              </w:r>
              <w:r w:rsidR="00FC181D">
                <w:instrText xml:space="preserve"> MACROBUTTON  SnrToggleCheckbox □适用 </w:instrText>
              </w:r>
              <w:r>
                <w:fldChar w:fldCharType="end"/>
              </w:r>
              <w:r>
                <w:fldChar w:fldCharType="begin"/>
              </w:r>
              <w:r w:rsidR="00FC181D">
                <w:instrText xml:space="preserve"> MACROBUTTON  SnrToggleCheckbox √不适用 </w:instrText>
              </w:r>
              <w:r>
                <w:fldChar w:fldCharType="end"/>
              </w:r>
            </w:p>
          </w:sdtContent>
        </w:sdt>
      </w:sdtContent>
    </w:sdt>
    <w:p w:rsidR="003269FB" w:rsidRDefault="003269FB"/>
    <w:p w:rsidR="003269FB" w:rsidRDefault="00877E7C">
      <w:pPr>
        <w:pStyle w:val="2"/>
        <w:numPr>
          <w:ilvl w:val="0"/>
          <w:numId w:val="38"/>
        </w:numPr>
        <w:rPr>
          <w:rFonts w:ascii="宋体" w:hAnsi="宋体"/>
        </w:rPr>
      </w:pPr>
      <w:r>
        <w:rPr>
          <w:rFonts w:ascii="宋体" w:hAnsi="宋体" w:hint="eastAsia"/>
        </w:rPr>
        <w:t>财务报表</w:t>
      </w:r>
    </w:p>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3269FB" w:rsidRDefault="00877E7C">
              <w:pPr>
                <w:pStyle w:val="3"/>
                <w:jc w:val="center"/>
              </w:pPr>
              <w:r>
                <w:rPr>
                  <w:rFonts w:hint="eastAsia"/>
                </w:rPr>
                <w:t>合并资产负债表</w:t>
              </w:r>
            </w:p>
            <w:p w:rsidR="003269FB" w:rsidRDefault="00877E7C">
              <w:pPr>
                <w:snapToGrid w:val="0"/>
                <w:spacing w:line="240" w:lineRule="atLeast"/>
                <w:jc w:val="center"/>
                <w:rPr>
                  <w:b/>
                  <w:szCs w:val="21"/>
                </w:rPr>
              </w:pPr>
              <w:r>
                <w:rPr>
                  <w:szCs w:val="21"/>
                </w:rPr>
                <w:t>2018年</w:t>
              </w:r>
              <w:r>
                <w:rPr>
                  <w:rFonts w:hint="eastAsia"/>
                  <w:szCs w:val="21"/>
                </w:rPr>
                <w:t>6</w:t>
              </w:r>
              <w:r>
                <w:rPr>
                  <w:szCs w:val="21"/>
                </w:rPr>
                <w:t>月3</w:t>
              </w:r>
              <w:r>
                <w:rPr>
                  <w:rFonts w:hint="eastAsia"/>
                  <w:szCs w:val="21"/>
                </w:rPr>
                <w:t>0</w:t>
              </w:r>
              <w:r>
                <w:rPr>
                  <w:szCs w:val="21"/>
                </w:rPr>
                <w:t>日</w:t>
              </w:r>
            </w:p>
            <w:p w:rsidR="003269FB" w:rsidRDefault="00877E7C">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p>
            <w:p w:rsidR="003269FB" w:rsidRDefault="00877E7C">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0"/>
                <w:gridCol w:w="983"/>
                <w:gridCol w:w="2208"/>
                <w:gridCol w:w="2208"/>
              </w:tblGrid>
              <w:tr w:rsidR="00BF1F1F" w:rsidTr="007C5453">
                <w:sdt>
                  <w:sdtPr>
                    <w:tag w:val="_PLD_d2e8e39db6af4bada4e6498af6abab66"/>
                    <w:id w:val="111414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jc w:val="center"/>
                          <w:rPr>
                            <w:b/>
                            <w:szCs w:val="21"/>
                          </w:rPr>
                        </w:pPr>
                        <w:r>
                          <w:rPr>
                            <w:b/>
                            <w:szCs w:val="21"/>
                          </w:rPr>
                          <w:t>项目</w:t>
                        </w:r>
                      </w:p>
                    </w:tc>
                  </w:sdtContent>
                </w:sdt>
                <w:sdt>
                  <w:sdtPr>
                    <w:tag w:val="_PLD_2d226c5563ca43c0aeb71b8868d04a40"/>
                    <w:id w:val="1114144"/>
                    <w:lock w:val="sdtLocked"/>
                  </w:sdtPr>
                  <w:sdtContent>
                    <w:tc>
                      <w:tcPr>
                        <w:tcW w:w="543"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jc w:val="center"/>
                          <w:rPr>
                            <w:b/>
                            <w:szCs w:val="21"/>
                          </w:rPr>
                        </w:pPr>
                        <w:r>
                          <w:rPr>
                            <w:rFonts w:hint="eastAsia"/>
                            <w:b/>
                            <w:szCs w:val="21"/>
                          </w:rPr>
                          <w:t>附注</w:t>
                        </w:r>
                      </w:p>
                    </w:tc>
                  </w:sdtContent>
                </w:sdt>
                <w:sdt>
                  <w:sdtPr>
                    <w:tag w:val="_PLD_f45cb13c810343668655449cf42bb005"/>
                    <w:id w:val="1114145"/>
                    <w:lock w:val="sdtLocked"/>
                  </w:sdtPr>
                  <w:sdtContent>
                    <w:tc>
                      <w:tcPr>
                        <w:tcW w:w="1220"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jc w:val="center"/>
                          <w:rPr>
                            <w:b/>
                            <w:szCs w:val="21"/>
                          </w:rPr>
                        </w:pPr>
                        <w:r>
                          <w:rPr>
                            <w:b/>
                            <w:szCs w:val="21"/>
                          </w:rPr>
                          <w:t>期末余额</w:t>
                        </w:r>
                      </w:p>
                    </w:tc>
                  </w:sdtContent>
                </w:sdt>
                <w:sdt>
                  <w:sdtPr>
                    <w:tag w:val="_PLD_ffc83c0f973c4abab5a1229dc8ec71cf"/>
                    <w:id w:val="1114146"/>
                    <w:lock w:val="sdtLocked"/>
                  </w:sdtPr>
                  <w:sdtContent>
                    <w:tc>
                      <w:tcPr>
                        <w:tcW w:w="1220"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jc w:val="center"/>
                          <w:rPr>
                            <w:b/>
                            <w:szCs w:val="21"/>
                          </w:rPr>
                        </w:pPr>
                        <w:r>
                          <w:rPr>
                            <w:rFonts w:hint="eastAsia"/>
                            <w:b/>
                            <w:szCs w:val="21"/>
                          </w:rPr>
                          <w:t>期初</w:t>
                        </w:r>
                        <w:r>
                          <w:rPr>
                            <w:b/>
                            <w:szCs w:val="21"/>
                          </w:rPr>
                          <w:t>余额</w:t>
                        </w:r>
                      </w:p>
                    </w:tc>
                  </w:sdtContent>
                </w:sdt>
              </w:tr>
              <w:tr w:rsidR="00BF1F1F" w:rsidTr="007C5453">
                <w:sdt>
                  <w:sdtPr>
                    <w:tag w:val="_PLD_a632a0cf0451410f97a644c569865226"/>
                    <w:id w:val="111414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rPr>
                            <w:szCs w:val="21"/>
                          </w:rPr>
                        </w:pPr>
                        <w:r>
                          <w:rPr>
                            <w:rFonts w:hint="eastAsia"/>
                            <w:b/>
                            <w:bCs/>
                            <w:szCs w:val="21"/>
                          </w:rPr>
                          <w:t>流动资产：</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BF1F1F" w:rsidRDefault="00BF1F1F" w:rsidP="007C5453">
                    <w:pPr>
                      <w:rPr>
                        <w:b/>
                        <w:color w:val="FF00FF"/>
                        <w:szCs w:val="21"/>
                      </w:rPr>
                    </w:pPr>
                  </w:p>
                </w:tc>
              </w:tr>
              <w:tr w:rsidR="00BF1F1F" w:rsidTr="007C5453">
                <w:sdt>
                  <w:sdtPr>
                    <w:tag w:val="_PLD_e44e570a5d8841469ca2387c398e1d86"/>
                    <w:id w:val="111414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货币资金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172,195,187.59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135,928,210.08</w:t>
                    </w:r>
                  </w:p>
                </w:tc>
              </w:tr>
              <w:tr w:rsidR="00BF1F1F" w:rsidTr="007C5453">
                <w:sdt>
                  <w:sdtPr>
                    <w:tag w:val="_PLD_09c3dbce633b4485909a00f1c994d4ea"/>
                    <w:id w:val="111414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结算备付金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6f56113439014925b5c5ac07583d11cf"/>
                    <w:id w:val="111415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拆出资金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69b8e26701484023b76e3aadacd8bb35"/>
                    <w:id w:val="111415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以公允价值计量且其变动计入当期损益的金融资产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8354c165dcb74af7b6215fea2300a6a8"/>
                    <w:id w:val="111415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衍生金融资产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2a012b1cbecc4e2b8346c02484704520"/>
                    <w:id w:val="111415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应收票据</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825,802.12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351,803.79</w:t>
                    </w:r>
                  </w:p>
                </w:tc>
              </w:tr>
              <w:tr w:rsidR="00BF1F1F" w:rsidTr="007C5453">
                <w:sdt>
                  <w:sdtPr>
                    <w:tag w:val="_PLD_b644844357644d34beae1d7fb8071d99"/>
                    <w:id w:val="111415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应收账款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104,380,374.78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132,623,741.58</w:t>
                    </w:r>
                  </w:p>
                </w:tc>
              </w:tr>
              <w:tr w:rsidR="00BF1F1F" w:rsidTr="007C5453">
                <w:sdt>
                  <w:sdtPr>
                    <w:tag w:val="_PLD_014f1057bcf24b30a4e8768f4ab55eba"/>
                    <w:id w:val="111415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预付款项</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17,597,426.37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13,911,457.12</w:t>
                    </w:r>
                  </w:p>
                </w:tc>
              </w:tr>
              <w:tr w:rsidR="00BF1F1F" w:rsidTr="007C5453">
                <w:sdt>
                  <w:sdtPr>
                    <w:tag w:val="_PLD_3a3b90cfec054094bf37aa30c2de6f7b"/>
                    <w:id w:val="111415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应收保费</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bfa0bc404add45cda680794afc4f6e02"/>
                    <w:id w:val="111415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应收分保账款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59ad6e6e180b4d23bda7f203aeb7a786"/>
                    <w:id w:val="111415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应收分保合同准备金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b462c8798ae46398c03e684c51b7682"/>
                    <w:id w:val="111415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应收利息</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38e3234a0a2f41a7ad8757a84925e84b"/>
                    <w:id w:val="111416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应收股利</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f698cb13226846daaf412aa31de1194b"/>
                    <w:id w:val="111416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其他应收款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15,603,351.53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14,882,486.72</w:t>
                    </w:r>
                  </w:p>
                </w:tc>
              </w:tr>
              <w:tr w:rsidR="00BF1F1F" w:rsidTr="007C5453">
                <w:sdt>
                  <w:sdtPr>
                    <w:tag w:val="_PLD_fa43bca630654dfa960f7bcbf19528f0"/>
                    <w:id w:val="111416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买入返售金融资产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e934e74ad614961b15a0c50c85db6bb"/>
                    <w:id w:val="111416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存货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318,362,956.50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305,072,783.49</w:t>
                    </w:r>
                  </w:p>
                </w:tc>
              </w:tr>
              <w:tr w:rsidR="00BF1F1F" w:rsidTr="007C5453">
                <w:sdt>
                  <w:sdtPr>
                    <w:tag w:val="_PLD_144803191dae452a8d84ca51289cc9dd"/>
                    <w:id w:val="111416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持有待售资产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564e22c0d4b54b489feca57faa3b745b"/>
                    <w:id w:val="111416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一年内到期的非流动资产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4a76993657704f1b9847b1fe83f54191"/>
                    <w:id w:val="111416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其他流动资产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447,689,087.38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388,231,218.31</w:t>
                    </w:r>
                  </w:p>
                </w:tc>
              </w:tr>
              <w:tr w:rsidR="00BF1F1F" w:rsidTr="007C5453">
                <w:sdt>
                  <w:sdtPr>
                    <w:tag w:val="_PLD_9716b690ccbd45abb40940a83015e70b"/>
                    <w:id w:val="111416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200" w:firstLine="420"/>
                          <w:rPr>
                            <w:szCs w:val="21"/>
                          </w:rPr>
                        </w:pPr>
                        <w:r>
                          <w:rPr>
                            <w:rFonts w:hint="eastAsia"/>
                            <w:szCs w:val="21"/>
                          </w:rPr>
                          <w:t>流动资产合计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1,076,654,186.27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991,001,701.09</w:t>
                    </w:r>
                  </w:p>
                </w:tc>
              </w:tr>
              <w:tr w:rsidR="00BF1F1F" w:rsidTr="007C5453">
                <w:sdt>
                  <w:sdtPr>
                    <w:tag w:val="_PLD_fd409364a97c40c9bddbd00eeee66e02"/>
                    <w:id w:val="111416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rPr>
                            <w:szCs w:val="21"/>
                          </w:rPr>
                        </w:pPr>
                        <w:r>
                          <w:rPr>
                            <w:rFonts w:hint="eastAsia"/>
                            <w:b/>
                            <w:bCs/>
                            <w:szCs w:val="21"/>
                          </w:rPr>
                          <w:t>非流动资产：</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BF1F1F" w:rsidRDefault="00BF1F1F" w:rsidP="007C5453">
                    <w:pPr>
                      <w:rPr>
                        <w:color w:val="008000"/>
                        <w:szCs w:val="21"/>
                      </w:rPr>
                    </w:pPr>
                  </w:p>
                </w:tc>
              </w:tr>
              <w:tr w:rsidR="00BF1F1F" w:rsidTr="007C5453">
                <w:sdt>
                  <w:sdtPr>
                    <w:tag w:val="_PLD_9fe146d7d3b64528a67c19af2ba0dd55"/>
                    <w:id w:val="111416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发放贷款及垫款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85da4fbf6e95478790384c625b7e295f"/>
                    <w:id w:val="111417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可供出售金融资产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31,889,000.00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31,889,000.00</w:t>
                    </w:r>
                  </w:p>
                </w:tc>
              </w:tr>
              <w:tr w:rsidR="00BF1F1F" w:rsidTr="007C5453">
                <w:sdt>
                  <w:sdtPr>
                    <w:tag w:val="_PLD_cede7686481e41869051211baac4f222"/>
                    <w:id w:val="111417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持有至到期投资</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98aa23050a434ae785ea724d7b030380"/>
                    <w:id w:val="111417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长期应收款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0a61f537c63949b09d4fd2c886f14313"/>
                    <w:id w:val="111417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长期股权投资</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47,782,848.61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48,857,738.06</w:t>
                    </w:r>
                  </w:p>
                </w:tc>
              </w:tr>
              <w:tr w:rsidR="00BF1F1F" w:rsidTr="007C5453">
                <w:sdt>
                  <w:sdtPr>
                    <w:tag w:val="_PLD_47cb237427c7400082f6b262166ef5e9"/>
                    <w:id w:val="111417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投资性房地产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343,409,500.00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343,409,500.00</w:t>
                    </w:r>
                  </w:p>
                </w:tc>
              </w:tr>
              <w:tr w:rsidR="00BF1F1F" w:rsidTr="007C5453">
                <w:sdt>
                  <w:sdtPr>
                    <w:tag w:val="_PLD_13c73a75cd8f4e9482d763a71054d6b4"/>
                    <w:id w:val="111417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固定资产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928,047,141.21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920,143,010.70</w:t>
                    </w:r>
                  </w:p>
                </w:tc>
              </w:tr>
              <w:tr w:rsidR="00BF1F1F" w:rsidTr="007C5453">
                <w:sdt>
                  <w:sdtPr>
                    <w:tag w:val="_PLD_22bec39b5a0a495e8333cdd59b202158"/>
                    <w:id w:val="111417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在建工程</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82,301,852.85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74,826,664.62</w:t>
                    </w:r>
                  </w:p>
                </w:tc>
              </w:tr>
              <w:tr w:rsidR="00BF1F1F" w:rsidTr="007C5453">
                <w:sdt>
                  <w:sdtPr>
                    <w:tag w:val="_PLD_f7a130804ae3482891fd46b1c27f652e"/>
                    <w:id w:val="111417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工程物资</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ba5ff395a4c42f4b61406a9f3127b58"/>
                    <w:id w:val="111417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固定资产清理</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23,043,863.93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23,043,863.93</w:t>
                    </w:r>
                  </w:p>
                </w:tc>
              </w:tr>
              <w:tr w:rsidR="00BF1F1F" w:rsidTr="007C5453">
                <w:sdt>
                  <w:sdtPr>
                    <w:tag w:val="_PLD_e60b6ed725344a25abb4a90c5922c77f"/>
                    <w:id w:val="111417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生产性生物资产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2cfc6140e59c45b4a1fab3b0278dad3b"/>
                    <w:id w:val="111418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油气资产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854261cf62084615884633613407fc3b"/>
                    <w:id w:val="111418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无形资产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93,204,217.37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94,953,326.64</w:t>
                    </w:r>
                  </w:p>
                </w:tc>
              </w:tr>
              <w:tr w:rsidR="00BF1F1F" w:rsidTr="007C5453">
                <w:sdt>
                  <w:sdtPr>
                    <w:tag w:val="_PLD_4b2ee3fa416b4e98ba007e8229c7723b"/>
                    <w:id w:val="111418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开发支出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36e87ef7349649a798d3c39a601d15f6"/>
                    <w:id w:val="111418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商誉</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728,008.94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728,008.94</w:t>
                    </w:r>
                  </w:p>
                </w:tc>
              </w:tr>
              <w:tr w:rsidR="00BF1F1F" w:rsidTr="007C5453">
                <w:sdt>
                  <w:sdtPr>
                    <w:tag w:val="_PLD_935092c10e314a8f88d238cf2a6f1019"/>
                    <w:id w:val="111418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长期待摊费用</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1,110,515.77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768,254.04</w:t>
                    </w:r>
                  </w:p>
                </w:tc>
              </w:tr>
              <w:tr w:rsidR="00BF1F1F" w:rsidTr="007C5453">
                <w:sdt>
                  <w:sdtPr>
                    <w:tag w:val="_PLD_5b1915a11d2a4133a87ff76c0e19ee08"/>
                    <w:id w:val="111418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递延所得税资产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28,443,762.90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29,164,021.78</w:t>
                    </w:r>
                  </w:p>
                </w:tc>
              </w:tr>
              <w:tr w:rsidR="00BF1F1F" w:rsidTr="007C5453">
                <w:sdt>
                  <w:sdtPr>
                    <w:tag w:val="_PLD_28cc55c4b18a4614a4a43fef8d86be64"/>
                    <w:id w:val="111418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其他非流动资产</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9,483,951.15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10,140,872.55</w:t>
                    </w:r>
                  </w:p>
                </w:tc>
              </w:tr>
              <w:tr w:rsidR="00BF1F1F" w:rsidTr="007C5453">
                <w:sdt>
                  <w:sdtPr>
                    <w:tag w:val="_PLD_3e50731d1e184336be51d15e1b9688b1"/>
                    <w:id w:val="111418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200" w:firstLine="420"/>
                          <w:rPr>
                            <w:szCs w:val="21"/>
                          </w:rPr>
                        </w:pPr>
                        <w:r>
                          <w:rPr>
                            <w:rFonts w:hint="eastAsia"/>
                            <w:szCs w:val="21"/>
                          </w:rPr>
                          <w:t>非流动资产合计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1,589,444,662.73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1,577,924,261.26</w:t>
                    </w:r>
                  </w:p>
                </w:tc>
              </w:tr>
              <w:tr w:rsidR="00BF1F1F" w:rsidTr="007C5453">
                <w:sdt>
                  <w:sdtPr>
                    <w:tag w:val="_PLD_b757817478cc4db8aa611f6bef4041e2"/>
                    <w:id w:val="111418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300" w:firstLine="630"/>
                          <w:rPr>
                            <w:szCs w:val="21"/>
                          </w:rPr>
                        </w:pPr>
                        <w:r>
                          <w:rPr>
                            <w:rFonts w:hint="eastAsia"/>
                            <w:szCs w:val="21"/>
                          </w:rPr>
                          <w:t>资产总计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2,666,098,849.00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2,568,925,962.35</w:t>
                    </w:r>
                  </w:p>
                </w:tc>
              </w:tr>
              <w:tr w:rsidR="00BF1F1F" w:rsidTr="007C5453">
                <w:sdt>
                  <w:sdtPr>
                    <w:tag w:val="_PLD_387e373d4f01449a9944374dfd5b599d"/>
                    <w:id w:val="111418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rPr>
                            <w:szCs w:val="21"/>
                          </w:rPr>
                        </w:pPr>
                        <w:r>
                          <w:rPr>
                            <w:rFonts w:hint="eastAsia"/>
                            <w:b/>
                            <w:bCs/>
                            <w:szCs w:val="21"/>
                          </w:rPr>
                          <w:t>流动负债：</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BF1F1F" w:rsidRDefault="00BF1F1F" w:rsidP="007C5453">
                    <w:pPr>
                      <w:rPr>
                        <w:color w:val="FF00FF"/>
                        <w:szCs w:val="21"/>
                      </w:rPr>
                    </w:pPr>
                  </w:p>
                </w:tc>
              </w:tr>
              <w:tr w:rsidR="00BF1F1F" w:rsidTr="007C5453">
                <w:sdt>
                  <w:sdtPr>
                    <w:tag w:val="_PLD_002f3f2eaf3943919b15bc09f2270251"/>
                    <w:id w:val="111419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短期借款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121,000,000.00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84,000,000.00</w:t>
                    </w:r>
                  </w:p>
                </w:tc>
              </w:tr>
              <w:tr w:rsidR="00BF1F1F" w:rsidTr="007C5453">
                <w:sdt>
                  <w:sdtPr>
                    <w:tag w:val="_PLD_25b5ffcef50f4a71925dcd314c6324d5"/>
                    <w:id w:val="111419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向中央银行借款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1a47196dc884cabb3b9fac130f4e311"/>
                    <w:id w:val="111419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吸收存款及同业存放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7f30803855b4fa78f57afcdbc70f195"/>
                    <w:id w:val="111419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拆入资金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994acc7babbb48cc82ee74057b529cb2"/>
                    <w:id w:val="111419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以公允价值计量且其变动计入当期损益的金融负债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8c006fc6a4a5407590a81a37b3e23f6b"/>
                    <w:id w:val="111419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衍生金融负债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fd3dee9b71ce4097937fa1540a3672b8"/>
                    <w:id w:val="111419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应付票据</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a34c36ef28f348d189537bb93d1d2c2c"/>
                    <w:id w:val="111419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应付账款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186,893,525.29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167,712,838.15</w:t>
                    </w:r>
                  </w:p>
                </w:tc>
              </w:tr>
              <w:tr w:rsidR="00BF1F1F" w:rsidTr="007C5453">
                <w:sdt>
                  <w:sdtPr>
                    <w:tag w:val="_PLD_1e41bf5ae47d44b99bbee5eea45d4997"/>
                    <w:id w:val="111419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预收款项</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44,638,484.83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42,791,452.22</w:t>
                    </w:r>
                  </w:p>
                </w:tc>
              </w:tr>
              <w:tr w:rsidR="00BF1F1F" w:rsidTr="007C5453">
                <w:sdt>
                  <w:sdtPr>
                    <w:tag w:val="_PLD_c41f21f856404f3ca57834a6097150d1"/>
                    <w:id w:val="111419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卖出回购金融资产款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ac396108b3b3421ab58441da984288b7"/>
                    <w:id w:val="111420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应付手续费及佣金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c71c03d7c5d44a72978807ede4f4e355"/>
                    <w:id w:val="111420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应付职工薪酬</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16,670,880.36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18,876,066.06</w:t>
                    </w:r>
                  </w:p>
                </w:tc>
              </w:tr>
              <w:tr w:rsidR="00BF1F1F" w:rsidTr="007C5453">
                <w:sdt>
                  <w:sdtPr>
                    <w:tag w:val="_PLD_0a291661ab964e509989466a1d0376d8"/>
                    <w:id w:val="111420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应交税费</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40,075,362.34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39,311,058.62</w:t>
                    </w:r>
                  </w:p>
                </w:tc>
              </w:tr>
              <w:tr w:rsidR="00BF1F1F" w:rsidTr="007C5453">
                <w:sdt>
                  <w:sdtPr>
                    <w:tag w:val="_PLD_896ef068fe104b9dbb534898f8b56899"/>
                    <w:id w:val="111420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应付利息</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759,925.38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659,629.98</w:t>
                    </w:r>
                  </w:p>
                </w:tc>
              </w:tr>
              <w:tr w:rsidR="00BF1F1F" w:rsidTr="007C5453">
                <w:sdt>
                  <w:sdtPr>
                    <w:tag w:val="_PLD_8b9039f8270d4e79b2b153bd35aabccd"/>
                    <w:id w:val="1114204"/>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应付股利</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881,368.75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837,234.18</w:t>
                    </w:r>
                  </w:p>
                </w:tc>
              </w:tr>
              <w:tr w:rsidR="00BF1F1F" w:rsidTr="007C5453">
                <w:sdt>
                  <w:sdtPr>
                    <w:tag w:val="_PLD_b35a0e75fc884531b14f7c89cafff130"/>
                    <w:id w:val="111420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其他应付款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138,006,613.92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119,772,031.42</w:t>
                    </w:r>
                  </w:p>
                </w:tc>
              </w:tr>
              <w:tr w:rsidR="00BF1F1F" w:rsidTr="007C5453">
                <w:sdt>
                  <w:sdtPr>
                    <w:tag w:val="_PLD_20ed9df675b64d3ba66f86818835af1c"/>
                    <w:id w:val="111420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应付分保账款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15ad9628d5964d40ba0de6d976864535"/>
                    <w:id w:val="111420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保险合同准备金</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1e14d3d41434297b643673683886a5b"/>
                    <w:id w:val="111420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代理买卖证券款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c119045c5bbb4d4aa1237fc704a8454a"/>
                    <w:id w:val="111420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代理承销证券款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b7fee4b8cba443abe9cb6917c786336"/>
                    <w:id w:val="111421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持有待售负债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2a644a349a44b698e06e13f52a58226"/>
                    <w:id w:val="111421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一年内到期的非流动负债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2,110,000.00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6,460,000.00</w:t>
                    </w:r>
                  </w:p>
                </w:tc>
              </w:tr>
              <w:tr w:rsidR="00BF1F1F" w:rsidTr="007C5453">
                <w:sdt>
                  <w:sdtPr>
                    <w:tag w:val="_PLD_96d6a270e9cd47858c0d688ff50ec913"/>
                    <w:id w:val="111421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其他流动负债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七.28</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77,414,770.26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88,163,084.22</w:t>
                    </w:r>
                  </w:p>
                </w:tc>
              </w:tr>
              <w:tr w:rsidR="00BF1F1F" w:rsidTr="007C5453">
                <w:sdt>
                  <w:sdtPr>
                    <w:tag w:val="_PLD_67ae4a213b84443b9ab726194d697e5d"/>
                    <w:id w:val="111421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200" w:firstLine="420"/>
                          <w:rPr>
                            <w:szCs w:val="21"/>
                          </w:rPr>
                        </w:pPr>
                        <w:r>
                          <w:rPr>
                            <w:rFonts w:hint="eastAsia"/>
                            <w:szCs w:val="21"/>
                          </w:rPr>
                          <w:t>流动负债合计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628,450,931.13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568,583,394.85</w:t>
                    </w:r>
                  </w:p>
                </w:tc>
              </w:tr>
              <w:tr w:rsidR="00BF1F1F" w:rsidTr="007C5453">
                <w:sdt>
                  <w:sdtPr>
                    <w:tag w:val="_PLD_11b0ad98a1da4ca8917168fe7187bad7"/>
                    <w:id w:val="111421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rPr>
                            <w:szCs w:val="21"/>
                          </w:rPr>
                        </w:pPr>
                        <w:r>
                          <w:rPr>
                            <w:rFonts w:hint="eastAsia"/>
                            <w:b/>
                            <w:bCs/>
                            <w:szCs w:val="21"/>
                          </w:rPr>
                          <w:t>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ind w:right="210"/>
                      <w:jc w:val="right"/>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color w:val="008000"/>
                        <w:szCs w:val="21"/>
                      </w:rPr>
                    </w:pPr>
                  </w:p>
                </w:tc>
              </w:tr>
              <w:tr w:rsidR="00BF1F1F" w:rsidTr="007C5453">
                <w:sdt>
                  <w:sdtPr>
                    <w:tag w:val="_PLD_ba880409fe9c44eeab61a9a494c9d259"/>
                    <w:id w:val="111421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长期借款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七.29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53,140,000.00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53,140,000.00</w:t>
                    </w:r>
                  </w:p>
                </w:tc>
              </w:tr>
              <w:tr w:rsidR="00BF1F1F" w:rsidTr="007C5453">
                <w:sdt>
                  <w:sdtPr>
                    <w:tag w:val="_PLD_ddbb738f6d974b44ae5f0cc50cef6807"/>
                    <w:id w:val="111421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应付债券</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ee7cf5f4833e4f638f708361a9f507e5"/>
                    <w:id w:val="111421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其中：优先股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9288ba488bad4cde97fcacf7e283dc87"/>
                    <w:id w:val="111421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leftChars="300" w:left="630" w:firstLineChars="100" w:firstLine="210"/>
                          <w:rPr>
                            <w:szCs w:val="21"/>
                          </w:rPr>
                        </w:pPr>
                        <w:r>
                          <w:rPr>
                            <w:rFonts w:hint="eastAsia"/>
                            <w:szCs w:val="21"/>
                          </w:rPr>
                          <w:t>永续债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09e3cc6907e4f73adac034c369bf59c"/>
                    <w:id w:val="111421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长期应付款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七.30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1,971,196.43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2,355,491.56</w:t>
                    </w:r>
                  </w:p>
                </w:tc>
              </w:tr>
              <w:tr w:rsidR="00BF1F1F" w:rsidTr="007C5453">
                <w:sdt>
                  <w:sdtPr>
                    <w:tag w:val="_PLD_31562b75aea04b67a719d9b7388d8021"/>
                    <w:id w:val="111422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长期应付职工薪酬</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932bf9e7d9e241438254409014b4acdf"/>
                    <w:id w:val="111422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专项应付款</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七.31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22,479,678.76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22,479,678.76</w:t>
                    </w:r>
                  </w:p>
                </w:tc>
              </w:tr>
              <w:tr w:rsidR="00BF1F1F" w:rsidTr="007C5453">
                <w:sdt>
                  <w:sdtPr>
                    <w:tag w:val="_PLD_1f017fca3f504b25a2a59819ecc158bf"/>
                    <w:id w:val="111422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预计负债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3d70a4e4cf7e44fdbbd529e50111dac6"/>
                    <w:id w:val="111422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递延收益</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七.32</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11,469,254.26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12,801,238.76</w:t>
                    </w:r>
                  </w:p>
                </w:tc>
              </w:tr>
              <w:tr w:rsidR="00BF1F1F" w:rsidTr="007C5453">
                <w:sdt>
                  <w:sdtPr>
                    <w:tag w:val="_PLD_a8260a38625842e6abacc4597c4ddb07"/>
                    <w:id w:val="111422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递延所得税负债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七.17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32,603,943.81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31,849,807.41</w:t>
                    </w:r>
                  </w:p>
                </w:tc>
              </w:tr>
              <w:tr w:rsidR="00BF1F1F" w:rsidTr="007C5453">
                <w:sdt>
                  <w:sdtPr>
                    <w:tag w:val="_PLD_d7398cf3a89f4c29a6437609d15bce2b"/>
                    <w:id w:val="111422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98ce91078c874760b9fbe84b738c586c"/>
                    <w:id w:val="111422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200" w:firstLine="420"/>
                          <w:rPr>
                            <w:szCs w:val="21"/>
                          </w:rPr>
                        </w:pPr>
                        <w:r>
                          <w:rPr>
                            <w:rFonts w:hint="eastAsia"/>
                            <w:szCs w:val="21"/>
                          </w:rPr>
                          <w:t>非流动负债合计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121,664,073.26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122,626,216.49</w:t>
                    </w:r>
                  </w:p>
                </w:tc>
              </w:tr>
              <w:tr w:rsidR="00BF1F1F" w:rsidTr="007C5453">
                <w:sdt>
                  <w:sdtPr>
                    <w:tag w:val="_PLD_3850c92a87b540968b860cae22116a13"/>
                    <w:id w:val="111422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300" w:firstLine="630"/>
                          <w:rPr>
                            <w:szCs w:val="21"/>
                          </w:rPr>
                        </w:pPr>
                        <w:r>
                          <w:rPr>
                            <w:rFonts w:hint="eastAsia"/>
                            <w:szCs w:val="21"/>
                          </w:rPr>
                          <w:t>负债合计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750,115,004.39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691,209,611.34</w:t>
                    </w:r>
                  </w:p>
                </w:tc>
              </w:tr>
              <w:tr w:rsidR="00BF1F1F" w:rsidTr="007C5453">
                <w:sdt>
                  <w:sdtPr>
                    <w:tag w:val="_PLD_cd25e424b1f34f4a9b17b31db232bc4e"/>
                    <w:id w:val="111422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rPr>
                            <w:szCs w:val="21"/>
                          </w:rPr>
                        </w:pPr>
                        <w:r>
                          <w:rPr>
                            <w:rFonts w:hint="eastAsia"/>
                            <w:b/>
                            <w:bCs/>
                            <w:szCs w:val="21"/>
                          </w:rPr>
                          <w:t>所有者权益</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BF1F1F" w:rsidRDefault="00BF1F1F" w:rsidP="007C5453">
                    <w:pPr>
                      <w:rPr>
                        <w:color w:val="008000"/>
                        <w:szCs w:val="21"/>
                      </w:rPr>
                    </w:pPr>
                  </w:p>
                </w:tc>
              </w:tr>
              <w:tr w:rsidR="00BF1F1F" w:rsidTr="007C5453">
                <w:sdt>
                  <w:sdtPr>
                    <w:tag w:val="_PLD_a087c9d1096b4fd7900cb7db49d9aac3"/>
                    <w:id w:val="111422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股本</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DF79A7">
                    <w:pPr>
                      <w:rPr>
                        <w:szCs w:val="21"/>
                      </w:rPr>
                    </w:pPr>
                    <w:r>
                      <w:t>七.3</w:t>
                    </w:r>
                    <w:r w:rsidR="00DF79A7">
                      <w:rPr>
                        <w:rFonts w:hint="eastAsia"/>
                      </w:rPr>
                      <w:t>3</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783,559,400.00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602,738,000.00</w:t>
                    </w:r>
                  </w:p>
                </w:tc>
              </w:tr>
              <w:tr w:rsidR="00BF1F1F" w:rsidTr="007C5453">
                <w:sdt>
                  <w:sdtPr>
                    <w:tag w:val="_PLD_4f426207f1344c8e8e05d02f10c1a1c3"/>
                    <w:id w:val="111423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其他权益工具</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d0b05283a65e4211801490b4ed7f6afd"/>
                    <w:id w:val="111423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其中：优先股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b2b49a68fa1d47af87e62a8fe68f7c6e"/>
                    <w:id w:val="111423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leftChars="300" w:left="630" w:firstLineChars="100" w:firstLine="210"/>
                          <w:rPr>
                            <w:szCs w:val="21"/>
                          </w:rPr>
                        </w:pPr>
                        <w:r>
                          <w:rPr>
                            <w:rFonts w:hint="eastAsia"/>
                            <w:szCs w:val="21"/>
                          </w:rPr>
                          <w:t>永续债</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7e9e42d09d242a8923e1697441c27f5"/>
                    <w:id w:val="111423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资本公积</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DF79A7">
                    <w:pPr>
                      <w:rPr>
                        <w:szCs w:val="21"/>
                      </w:rPr>
                    </w:pPr>
                    <w:r>
                      <w:t>七.3</w:t>
                    </w:r>
                    <w:r w:rsidR="00DF79A7">
                      <w:rPr>
                        <w:rFonts w:hint="eastAsia"/>
                      </w:rPr>
                      <w:t>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289,509,447.15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470,330,847.15</w:t>
                    </w:r>
                  </w:p>
                </w:tc>
              </w:tr>
              <w:tr w:rsidR="00BF1F1F" w:rsidTr="007C5453">
                <w:sdt>
                  <w:sdtPr>
                    <w:tag w:val="_PLD_c17c75f5185048a697a740f06a8bf43f"/>
                    <w:id w:val="1114234"/>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减：库存股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369218e46b074e92bca6d11bf6cad5fa"/>
                    <w:id w:val="1114235"/>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其他综合收益</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6a7b64071d5a42a4a1ef33a96ad7527c"/>
                    <w:id w:val="1114236"/>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专项储备</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377055b77de440139ad99646ef054bcf"/>
                    <w:id w:val="1114237"/>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盈余公积</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DF79A7">
                    <w:pPr>
                      <w:rPr>
                        <w:szCs w:val="21"/>
                      </w:rPr>
                    </w:pPr>
                    <w:r>
                      <w:t>七.3</w:t>
                    </w:r>
                    <w:r w:rsidR="00DF79A7">
                      <w:rPr>
                        <w:rFonts w:hint="eastAsia"/>
                      </w:rPr>
                      <w:t>5</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106,404,972.40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106,404,972.40</w:t>
                    </w:r>
                  </w:p>
                </w:tc>
              </w:tr>
              <w:tr w:rsidR="00BF1F1F" w:rsidTr="007C5453">
                <w:sdt>
                  <w:sdtPr>
                    <w:tag w:val="_PLD_5817d947d9d5483d8a94d934092e3713"/>
                    <w:id w:val="1114238"/>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一般风险准备</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p>
                </w:tc>
              </w:tr>
              <w:tr w:rsidR="00BF1F1F" w:rsidTr="007C5453">
                <w:sdt>
                  <w:sdtPr>
                    <w:tag w:val="_PLD_77dd553c74b846b39918b7f6b4ca3145"/>
                    <w:id w:val="1114239"/>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未分配利润</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DF79A7">
                    <w:pPr>
                      <w:rPr>
                        <w:szCs w:val="21"/>
                      </w:rPr>
                    </w:pPr>
                    <w:r>
                      <w:t>七.3</w:t>
                    </w:r>
                    <w:r w:rsidR="00DF79A7">
                      <w:rPr>
                        <w:rFonts w:hint="eastAsia"/>
                      </w:rPr>
                      <w:t>6</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659,406,253.59</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620,674,900.81</w:t>
                    </w:r>
                  </w:p>
                </w:tc>
              </w:tr>
              <w:tr w:rsidR="00BF1F1F" w:rsidTr="007C5453">
                <w:sdt>
                  <w:sdtPr>
                    <w:tag w:val="_PLD_be5ceff09fd14762bd7d465c6f087a32"/>
                    <w:id w:val="1114240"/>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归属于母公司所有者权益合计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1,838,880,073.14</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1,800,148,720.36</w:t>
                    </w:r>
                  </w:p>
                </w:tc>
              </w:tr>
              <w:tr w:rsidR="00BF1F1F" w:rsidTr="007C5453">
                <w:sdt>
                  <w:sdtPr>
                    <w:tag w:val="_PLD_160d2a2f5bc5442da58422eeda578fab"/>
                    <w:id w:val="1114241"/>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100" w:firstLine="210"/>
                          <w:rPr>
                            <w:szCs w:val="21"/>
                          </w:rPr>
                        </w:pPr>
                        <w:r>
                          <w:rPr>
                            <w:rFonts w:hint="eastAsia"/>
                            <w:szCs w:val="21"/>
                          </w:rPr>
                          <w:t>少数股东权益</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77,103,771.47</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77,567,630.65</w:t>
                    </w:r>
                  </w:p>
                </w:tc>
              </w:tr>
              <w:tr w:rsidR="00BF1F1F" w:rsidTr="007C5453">
                <w:sdt>
                  <w:sdtPr>
                    <w:tag w:val="_PLD_4d5fe34f6f8e491c945a00a2ecc0eb0b"/>
                    <w:id w:val="1114242"/>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200" w:firstLine="420"/>
                          <w:rPr>
                            <w:szCs w:val="21"/>
                          </w:rPr>
                        </w:pPr>
                        <w:r>
                          <w:rPr>
                            <w:rFonts w:hint="eastAsia"/>
                            <w:szCs w:val="21"/>
                          </w:rPr>
                          <w:t>所有者权益合计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1,915,983,844.61</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1,877,716,351.01</w:t>
                    </w:r>
                  </w:p>
                </w:tc>
              </w:tr>
              <w:tr w:rsidR="00BF1F1F" w:rsidTr="007C5453">
                <w:sdt>
                  <w:sdtPr>
                    <w:tag w:val="_PLD_d2e175bbf39e4e0791a3851b1ab457dd"/>
                    <w:id w:val="1114243"/>
                    <w:lock w:val="sdtLocked"/>
                  </w:sdtPr>
                  <w:sdtContent>
                    <w:tc>
                      <w:tcPr>
                        <w:tcW w:w="2017" w:type="pct"/>
                        <w:tcBorders>
                          <w:top w:val="outset" w:sz="6" w:space="0" w:color="auto"/>
                          <w:left w:val="outset" w:sz="6" w:space="0" w:color="auto"/>
                          <w:bottom w:val="outset" w:sz="6" w:space="0" w:color="auto"/>
                          <w:right w:val="outset" w:sz="6" w:space="0" w:color="auto"/>
                        </w:tcBorders>
                        <w:vAlign w:val="center"/>
                      </w:tcPr>
                      <w:p w:rsidR="00BF1F1F" w:rsidRDefault="00BF1F1F" w:rsidP="007C5453">
                        <w:pPr>
                          <w:ind w:firstLineChars="300" w:firstLine="630"/>
                          <w:rPr>
                            <w:szCs w:val="21"/>
                          </w:rPr>
                        </w:pPr>
                        <w:r>
                          <w:rPr>
                            <w:rFonts w:hint="eastAsia"/>
                            <w:szCs w:val="21"/>
                          </w:rPr>
                          <w:t>负债和所有者权益总计</w:t>
                        </w:r>
                      </w:p>
                    </w:tc>
                  </w:sdtContent>
                </w:sdt>
                <w:tc>
                  <w:tcPr>
                    <w:tcW w:w="543" w:type="pct"/>
                    <w:tcBorders>
                      <w:top w:val="outset" w:sz="6" w:space="0" w:color="auto"/>
                      <w:left w:val="outset" w:sz="6" w:space="0" w:color="auto"/>
                      <w:bottom w:val="outset" w:sz="6" w:space="0" w:color="auto"/>
                      <w:right w:val="outset" w:sz="6" w:space="0" w:color="auto"/>
                    </w:tcBorders>
                  </w:tcPr>
                  <w:p w:rsidR="00BF1F1F" w:rsidRDefault="00BF1F1F" w:rsidP="007C5453">
                    <w:pPr>
                      <w:rPr>
                        <w:szCs w:val="21"/>
                      </w:rPr>
                    </w:pPr>
                    <w:r>
                      <w:t xml:space="preserve">　</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2,666,098,849.00</w:t>
                    </w:r>
                  </w:p>
                </w:tc>
                <w:tc>
                  <w:tcPr>
                    <w:tcW w:w="1220" w:type="pct"/>
                    <w:tcBorders>
                      <w:top w:val="outset" w:sz="6" w:space="0" w:color="auto"/>
                      <w:left w:val="outset" w:sz="6" w:space="0" w:color="auto"/>
                      <w:bottom w:val="outset" w:sz="6" w:space="0" w:color="auto"/>
                      <w:right w:val="outset" w:sz="6" w:space="0" w:color="auto"/>
                    </w:tcBorders>
                  </w:tcPr>
                  <w:p w:rsidR="00BF1F1F" w:rsidRDefault="00BF1F1F" w:rsidP="007C5453">
                    <w:pPr>
                      <w:jc w:val="right"/>
                      <w:rPr>
                        <w:szCs w:val="21"/>
                      </w:rPr>
                    </w:pPr>
                    <w:r>
                      <w:t>2,568,925,962.35</w:t>
                    </w:r>
                  </w:p>
                </w:tc>
              </w:tr>
            </w:tbl>
            <w:p w:rsidR="00BF1F1F" w:rsidRDefault="00BF1F1F"/>
            <w:p w:rsidR="003269FB" w:rsidRDefault="00877E7C">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0718A9">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0718A9">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p w:rsidR="003269FB" w:rsidRDefault="00C00BCB">
              <w:pPr>
                <w:ind w:rightChars="-73" w:right="-153"/>
                <w:rPr>
                  <w:b/>
                  <w:bCs/>
                  <w:color w:val="008000"/>
                  <w:szCs w:val="21"/>
                  <w:u w:val="single"/>
                </w:rPr>
              </w:pPr>
            </w:p>
          </w:sdtContent>
        </w:sdt>
        <w:p w:rsidR="003269FB" w:rsidRDefault="003269FB">
          <w:pPr>
            <w:snapToGrid w:val="0"/>
            <w:spacing w:line="240" w:lineRule="atLeast"/>
            <w:ind w:rightChars="-759" w:right="-1594"/>
            <w:rPr>
              <w:szCs w:val="21"/>
            </w:rPr>
          </w:pPr>
        </w:p>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3269FB" w:rsidRDefault="00877E7C">
              <w:pPr>
                <w:pStyle w:val="3"/>
                <w:jc w:val="center"/>
              </w:pPr>
              <w:r>
                <w:rPr>
                  <w:rFonts w:hint="eastAsia"/>
                </w:rPr>
                <w:t>母公司</w:t>
              </w:r>
              <w:r>
                <w:t>资产负债表</w:t>
              </w:r>
            </w:p>
            <w:p w:rsidR="003269FB" w:rsidRDefault="00877E7C">
              <w:pPr>
                <w:jc w:val="center"/>
                <w:rPr>
                  <w:b/>
                  <w:bCs/>
                  <w:szCs w:val="21"/>
                </w:rPr>
              </w:pPr>
              <w:r>
                <w:rPr>
                  <w:szCs w:val="21"/>
                </w:rPr>
                <w:t>2018年</w:t>
              </w:r>
              <w:r>
                <w:rPr>
                  <w:rFonts w:hint="eastAsia"/>
                  <w:szCs w:val="21"/>
                </w:rPr>
                <w:t>6</w:t>
              </w:r>
              <w:r>
                <w:rPr>
                  <w:szCs w:val="21"/>
                </w:rPr>
                <w:t>月3</w:t>
              </w:r>
              <w:r>
                <w:rPr>
                  <w:rFonts w:hint="eastAsia"/>
                  <w:szCs w:val="21"/>
                </w:rPr>
                <w:t>0</w:t>
              </w:r>
              <w:r>
                <w:rPr>
                  <w:szCs w:val="21"/>
                </w:rPr>
                <w:t>日</w:t>
              </w:r>
            </w:p>
            <w:p w:rsidR="003269FB" w:rsidRDefault="00877E7C">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r>
                <w:rPr>
                  <w:szCs w:val="21"/>
                </w:rPr>
                <w:t> </w:t>
              </w:r>
            </w:p>
            <w:p w:rsidR="003269FB" w:rsidRDefault="00877E7C">
              <w:pPr>
                <w:jc w:val="right"/>
                <w:rPr>
                  <w:szCs w:val="21"/>
                </w:rPr>
              </w:pPr>
              <w:r>
                <w:rPr>
                  <w:szCs w:val="21"/>
                </w:rPr>
                <w:lastRenderedPageBreak/>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65"/>
                <w:gridCol w:w="956"/>
                <w:gridCol w:w="2193"/>
                <w:gridCol w:w="2235"/>
              </w:tblGrid>
              <w:tr w:rsidR="00351CA4" w:rsidTr="003F7A3D">
                <w:trPr>
                  <w:cantSplit/>
                </w:trPr>
                <w:sdt>
                  <w:sdtPr>
                    <w:tag w:val="_PLD_86164f00913c42de9c3d2e66a718c46a"/>
                    <w:id w:val="112456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center"/>
                          <w:rPr>
                            <w:b/>
                            <w:szCs w:val="21"/>
                          </w:rPr>
                        </w:pPr>
                        <w:r>
                          <w:rPr>
                            <w:b/>
                            <w:szCs w:val="21"/>
                          </w:rPr>
                          <w:t>项目</w:t>
                        </w:r>
                      </w:p>
                    </w:tc>
                  </w:sdtContent>
                </w:sdt>
                <w:sdt>
                  <w:sdtPr>
                    <w:tag w:val="_PLD_b1663c917e794e92b0fb75c0004eaf23"/>
                    <w:id w:val="1124565"/>
                    <w:lock w:val="sdtLocked"/>
                  </w:sdtPr>
                  <w:sdtContent>
                    <w:tc>
                      <w:tcPr>
                        <w:tcW w:w="528"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center"/>
                          <w:rPr>
                            <w:b/>
                            <w:szCs w:val="21"/>
                          </w:rPr>
                        </w:pPr>
                        <w:r>
                          <w:rPr>
                            <w:rFonts w:hint="eastAsia"/>
                            <w:b/>
                            <w:szCs w:val="21"/>
                          </w:rPr>
                          <w:t>附注</w:t>
                        </w:r>
                      </w:p>
                    </w:tc>
                  </w:sdtContent>
                </w:sdt>
                <w:sdt>
                  <w:sdtPr>
                    <w:tag w:val="_PLD_f26cbea6d9f2446784d4b1bdb0b916d3"/>
                    <w:id w:val="1124566"/>
                    <w:lock w:val="sdtLocked"/>
                  </w:sdtPr>
                  <w:sdtContent>
                    <w:tc>
                      <w:tcPr>
                        <w:tcW w:w="1212"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center"/>
                          <w:rPr>
                            <w:b/>
                            <w:szCs w:val="21"/>
                          </w:rPr>
                        </w:pPr>
                        <w:r>
                          <w:rPr>
                            <w:b/>
                            <w:szCs w:val="21"/>
                          </w:rPr>
                          <w:t>期末余额</w:t>
                        </w:r>
                      </w:p>
                    </w:tc>
                  </w:sdtContent>
                </w:sdt>
                <w:sdt>
                  <w:sdtPr>
                    <w:tag w:val="_PLD_544c51a54f954492bc5402a361eb61a1"/>
                    <w:id w:val="1124567"/>
                    <w:lock w:val="sdtLocked"/>
                  </w:sdtPr>
                  <w:sdtContent>
                    <w:tc>
                      <w:tcPr>
                        <w:tcW w:w="1236"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center"/>
                          <w:rPr>
                            <w:b/>
                            <w:szCs w:val="21"/>
                          </w:rPr>
                        </w:pPr>
                        <w:r>
                          <w:rPr>
                            <w:rFonts w:hint="eastAsia"/>
                            <w:b/>
                            <w:szCs w:val="21"/>
                          </w:rPr>
                          <w:t>期初</w:t>
                        </w:r>
                        <w:r>
                          <w:rPr>
                            <w:b/>
                            <w:szCs w:val="21"/>
                          </w:rPr>
                          <w:t>余额</w:t>
                        </w:r>
                      </w:p>
                    </w:tc>
                  </w:sdtContent>
                </w:sdt>
              </w:tr>
              <w:tr w:rsidR="00351CA4" w:rsidTr="003F7A3D">
                <w:sdt>
                  <w:sdtPr>
                    <w:tag w:val="_PLD_50ba2edb262342c796ff8607e4826d61"/>
                    <w:id w:val="112456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r>
                          <w:rPr>
                            <w:rFonts w:hint="eastAsia"/>
                            <w:b/>
                            <w:bCs/>
                            <w:szCs w:val="21"/>
                          </w:rPr>
                          <w:t>流动资产：</w:t>
                        </w:r>
                      </w:p>
                    </w:tc>
                  </w:sdtContent>
                </w:sdt>
                <w:tc>
                  <w:tcPr>
                    <w:tcW w:w="2975" w:type="pct"/>
                    <w:gridSpan w:val="3"/>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p>
                </w:tc>
              </w:tr>
              <w:tr w:rsidR="00351CA4" w:rsidTr="003F7A3D">
                <w:sdt>
                  <w:sdtPr>
                    <w:tag w:val="_PLD_bd9aac193a204ef086f6e6466399aaa5"/>
                    <w:id w:val="112456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货币资金</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91,526,843.67</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73,123,034.37</w:t>
                    </w:r>
                  </w:p>
                </w:tc>
              </w:tr>
              <w:tr w:rsidR="00351CA4" w:rsidTr="003F7A3D">
                <w:sdt>
                  <w:sdtPr>
                    <w:tag w:val="_PLD_9b1e7a64a3bb41eb8aa15509727425b6"/>
                    <w:id w:val="112457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以公允价值计量且其变动计入当期损益的金融资产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d6e4214ab5b24898aa2c5317692a3692"/>
                    <w:id w:val="112457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衍生金融资产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3764fc93add64e5f8bd93aa69e26c893"/>
                    <w:id w:val="112457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应收票据</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rsidRPr="0014413F">
                      <w:rPr>
                        <w:szCs w:val="21"/>
                      </w:rPr>
                      <w:t>100,000.00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6124441ea2f14e43af8a04c7ba6c663b"/>
                    <w:id w:val="112457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应收账款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十七.1</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55,815,931.67</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77,234,982.52</w:t>
                    </w:r>
                  </w:p>
                </w:tc>
              </w:tr>
              <w:tr w:rsidR="00351CA4" w:rsidTr="003F7A3D">
                <w:sdt>
                  <w:sdtPr>
                    <w:tag w:val="_PLD_836c9799e8ce408c911341bb2ad03fce"/>
                    <w:id w:val="112457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预付款项</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 xml:space="preserve">　</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24,263,789.84</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23,456,364.79</w:t>
                    </w:r>
                  </w:p>
                </w:tc>
              </w:tr>
              <w:tr w:rsidR="00351CA4" w:rsidTr="003F7A3D">
                <w:sdt>
                  <w:sdtPr>
                    <w:tag w:val="_PLD_2ddf4623eba844d197ceee42081aad10"/>
                    <w:id w:val="112457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应收利息</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 xml:space="preserve">　</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2,355,341.26</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2,422,027.58</w:t>
                    </w:r>
                  </w:p>
                </w:tc>
              </w:tr>
              <w:tr w:rsidR="00351CA4" w:rsidTr="003F7A3D">
                <w:sdt>
                  <w:sdtPr>
                    <w:tag w:val="_PLD_0aada8ad99d54905a6c710679c560fb6"/>
                    <w:id w:val="112457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应收股利</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 xml:space="preserve">　</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5,564,757.30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5,180,421.41</w:t>
                    </w:r>
                  </w:p>
                </w:tc>
              </w:tr>
              <w:tr w:rsidR="00351CA4" w:rsidTr="003F7A3D">
                <w:sdt>
                  <w:sdtPr>
                    <w:tag w:val="_PLD_d0a88dc242d7425c9f6687fdbf6b33a1"/>
                    <w:id w:val="112457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其他应收款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十七.2</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24,382,534.61</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39,124,472.92</w:t>
                    </w:r>
                  </w:p>
                </w:tc>
              </w:tr>
              <w:tr w:rsidR="00351CA4" w:rsidTr="003F7A3D">
                <w:sdt>
                  <w:sdtPr>
                    <w:tag w:val="_PLD_ec0f0fa4e916462a99658eb60c22336b"/>
                    <w:id w:val="112457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存货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 xml:space="preserve">　</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113,866,803.47</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107,863,884.59</w:t>
                    </w:r>
                  </w:p>
                </w:tc>
              </w:tr>
              <w:tr w:rsidR="00351CA4" w:rsidTr="003F7A3D">
                <w:sdt>
                  <w:sdtPr>
                    <w:tag w:val="_PLD_365457fca39d46589cb73b9b8f9e19f5"/>
                    <w:id w:val="112457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持有待售资产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0980b12952a64f238bd9da3b2f3adc51"/>
                    <w:id w:val="112458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一年内到期的非流动资产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121,000,000.00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121,000,000.00</w:t>
                    </w:r>
                  </w:p>
                </w:tc>
              </w:tr>
              <w:tr w:rsidR="00351CA4" w:rsidTr="003F7A3D">
                <w:sdt>
                  <w:sdtPr>
                    <w:tag w:val="_PLD_8bf05324c33d4c8680436f4706850c3f"/>
                    <w:id w:val="112458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其他流动资产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749,130,000.00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709,630,000.00</w:t>
                    </w:r>
                  </w:p>
                </w:tc>
              </w:tr>
              <w:tr w:rsidR="00351CA4" w:rsidTr="003F7A3D">
                <w:sdt>
                  <w:sdtPr>
                    <w:tag w:val="_PLD_8790cdd8d21e420a8ef4ded6a71d1c3d"/>
                    <w:id w:val="112458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200" w:firstLine="420"/>
                          <w:rPr>
                            <w:szCs w:val="21"/>
                          </w:rPr>
                        </w:pPr>
                        <w:r>
                          <w:rPr>
                            <w:rFonts w:hint="eastAsia"/>
                            <w:szCs w:val="21"/>
                          </w:rPr>
                          <w:t>流动资产合计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1,188,006,001.82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1,159,035,188.18</w:t>
                    </w:r>
                  </w:p>
                </w:tc>
              </w:tr>
              <w:tr w:rsidR="00351CA4" w:rsidTr="003F7A3D">
                <w:sdt>
                  <w:sdtPr>
                    <w:tag w:val="_PLD_edb7c81ca51342f48e1afcc1e135f7de"/>
                    <w:id w:val="112458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r>
                          <w:rPr>
                            <w:rFonts w:hint="eastAsia"/>
                            <w:b/>
                            <w:bCs/>
                            <w:szCs w:val="21"/>
                          </w:rPr>
                          <w:t>非流动资产：</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351CA4" w:rsidRDefault="00351CA4" w:rsidP="003F7A3D">
                    <w:pPr>
                      <w:rPr>
                        <w:color w:val="008000"/>
                        <w:szCs w:val="21"/>
                      </w:rPr>
                    </w:pPr>
                  </w:p>
                </w:tc>
              </w:tr>
              <w:tr w:rsidR="00351CA4" w:rsidTr="003F7A3D">
                <w:sdt>
                  <w:sdtPr>
                    <w:tag w:val="_PLD_4b6da07025d54f5587bc628751107308"/>
                    <w:id w:val="112458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可供出售金融资产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29,889,000.00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29,889,000.00</w:t>
                    </w:r>
                  </w:p>
                </w:tc>
              </w:tr>
              <w:tr w:rsidR="00351CA4" w:rsidTr="003F7A3D">
                <w:sdt>
                  <w:sdtPr>
                    <w:tag w:val="_PLD_b835617d00af4ea494798d7a73a175c4"/>
                    <w:id w:val="112458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持有至到期投资</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3a3eb5f13a5e479cab74c53cf92cef70"/>
                    <w:id w:val="112458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长期应收款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9cd3bd10dc674ca6a25aa817bae7e67c"/>
                    <w:id w:val="112458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长期股权投资</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r>
                      <w:t>十七.3</w:t>
                    </w: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357,448,702.45</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348,526,291.90</w:t>
                    </w:r>
                  </w:p>
                </w:tc>
              </w:tr>
              <w:tr w:rsidR="00351CA4" w:rsidTr="003F7A3D">
                <w:sdt>
                  <w:sdtPr>
                    <w:tag w:val="_PLD_20ceb656f6ed453d923429ecf3e07470"/>
                    <w:id w:val="112458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投资性房地产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f2915bbeb92e4cb7825444810cd2481b"/>
                    <w:id w:val="112458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固定资产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561,012,414.85</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553,284,759.95</w:t>
                    </w:r>
                  </w:p>
                </w:tc>
              </w:tr>
              <w:tr w:rsidR="00351CA4" w:rsidTr="003F7A3D">
                <w:sdt>
                  <w:sdtPr>
                    <w:tag w:val="_PLD_3702018434b348299a2edf88ed253cae"/>
                    <w:id w:val="112459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在建工程</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49,913,918.96</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48,779,682.20</w:t>
                    </w:r>
                  </w:p>
                </w:tc>
              </w:tr>
              <w:tr w:rsidR="00351CA4" w:rsidTr="003F7A3D">
                <w:sdt>
                  <w:sdtPr>
                    <w:tag w:val="_PLD_540837041d3e49788dfee857d2ddb26e"/>
                    <w:id w:val="112459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工程物资</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ee471d3381b6474a810617a5c012a160"/>
                    <w:id w:val="112459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固定资产清理</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23,043,863.93</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23,043,863.93</w:t>
                    </w:r>
                  </w:p>
                </w:tc>
              </w:tr>
              <w:tr w:rsidR="00351CA4" w:rsidTr="003F7A3D">
                <w:sdt>
                  <w:sdtPr>
                    <w:tag w:val="_PLD_aa1b8af0f4b640a08af5c5e477f1baed"/>
                    <w:id w:val="112459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生产性生物资产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34107578db7e410f81696936f2160ad8"/>
                    <w:id w:val="112459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油气资产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b2d1d449266d4e0e8165564cc592ee25"/>
                    <w:id w:val="112459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无形资产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39,360,490.93</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40,842,717.72</w:t>
                    </w:r>
                  </w:p>
                </w:tc>
              </w:tr>
              <w:tr w:rsidR="00351CA4" w:rsidTr="003F7A3D">
                <w:sdt>
                  <w:sdtPr>
                    <w:tag w:val="_PLD_070bd9e319f04f698ec241662aae315f"/>
                    <w:id w:val="112459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开发支出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71205ffe835a450f96b572033af7b245"/>
                    <w:id w:val="112459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商誉</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464c95e2742e40848be2a2dd7ed10065"/>
                    <w:id w:val="112459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长期待摊费用</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5ba414797dcd4efeb8f5add1c55db170"/>
                    <w:id w:val="112459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递延所得税资产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9,001,790.21</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9,001,790.21</w:t>
                    </w:r>
                  </w:p>
                </w:tc>
              </w:tr>
              <w:tr w:rsidR="00351CA4" w:rsidTr="003F7A3D">
                <w:sdt>
                  <w:sdtPr>
                    <w:tag w:val="_PLD_4ec085051b734fb6888eae763a5af865"/>
                    <w:id w:val="112460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其他非流动资产</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25,887,381.37</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25,887,381.37</w:t>
                    </w:r>
                  </w:p>
                </w:tc>
              </w:tr>
              <w:tr w:rsidR="00351CA4" w:rsidTr="003F7A3D">
                <w:sdt>
                  <w:sdtPr>
                    <w:tag w:val="_PLD_1361d749971c4577aca21316768dc6ea"/>
                    <w:id w:val="112460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200" w:firstLine="420"/>
                          <w:rPr>
                            <w:szCs w:val="21"/>
                          </w:rPr>
                        </w:pPr>
                        <w:r>
                          <w:rPr>
                            <w:rFonts w:hint="eastAsia"/>
                            <w:szCs w:val="21"/>
                          </w:rPr>
                          <w:t>非流动资产合计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1,095,557,562.70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1,079,255,487.28</w:t>
                    </w:r>
                  </w:p>
                </w:tc>
              </w:tr>
              <w:tr w:rsidR="00351CA4" w:rsidTr="003F7A3D">
                <w:sdt>
                  <w:sdtPr>
                    <w:tag w:val="_PLD_6fe017f5040346fd90d05dbcc8d7f1b3"/>
                    <w:id w:val="112460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300" w:firstLine="630"/>
                          <w:rPr>
                            <w:szCs w:val="21"/>
                          </w:rPr>
                        </w:pPr>
                        <w:r>
                          <w:rPr>
                            <w:rFonts w:hint="eastAsia"/>
                            <w:szCs w:val="21"/>
                          </w:rPr>
                          <w:t>资产总计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2,283,563,564.52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2,238,290,675.46</w:t>
                    </w:r>
                  </w:p>
                </w:tc>
              </w:tr>
              <w:tr w:rsidR="00351CA4" w:rsidTr="003F7A3D">
                <w:sdt>
                  <w:sdtPr>
                    <w:tag w:val="_PLD_2fd9ffe69f8542ee8ba76af18c441148"/>
                    <w:id w:val="112460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r>
                          <w:rPr>
                            <w:rFonts w:hint="eastAsia"/>
                            <w:b/>
                            <w:bCs/>
                            <w:szCs w:val="21"/>
                          </w:rPr>
                          <w:t>流动负债：</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351CA4" w:rsidRDefault="00351CA4" w:rsidP="003F7A3D">
                    <w:pPr>
                      <w:rPr>
                        <w:color w:val="008000"/>
                        <w:szCs w:val="21"/>
                      </w:rPr>
                    </w:pPr>
                  </w:p>
                </w:tc>
              </w:tr>
              <w:tr w:rsidR="00351CA4" w:rsidTr="003F7A3D">
                <w:sdt>
                  <w:sdtPr>
                    <w:tag w:val="_PLD_d6d10a7caf03499daf3dcdbe5ed2d92b"/>
                    <w:id w:val="112460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短期借款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100,000,000.00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70,000,000.00</w:t>
                    </w:r>
                  </w:p>
                </w:tc>
              </w:tr>
              <w:tr w:rsidR="00351CA4" w:rsidTr="003F7A3D">
                <w:sdt>
                  <w:sdtPr>
                    <w:tag w:val="_PLD_cbac47464026454ba6e61e1bc98082f5"/>
                    <w:id w:val="112460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以公允价值计量且其变动计入当期损益的金融负债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691ad863652c4d77b424cc07913901b1"/>
                    <w:id w:val="112460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衍生金融负债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7b9a4db769684263abe16968f14c4ff5"/>
                    <w:id w:val="112460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应付票据</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7c45b3cded0c4dd295722e82932b150f"/>
                    <w:id w:val="112460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应付账款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159,436,001.91</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166,157,655.89</w:t>
                    </w:r>
                  </w:p>
                </w:tc>
              </w:tr>
              <w:tr w:rsidR="00351CA4" w:rsidTr="003F7A3D">
                <w:sdt>
                  <w:sdtPr>
                    <w:tag w:val="_PLD_3d5a58170139408b8017dad7b9f07ebc"/>
                    <w:id w:val="112460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预收款项</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22,726,720.22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23,808,637.49</w:t>
                    </w:r>
                  </w:p>
                </w:tc>
              </w:tr>
              <w:tr w:rsidR="00351CA4" w:rsidTr="003F7A3D">
                <w:sdt>
                  <w:sdtPr>
                    <w:tag w:val="_PLD_e53abc6612a2436abb369d51cd35cd13"/>
                    <w:id w:val="112461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应付职工薪酬</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11,215,922.14</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12,181,940.24</w:t>
                    </w:r>
                  </w:p>
                </w:tc>
              </w:tr>
              <w:tr w:rsidR="00351CA4" w:rsidTr="003F7A3D">
                <w:sdt>
                  <w:sdtPr>
                    <w:tag w:val="_PLD_db6142bacc3240a0b1435a86df2e9876"/>
                    <w:id w:val="112461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应交税费</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22,478,189.45</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23,048,923.49</w:t>
                    </w:r>
                  </w:p>
                </w:tc>
              </w:tr>
              <w:tr w:rsidR="00351CA4" w:rsidTr="003F7A3D">
                <w:sdt>
                  <w:sdtPr>
                    <w:tag w:val="_PLD_57bcc6ca729847818739e14fae6365ba"/>
                    <w:id w:val="112461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应付利息</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167,013.89</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124,166.66</w:t>
                    </w:r>
                  </w:p>
                </w:tc>
              </w:tr>
              <w:tr w:rsidR="00351CA4" w:rsidTr="003F7A3D">
                <w:sdt>
                  <w:sdtPr>
                    <w:tag w:val="_PLD_7d7d1a7ae09e471483882ea1f636a437"/>
                    <w:id w:val="112461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应付股利</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ba24f46edb0843588d4ad2ec0fc53471"/>
                    <w:id w:val="112461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其他应付款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60,790,318.54</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64,371,448.92</w:t>
                    </w:r>
                  </w:p>
                </w:tc>
              </w:tr>
              <w:tr w:rsidR="00351CA4" w:rsidTr="003F7A3D">
                <w:sdt>
                  <w:sdtPr>
                    <w:tag w:val="_PLD_738273df8c0740c7aa2af64526d95529"/>
                    <w:id w:val="112461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持有待售负债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dd5a6b9bbeef42dbb6d32d49e16b8f38"/>
                    <w:id w:val="112461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一年内到期的非流动负债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958c16eaa4cb4b219f19bc52cea110ae"/>
                    <w:id w:val="112461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其他流动负债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75,055,486.26</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86,135,698.08</w:t>
                    </w:r>
                  </w:p>
                </w:tc>
              </w:tr>
              <w:tr w:rsidR="00351CA4" w:rsidTr="003F7A3D">
                <w:sdt>
                  <w:sdtPr>
                    <w:tag w:val="_PLD_121636a971c0456aacee1715c9930d0d"/>
                    <w:id w:val="112461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200" w:firstLine="420"/>
                          <w:rPr>
                            <w:szCs w:val="21"/>
                          </w:rPr>
                        </w:pPr>
                        <w:r>
                          <w:rPr>
                            <w:rFonts w:hint="eastAsia"/>
                            <w:szCs w:val="21"/>
                          </w:rPr>
                          <w:t>流动负债合计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right"/>
                      <w:rPr>
                        <w:szCs w:val="21"/>
                      </w:rPr>
                    </w:pPr>
                    <w:r>
                      <w:t>451,869,652.41</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445,828,470.77</w:t>
                    </w:r>
                  </w:p>
                </w:tc>
              </w:tr>
              <w:tr w:rsidR="00351CA4" w:rsidTr="003F7A3D">
                <w:sdt>
                  <w:sdtPr>
                    <w:tag w:val="_PLD_90ce4291b6a949e996b6626956cb966f"/>
                    <w:id w:val="112461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r>
                          <w:rPr>
                            <w:rFonts w:hint="eastAsia"/>
                            <w:b/>
                            <w:bCs/>
                            <w:szCs w:val="21"/>
                          </w:rPr>
                          <w:t>非流动负债：</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351CA4" w:rsidRDefault="00351CA4" w:rsidP="003F7A3D">
                    <w:pPr>
                      <w:rPr>
                        <w:color w:val="008000"/>
                        <w:szCs w:val="21"/>
                      </w:rPr>
                    </w:pPr>
                  </w:p>
                </w:tc>
              </w:tr>
              <w:tr w:rsidR="00351CA4" w:rsidTr="003F7A3D">
                <w:sdt>
                  <w:sdtPr>
                    <w:tag w:val="_PLD_c02fa9218c00405d84eea89262584566"/>
                    <w:id w:val="112462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长期借款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30,000,000.00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30,000,000.00</w:t>
                    </w:r>
                  </w:p>
                </w:tc>
              </w:tr>
              <w:tr w:rsidR="00351CA4" w:rsidTr="003F7A3D">
                <w:sdt>
                  <w:sdtPr>
                    <w:tag w:val="_PLD_eab7615bbbaf49679782c02bdaa0bbcf"/>
                    <w:id w:val="112462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应付债券</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94054879523448a2b31fb66fe6bc75f8"/>
                    <w:id w:val="112462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b0df3b3ad5964d21989645690f2cedae"/>
                    <w:id w:val="112462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23707cd808ed48cb97213fbfab5130c0"/>
                    <w:id w:val="112462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长期应付款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32c96d22a15043d8b2ce6570f1386946"/>
                    <w:id w:val="112462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长期应付职工薪酬</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88506ccd26be468f9bcd0f3fe2c983ca"/>
                    <w:id w:val="112462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专项应付款</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10,780,021.81</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10,780,021.81</w:t>
                    </w:r>
                  </w:p>
                </w:tc>
              </w:tr>
              <w:tr w:rsidR="00351CA4" w:rsidTr="003F7A3D">
                <w:sdt>
                  <w:sdtPr>
                    <w:tag w:val="_PLD_36f1044ec4cf4681b31238ec8f45c0df"/>
                    <w:id w:val="112462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预计负债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5ad2eb547ea949dfa034129d50c20c0f"/>
                    <w:id w:val="112462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递延收益</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817015">
                    <w:pPr>
                      <w:jc w:val="right"/>
                      <w:rPr>
                        <w:szCs w:val="21"/>
                      </w:rPr>
                    </w:pPr>
                    <w:r>
                      <w:t>10,673,103.4</w:t>
                    </w:r>
                    <w:r w:rsidR="00817015">
                      <w:rPr>
                        <w:rFonts w:hint="eastAsia"/>
                      </w:rPr>
                      <w:t>8</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11,949,988.97</w:t>
                    </w:r>
                  </w:p>
                </w:tc>
              </w:tr>
              <w:tr w:rsidR="00351CA4" w:rsidTr="003F7A3D">
                <w:sdt>
                  <w:sdtPr>
                    <w:tag w:val="_PLD_8e6ad110d13a45a2ae2b382ed84641c6"/>
                    <w:id w:val="112462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递延所得税负债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ca543888d4774f969d0132e411540e00"/>
                    <w:id w:val="112463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其他非流动负债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150af4a6e9e24d429864b91771366201"/>
                    <w:id w:val="112463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200" w:firstLine="420"/>
                          <w:rPr>
                            <w:szCs w:val="21"/>
                          </w:rPr>
                        </w:pPr>
                        <w:r>
                          <w:rPr>
                            <w:rFonts w:hint="eastAsia"/>
                            <w:szCs w:val="21"/>
                          </w:rPr>
                          <w:t>非流动负债合计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817015">
                    <w:pPr>
                      <w:jc w:val="right"/>
                      <w:rPr>
                        <w:szCs w:val="21"/>
                      </w:rPr>
                    </w:pPr>
                    <w:r>
                      <w:t>51,453,125.2</w:t>
                    </w:r>
                    <w:r w:rsidR="00817015">
                      <w:rPr>
                        <w:rFonts w:hint="eastAsia"/>
                      </w:rPr>
                      <w:t>9</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52,730,010.78</w:t>
                    </w:r>
                  </w:p>
                </w:tc>
              </w:tr>
              <w:tr w:rsidR="00351CA4" w:rsidTr="003F7A3D">
                <w:sdt>
                  <w:sdtPr>
                    <w:tag w:val="_PLD_0d0dc10b76f2457e87733f0c2d56fb0b"/>
                    <w:id w:val="112463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300" w:firstLine="630"/>
                          <w:rPr>
                            <w:szCs w:val="21"/>
                          </w:rPr>
                        </w:pPr>
                        <w:r>
                          <w:rPr>
                            <w:rFonts w:hint="eastAsia"/>
                            <w:szCs w:val="21"/>
                          </w:rPr>
                          <w:t>负债合计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503,322,777.70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498,558,481.55</w:t>
                    </w:r>
                  </w:p>
                </w:tc>
              </w:tr>
              <w:tr w:rsidR="00351CA4" w:rsidTr="003F7A3D">
                <w:sdt>
                  <w:sdtPr>
                    <w:tag w:val="_PLD_a85ead5ca2134013b0477871f728e103"/>
                    <w:id w:val="112463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rPr>
                            <w:szCs w:val="21"/>
                          </w:rPr>
                        </w:pPr>
                        <w:r>
                          <w:rPr>
                            <w:rFonts w:hint="eastAsia"/>
                            <w:b/>
                            <w:bCs/>
                            <w:szCs w:val="21"/>
                          </w:rPr>
                          <w:t>所有者权益：</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351CA4" w:rsidRDefault="00351CA4" w:rsidP="003F7A3D">
                    <w:pPr>
                      <w:rPr>
                        <w:color w:val="008000"/>
                        <w:szCs w:val="21"/>
                      </w:rPr>
                    </w:pPr>
                  </w:p>
                </w:tc>
              </w:tr>
              <w:tr w:rsidR="00351CA4" w:rsidTr="003F7A3D">
                <w:sdt>
                  <w:sdtPr>
                    <w:tag w:val="_PLD_8d08313a9ab645dd834db829762fb6bd"/>
                    <w:id w:val="112463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股本</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783,559,400.00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602,738,000.00</w:t>
                    </w:r>
                  </w:p>
                </w:tc>
              </w:tr>
              <w:tr w:rsidR="00351CA4" w:rsidTr="003F7A3D">
                <w:sdt>
                  <w:sdtPr>
                    <w:tag w:val="_PLD_4bfbba9f0246443da0f1bb12cee6d998"/>
                    <w:id w:val="112463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其他权益工具</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3f5d854c9d514b5591b2b840a9b5dc77"/>
                    <w:id w:val="1124636"/>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7e67333fae9f4ffea31335a450fcfc00"/>
                    <w:id w:val="1124637"/>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d137d513e858479bb7c715c04e7cba32"/>
                    <w:id w:val="1124638"/>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资本公积</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226,145,746.72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406,967,146.72</w:t>
                    </w:r>
                  </w:p>
                </w:tc>
              </w:tr>
              <w:tr w:rsidR="00351CA4" w:rsidTr="003F7A3D">
                <w:sdt>
                  <w:sdtPr>
                    <w:tag w:val="_PLD_e5053af22acb43258e30dbc2b192cec1"/>
                    <w:id w:val="1124639"/>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减：库存股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b88d1356deab478289bd3acfa538b884"/>
                    <w:id w:val="1124640"/>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其他综合收益</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c868e1df9fea4184a0ff569858941115"/>
                    <w:id w:val="1124641"/>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专项储备</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p>
                </w:tc>
              </w:tr>
              <w:tr w:rsidR="00351CA4" w:rsidTr="003F7A3D">
                <w:sdt>
                  <w:sdtPr>
                    <w:tag w:val="_PLD_731a234a9a674c16ad508e2e1a13ef4b"/>
                    <w:id w:val="1124642"/>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盈余公积</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106,404,972.40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106,404,972.40</w:t>
                    </w:r>
                  </w:p>
                </w:tc>
              </w:tr>
              <w:tr w:rsidR="00351CA4" w:rsidTr="003F7A3D">
                <w:sdt>
                  <w:sdtPr>
                    <w:tag w:val="_PLD_e2eea22e60fc4f72a7570b186050188a"/>
                    <w:id w:val="1124643"/>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100" w:firstLine="210"/>
                          <w:rPr>
                            <w:szCs w:val="21"/>
                          </w:rPr>
                        </w:pPr>
                        <w:r>
                          <w:rPr>
                            <w:rFonts w:hint="eastAsia"/>
                            <w:szCs w:val="21"/>
                          </w:rPr>
                          <w:t>未分配利润</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664,130,667.70</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623,622,074.79</w:t>
                    </w:r>
                  </w:p>
                </w:tc>
              </w:tr>
              <w:tr w:rsidR="00351CA4" w:rsidTr="003F7A3D">
                <w:sdt>
                  <w:sdtPr>
                    <w:tag w:val="_PLD_b7082ff4571d4aa1922ef9d5d4fa54ed"/>
                    <w:id w:val="1124644"/>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200" w:firstLine="420"/>
                          <w:rPr>
                            <w:szCs w:val="21"/>
                          </w:rPr>
                        </w:pPr>
                        <w:r>
                          <w:rPr>
                            <w:rFonts w:hint="eastAsia"/>
                            <w:szCs w:val="21"/>
                          </w:rPr>
                          <w:t>所有者权益合计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1,780,240,786.82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1,739,732,193.91</w:t>
                    </w:r>
                  </w:p>
                </w:tc>
              </w:tr>
              <w:tr w:rsidR="00351CA4" w:rsidTr="003F7A3D">
                <w:sdt>
                  <w:sdtPr>
                    <w:tag w:val="_PLD_87d48564e5484b35913d7bfa10fe9d27"/>
                    <w:id w:val="1124645"/>
                    <w:lock w:val="sdtLocked"/>
                  </w:sdtPr>
                  <w:sdtContent>
                    <w:tc>
                      <w:tcPr>
                        <w:tcW w:w="2025" w:type="pct"/>
                        <w:tcBorders>
                          <w:top w:val="outset" w:sz="6" w:space="0" w:color="auto"/>
                          <w:left w:val="outset" w:sz="6" w:space="0" w:color="auto"/>
                          <w:bottom w:val="outset" w:sz="6" w:space="0" w:color="auto"/>
                          <w:right w:val="outset" w:sz="6" w:space="0" w:color="auto"/>
                        </w:tcBorders>
                        <w:vAlign w:val="center"/>
                      </w:tcPr>
                      <w:p w:rsidR="00351CA4" w:rsidRDefault="00351CA4" w:rsidP="003F7A3D">
                        <w:pPr>
                          <w:ind w:firstLineChars="300" w:firstLine="630"/>
                          <w:rPr>
                            <w:szCs w:val="21"/>
                          </w:rPr>
                        </w:pPr>
                        <w:r>
                          <w:rPr>
                            <w:rFonts w:hint="eastAsia"/>
                            <w:szCs w:val="21"/>
                          </w:rPr>
                          <w:t>负债和所有者权益总计</w:t>
                        </w:r>
                      </w:p>
                    </w:tc>
                  </w:sdtContent>
                </w:sdt>
                <w:tc>
                  <w:tcPr>
                    <w:tcW w:w="528" w:type="pct"/>
                    <w:tcBorders>
                      <w:top w:val="outset" w:sz="6" w:space="0" w:color="auto"/>
                      <w:left w:val="outset" w:sz="6" w:space="0" w:color="auto"/>
                      <w:bottom w:val="outset" w:sz="6" w:space="0" w:color="auto"/>
                      <w:right w:val="outset" w:sz="6" w:space="0" w:color="auto"/>
                    </w:tcBorders>
                  </w:tcPr>
                  <w:p w:rsidR="00351CA4" w:rsidRDefault="00351CA4" w:rsidP="003F7A3D">
                    <w:pPr>
                      <w:rPr>
                        <w:szCs w:val="21"/>
                      </w:rPr>
                    </w:pPr>
                  </w:p>
                </w:tc>
                <w:tc>
                  <w:tcPr>
                    <w:tcW w:w="1212"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2,283,563,564.52</w:t>
                    </w:r>
                  </w:p>
                </w:tc>
                <w:tc>
                  <w:tcPr>
                    <w:tcW w:w="1236" w:type="pct"/>
                    <w:tcBorders>
                      <w:top w:val="outset" w:sz="6" w:space="0" w:color="auto"/>
                      <w:left w:val="outset" w:sz="6" w:space="0" w:color="auto"/>
                      <w:bottom w:val="outset" w:sz="6" w:space="0" w:color="auto"/>
                      <w:right w:val="outset" w:sz="6" w:space="0" w:color="auto"/>
                    </w:tcBorders>
                  </w:tcPr>
                  <w:p w:rsidR="00351CA4" w:rsidRDefault="00351CA4" w:rsidP="003F7A3D">
                    <w:pPr>
                      <w:jc w:val="right"/>
                      <w:rPr>
                        <w:szCs w:val="21"/>
                      </w:rPr>
                    </w:pPr>
                    <w:r>
                      <w:t>2,238,290,675.46</w:t>
                    </w:r>
                  </w:p>
                </w:tc>
              </w:tr>
            </w:tbl>
            <w:p w:rsidR="00351CA4" w:rsidRDefault="00351CA4"/>
            <w:p w:rsidR="003269FB" w:rsidRDefault="00877E7C">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0260D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0260D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0260D6">
          <w:pPr>
            <w:snapToGrid w:val="0"/>
            <w:rPr>
              <w:szCs w:val="21"/>
            </w:rPr>
          </w:pPr>
          <w:r>
            <w:rPr>
              <w:rFonts w:hint="eastAsia"/>
              <w:szCs w:val="21"/>
            </w:rPr>
            <w:t xml:space="preserve"> </w:t>
          </w:r>
        </w:p>
      </w:sdtContent>
    </w:sd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3269FB" w:rsidRDefault="003269FB">
          <w:pPr>
            <w:jc w:val="center"/>
            <w:rPr>
              <w:b/>
              <w:szCs w:val="21"/>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3269FB" w:rsidRDefault="00877E7C">
              <w:pPr>
                <w:pStyle w:val="3"/>
                <w:jc w:val="center"/>
              </w:pPr>
              <w:r>
                <w:rPr>
                  <w:rFonts w:hint="eastAsia"/>
                </w:rPr>
                <w:t>合并</w:t>
              </w:r>
              <w:r>
                <w:t>利润表</w:t>
              </w:r>
            </w:p>
            <w:p w:rsidR="003269FB" w:rsidRDefault="00877E7C">
              <w:pPr>
                <w:jc w:val="center"/>
                <w:rPr>
                  <w:b/>
                  <w:bCs/>
                  <w:szCs w:val="21"/>
                </w:rPr>
              </w:pPr>
              <w:r>
                <w:rPr>
                  <w:szCs w:val="21"/>
                </w:rPr>
                <w:t>2018年</w:t>
              </w:r>
              <w:r>
                <w:rPr>
                  <w:rFonts w:hint="eastAsia"/>
                  <w:szCs w:val="21"/>
                </w:rPr>
                <w:t>1—6</w:t>
              </w:r>
              <w:r>
                <w:rPr>
                  <w:szCs w:val="21"/>
                </w:rPr>
                <w:t>月</w:t>
              </w:r>
            </w:p>
            <w:p w:rsidR="003269FB" w:rsidRDefault="00877E7C">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126"/>
                <w:gridCol w:w="966"/>
                <w:gridCol w:w="1973"/>
                <w:gridCol w:w="1984"/>
              </w:tblGrid>
              <w:tr w:rsidR="009B426D" w:rsidTr="00AA2C78">
                <w:trPr>
                  <w:cantSplit/>
                </w:trPr>
                <w:sdt>
                  <w:sdtPr>
                    <w:tag w:val="_PLD_3c95e59d9d264c6c890a6e5a97ea3160"/>
                    <w:id w:val="313830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leftChars="-19" w:hangingChars="19" w:hanging="40"/>
                          <w:jc w:val="center"/>
                          <w:rPr>
                            <w:b/>
                            <w:szCs w:val="21"/>
                          </w:rPr>
                        </w:pPr>
                        <w:r>
                          <w:rPr>
                            <w:b/>
                            <w:szCs w:val="21"/>
                          </w:rPr>
                          <w:t>项目</w:t>
                        </w:r>
                      </w:p>
                    </w:tc>
                  </w:sdtContent>
                </w:sdt>
                <w:sdt>
                  <w:sdtPr>
                    <w:tag w:val="_PLD_8ce0fd7f26cd403c8fe4301721e0fdec"/>
                    <w:id w:val="3138310"/>
                    <w:lock w:val="sdtLocked"/>
                  </w:sdtPr>
                  <w:sdtContent>
                    <w:tc>
                      <w:tcPr>
                        <w:tcW w:w="534"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jc w:val="center"/>
                          <w:rPr>
                            <w:b/>
                            <w:szCs w:val="21"/>
                          </w:rPr>
                        </w:pPr>
                        <w:r>
                          <w:rPr>
                            <w:rFonts w:hint="eastAsia"/>
                            <w:b/>
                            <w:szCs w:val="21"/>
                          </w:rPr>
                          <w:t>附注</w:t>
                        </w:r>
                      </w:p>
                    </w:tc>
                  </w:sdtContent>
                </w:sdt>
                <w:sdt>
                  <w:sdtPr>
                    <w:tag w:val="_PLD_123ce392da89455cb203958ae70c91c9"/>
                    <w:id w:val="3138311"/>
                    <w:lock w:val="sdtLocked"/>
                  </w:sdtPr>
                  <w:sdtContent>
                    <w:tc>
                      <w:tcPr>
                        <w:tcW w:w="109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jc w:val="center"/>
                          <w:rPr>
                            <w:b/>
                            <w:szCs w:val="21"/>
                          </w:rPr>
                        </w:pPr>
                        <w:r>
                          <w:rPr>
                            <w:b/>
                            <w:szCs w:val="21"/>
                          </w:rPr>
                          <w:t>本期</w:t>
                        </w:r>
                        <w:r>
                          <w:rPr>
                            <w:rFonts w:hint="eastAsia"/>
                            <w:b/>
                            <w:szCs w:val="21"/>
                          </w:rPr>
                          <w:t>发生额</w:t>
                        </w:r>
                      </w:p>
                    </w:tc>
                  </w:sdtContent>
                </w:sdt>
                <w:sdt>
                  <w:sdtPr>
                    <w:tag w:val="_PLD_8d33e8d41bfd47beb0d8e7e22816f629"/>
                    <w:id w:val="3138312"/>
                    <w:lock w:val="sdtLocked"/>
                  </w:sdtPr>
                  <w:sdtContent>
                    <w:tc>
                      <w:tcPr>
                        <w:tcW w:w="1096"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jc w:val="center"/>
                          <w:rPr>
                            <w:b/>
                            <w:szCs w:val="21"/>
                          </w:rPr>
                        </w:pPr>
                        <w:r>
                          <w:rPr>
                            <w:b/>
                            <w:szCs w:val="21"/>
                          </w:rPr>
                          <w:t>上期</w:t>
                        </w:r>
                        <w:r>
                          <w:rPr>
                            <w:rFonts w:hint="eastAsia"/>
                            <w:b/>
                            <w:szCs w:val="21"/>
                          </w:rPr>
                          <w:t>发生额</w:t>
                        </w:r>
                      </w:p>
                    </w:tc>
                  </w:sdtContent>
                </w:sdt>
              </w:tr>
              <w:tr w:rsidR="009B426D" w:rsidTr="00AA2C78">
                <w:sdt>
                  <w:sdtPr>
                    <w:tag w:val="_PLD_cf758b15ee1f4090b9c2d0d2faa4705b"/>
                    <w:id w:val="313831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一、营业总收入</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804,809,643.05</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733,556,668.82</w:t>
                    </w:r>
                  </w:p>
                </w:tc>
              </w:tr>
              <w:tr w:rsidR="009B426D" w:rsidTr="00AA2C78">
                <w:sdt>
                  <w:sdtPr>
                    <w:tag w:val="_PLD_428e6be5b6b04aba8acf497ec38bfb9c"/>
                    <w:id w:val="313831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其中：营业收入</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七.3</w:t>
                    </w:r>
                    <w:r w:rsidR="00DF79A7">
                      <w:rPr>
                        <w:rFonts w:hint="eastAsia"/>
                      </w:rPr>
                      <w:t>7</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804,809,643.05</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733,556,668.82</w:t>
                    </w:r>
                  </w:p>
                </w:tc>
              </w:tr>
              <w:tr w:rsidR="009B426D" w:rsidTr="00AA2C78">
                <w:sdt>
                  <w:sdtPr>
                    <w:tag w:val="_PLD_9a5273f144ac4bdbb39396ef0ab91e0f"/>
                    <w:id w:val="313831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color w:val="000000"/>
                            <w:szCs w:val="21"/>
                          </w:rPr>
                        </w:pPr>
                        <w:r>
                          <w:rPr>
                            <w:rFonts w:hint="eastAsia"/>
                            <w:szCs w:val="21"/>
                          </w:rPr>
                          <w:t>利息收入</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2c83c86037ac44f5bc7d382367badc86"/>
                    <w:id w:val="313831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已赚保费</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23dd949813dc466a93bb6f3d509472a4"/>
                    <w:id w:val="313831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手续费及佣金收入</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a2f9ddeb07fd4cc29a8f4d93472c5e47"/>
                    <w:id w:val="313831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二、营业总成本</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680,817,493.32</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630,632,080.56</w:t>
                    </w:r>
                  </w:p>
                </w:tc>
              </w:tr>
              <w:tr w:rsidR="009B426D" w:rsidTr="00AA2C78">
                <w:sdt>
                  <w:sdtPr>
                    <w:tag w:val="_PLD_5bc6c37b68bf4f3ab4958876694d8bff"/>
                    <w:id w:val="313831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其中：营业成本</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七.3</w:t>
                    </w:r>
                    <w:r w:rsidR="00DF79A7">
                      <w:rPr>
                        <w:rFonts w:hint="eastAsia"/>
                      </w:rPr>
                      <w:t>7</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467,987,935.00</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430,087,342.78</w:t>
                    </w:r>
                  </w:p>
                </w:tc>
              </w:tr>
              <w:tr w:rsidR="009B426D" w:rsidTr="00AA2C78">
                <w:sdt>
                  <w:sdtPr>
                    <w:tag w:val="_PLD_2f7850e8f2c945208bc15d5026123668"/>
                    <w:id w:val="313832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利息支出</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2db6dc3aaf494791baed36cde0ea0f69"/>
                    <w:id w:val="313832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手续费及佣金支出</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c3f51a1406b8450b88ead30859f69885"/>
                    <w:id w:val="313832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退保金</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f30bf5e687cb4418ab37e785122ec1b3"/>
                    <w:id w:val="313832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赔付支出净额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fa453a01fec64b37a5fb4b864a28b6f1"/>
                    <w:id w:val="313832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提取保险合同准备金净额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70a8054d6df94a33a7a942e9ed9a65ff"/>
                    <w:id w:val="313832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保单红利支出</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c731a2557857400b82d1a35ee691a052"/>
                    <w:id w:val="313832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分保费用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cb36ae44fdd04c95bf0003430aaba8dc"/>
                    <w:id w:val="313832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税金及附加</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w:t>
                    </w:r>
                    <w:r w:rsidR="00DF79A7">
                      <w:rPr>
                        <w:rFonts w:hint="eastAsia"/>
                      </w:rPr>
                      <w:t>38</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13,318,787.33</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13,113,612.96</w:t>
                    </w:r>
                  </w:p>
                </w:tc>
              </w:tr>
              <w:tr w:rsidR="009B426D" w:rsidTr="00AA2C78">
                <w:sdt>
                  <w:sdtPr>
                    <w:tag w:val="_PLD_952d39d7becc4c31818d7e2e51baaf15"/>
                    <w:id w:val="313832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销售费用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w:t>
                    </w:r>
                    <w:r w:rsidR="00DF79A7">
                      <w:rPr>
                        <w:rFonts w:hint="eastAsia"/>
                      </w:rPr>
                      <w:t>39</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116,769,309.32</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113,009,648.70</w:t>
                    </w:r>
                  </w:p>
                </w:tc>
              </w:tr>
              <w:tr w:rsidR="009B426D" w:rsidTr="00AA2C78">
                <w:sdt>
                  <w:sdtPr>
                    <w:tag w:val="_PLD_1be54fb1775349d8b2526b85810463fe"/>
                    <w:id w:val="313832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管理费用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0</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79,956,194.66</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70,254,039.03</w:t>
                    </w:r>
                  </w:p>
                </w:tc>
              </w:tr>
              <w:tr w:rsidR="009B426D" w:rsidTr="00AA2C78">
                <w:sdt>
                  <w:sdtPr>
                    <w:tag w:val="_PLD_f9dfa22cf2f54e8691fa39095841a72e"/>
                    <w:id w:val="313833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财务费用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1</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4,206,041.02</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3,792,435.69</w:t>
                    </w:r>
                  </w:p>
                </w:tc>
              </w:tr>
              <w:tr w:rsidR="009B426D" w:rsidTr="00AA2C78">
                <w:sdt>
                  <w:sdtPr>
                    <w:tag w:val="_PLD_6016c6207b3d4c42a173fb2e3e4809d8"/>
                    <w:id w:val="313833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资产减值损失</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2</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-1,420,774.01</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375,001.40</w:t>
                    </w:r>
                  </w:p>
                </w:tc>
              </w:tr>
              <w:tr w:rsidR="009B426D" w:rsidTr="00AA2C78">
                <w:sdt>
                  <w:sdtPr>
                    <w:tag w:val="_PLD_a5918ed1d1214dfdaf0bc736d732d60c"/>
                    <w:id w:val="313833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color w:val="000000"/>
                            <w:szCs w:val="21"/>
                          </w:rPr>
                        </w:pPr>
                        <w:r>
                          <w:rPr>
                            <w:rFonts w:hint="eastAsia"/>
                            <w:szCs w:val="21"/>
                          </w:rPr>
                          <w:t>加：公允价值变动收益（损失以“－”号填列）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f144758c1ceb42eeacc4776a3880f7d5"/>
                    <w:id w:val="313833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投资收益（损失以“－”号填列）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3</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3,892,968.20</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460,749.93</w:t>
                    </w:r>
                  </w:p>
                </w:tc>
              </w:tr>
              <w:tr w:rsidR="009B426D" w:rsidTr="00AA2C78">
                <w:sdt>
                  <w:sdtPr>
                    <w:tag w:val="_PLD_e4915c29444b467585e5562eb32a6ebf"/>
                    <w:id w:val="313833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szCs w:val="21"/>
                          </w:rPr>
                        </w:pPr>
                        <w:r>
                          <w:rPr>
                            <w:rFonts w:hint="eastAsia"/>
                            <w:szCs w:val="21"/>
                          </w:rPr>
                          <w:t>其中：对联营企业和合营企业的投资收益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-1,074,889.45</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-451,234.30</w:t>
                    </w:r>
                  </w:p>
                </w:tc>
              </w:tr>
              <w:tr w:rsidR="009B426D" w:rsidTr="00AA2C78">
                <w:tc>
                  <w:tcPr>
                    <w:tcW w:w="2280" w:type="pct"/>
                    <w:tcBorders>
                      <w:top w:val="outset" w:sz="6" w:space="0" w:color="auto"/>
                      <w:left w:val="outset" w:sz="6" w:space="0" w:color="auto"/>
                      <w:bottom w:val="outset" w:sz="6" w:space="0" w:color="auto"/>
                      <w:right w:val="outset" w:sz="6" w:space="0" w:color="auto"/>
                    </w:tcBorders>
                    <w:vAlign w:val="center"/>
                  </w:tcPr>
                  <w:sdt>
                    <w:sdtPr>
                      <w:tag w:val="_PLD_36d39a9edbfd4fb18e26d6ad3b511d96"/>
                      <w:id w:val="3138335"/>
                      <w:lock w:val="sdtLocked"/>
                    </w:sdtPr>
                    <w:sdtContent>
                      <w:p w:rsidR="009B426D" w:rsidRDefault="009B426D" w:rsidP="00AA2C78">
                        <w:pPr>
                          <w:ind w:firstLineChars="200" w:firstLine="420"/>
                        </w:pPr>
                        <w:r>
                          <w:t>资产处置收益（损失以“－”号填列）</w:t>
                        </w:r>
                      </w:p>
                    </w:sdtContent>
                  </w:sdt>
                </w:tc>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4ea6aacbf5f04dd0abb1481a55e734e3"/>
                    <w:id w:val="313833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汇兑收益（损失以“－”号填列）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7322bf1350a74994a11654a7ec88683b"/>
                    <w:id w:val="313833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其他收益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4</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21,593,122.70</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1,656,854.45</w:t>
                    </w:r>
                  </w:p>
                </w:tc>
              </w:tr>
              <w:tr w:rsidR="009B426D" w:rsidTr="00AA2C78">
                <w:sdt>
                  <w:sdtPr>
                    <w:tag w:val="_PLD_2d7a5b874a0942ebb046cbee2ed99c77"/>
                    <w:id w:val="313833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三、营业利润（亏损以“－”号填列）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149,478,240.63</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105,042,192.64</w:t>
                    </w:r>
                  </w:p>
                </w:tc>
              </w:tr>
              <w:tr w:rsidR="009B426D" w:rsidTr="00AA2C78">
                <w:sdt>
                  <w:sdtPr>
                    <w:tag w:val="_PLD_2f861b234cd044cbbab75166f4b9807f"/>
                    <w:id w:val="313833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加：营业外收入</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5</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1,709,417.51</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14,640,714.82</w:t>
                    </w:r>
                  </w:p>
                </w:tc>
              </w:tr>
              <w:tr w:rsidR="009B426D" w:rsidTr="00AA2C78">
                <w:sdt>
                  <w:sdtPr>
                    <w:tag w:val="_PLD_806cae06933d451091a0024affbd12af"/>
                    <w:id w:val="313834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其中：非流动资产处置利得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E85195" w:rsidP="00E85195">
                    <w:pPr>
                      <w:rPr>
                        <w:szCs w:val="21"/>
                      </w:rPr>
                    </w:pPr>
                    <w:r>
                      <w:rPr>
                        <w:rFonts w:hint="eastAsia"/>
                      </w:rP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3cc116ca422840e6bee02bc72436997e"/>
                    <w:id w:val="313834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减：营业外支出</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1,726,796.73</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2,698,828.86</w:t>
                    </w:r>
                  </w:p>
                </w:tc>
              </w:tr>
              <w:tr w:rsidR="009B426D" w:rsidTr="00AA2C78">
                <w:sdt>
                  <w:sdtPr>
                    <w:tag w:val="_PLD_e8aa1effb8cb4635824d2d078f8e66b7"/>
                    <w:id w:val="313834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rFonts w:hint="eastAsia"/>
                            <w:szCs w:val="21"/>
                          </w:rPr>
                          <w:t>其中：非流动资产处置损失</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8dd88afeb4bb4bb78fe34d05309f7647"/>
                    <w:id w:val="313834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149,460,861.41</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116,984,078.60</w:t>
                    </w:r>
                  </w:p>
                </w:tc>
              </w:tr>
              <w:tr w:rsidR="009B426D" w:rsidTr="00AA2C78">
                <w:sdt>
                  <w:sdtPr>
                    <w:tag w:val="_PLD_d7827c99fbed447da8511fa1bddf6751"/>
                    <w:id w:val="313834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color w:val="000000"/>
                            <w:szCs w:val="21"/>
                          </w:rPr>
                        </w:pPr>
                        <w:r>
                          <w:rPr>
                            <w:rFonts w:hint="eastAsia"/>
                            <w:szCs w:val="21"/>
                          </w:rPr>
                          <w:t>减：所得税费用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DF79A7">
                    <w:pPr>
                      <w:rPr>
                        <w:szCs w:val="21"/>
                      </w:rPr>
                    </w:pPr>
                    <w:r>
                      <w:t>七.4</w:t>
                    </w:r>
                    <w:r w:rsidR="00DF79A7">
                      <w:rPr>
                        <w:rFonts w:hint="eastAsia"/>
                      </w:rPr>
                      <w:t>6</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27,172,599.86</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22,339,322.18</w:t>
                    </w:r>
                  </w:p>
                </w:tc>
              </w:tr>
              <w:tr w:rsidR="009B426D" w:rsidTr="00AA2C78">
                <w:sdt>
                  <w:sdtPr>
                    <w:tag w:val="_PLD_d3e59e3e4f4f4343ac6866b8d06093b7"/>
                    <w:id w:val="313834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122,288,261.55</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94,644,756.42</w:t>
                    </w:r>
                  </w:p>
                </w:tc>
              </w:tr>
              <w:tr w:rsidR="009B426D" w:rsidTr="00AA2C78">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202" w:firstLine="424"/>
                    </w:pPr>
                    <w:r>
                      <w:rPr>
                        <w:rFonts w:hint="eastAsia"/>
                      </w:rPr>
                      <w:t>（一）</w:t>
                    </w:r>
                    <w:r>
                      <w:t>按经营持续性分类 </w:t>
                    </w:r>
                  </w:p>
                </w:tc>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tc>
                  <w:tcPr>
                    <w:tcW w:w="2280" w:type="pct"/>
                    <w:tcBorders>
                      <w:top w:val="outset" w:sz="6" w:space="0" w:color="auto"/>
                      <w:left w:val="outset" w:sz="6" w:space="0" w:color="auto"/>
                      <w:bottom w:val="outset" w:sz="6" w:space="0" w:color="auto"/>
                      <w:right w:val="outset" w:sz="6" w:space="0" w:color="auto"/>
                    </w:tcBorders>
                    <w:vAlign w:val="center"/>
                  </w:tcPr>
                  <w:sdt>
                    <w:sdtPr>
                      <w:tag w:val="_PLD_f78787316a68447eb945ece21f5b0009"/>
                      <w:id w:val="3138346"/>
                      <w:lock w:val="sdtLocked"/>
                    </w:sdtPr>
                    <w:sdtContent>
                      <w:p w:rsidR="009B426D" w:rsidRDefault="009B426D" w:rsidP="00AA2C78">
                        <w:pPr>
                          <w:ind w:firstLineChars="337" w:firstLine="708"/>
                        </w:pPr>
                        <w:r>
                          <w:t>1.持续经营净利润（净亏损以“－”号填列）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jc w:val="right"/>
                      <w:rPr>
                        <w:szCs w:val="21"/>
                      </w:rPr>
                    </w:pPr>
                    <w:r>
                      <w:t>122,288,261.55</w:t>
                    </w:r>
                  </w:p>
                </w:tc>
                <w:tc>
                  <w:tcPr>
                    <w:tcW w:w="1096"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jc w:val="right"/>
                      <w:rPr>
                        <w:szCs w:val="21"/>
                      </w:rPr>
                    </w:pPr>
                    <w:r>
                      <w:t>94,644,756.42</w:t>
                    </w:r>
                  </w:p>
                </w:tc>
              </w:tr>
              <w:tr w:rsidR="009B426D" w:rsidTr="00AA2C78">
                <w:tc>
                  <w:tcPr>
                    <w:tcW w:w="2280" w:type="pct"/>
                    <w:tcBorders>
                      <w:top w:val="outset" w:sz="6" w:space="0" w:color="auto"/>
                      <w:left w:val="outset" w:sz="6" w:space="0" w:color="auto"/>
                      <w:bottom w:val="outset" w:sz="6" w:space="0" w:color="auto"/>
                      <w:right w:val="outset" w:sz="6" w:space="0" w:color="auto"/>
                    </w:tcBorders>
                    <w:vAlign w:val="center"/>
                  </w:tcPr>
                  <w:sdt>
                    <w:sdtPr>
                      <w:tag w:val="_PLD_a3ceb33c1e3a416780ea852ddbcccffa"/>
                      <w:id w:val="3138347"/>
                      <w:lock w:val="sdtLocked"/>
                    </w:sdtPr>
                    <w:sdtContent>
                      <w:p w:rsidR="009B426D" w:rsidRDefault="009B426D" w:rsidP="00AA2C78">
                        <w:pPr>
                          <w:ind w:firstLineChars="337" w:firstLine="708"/>
                        </w:pPr>
                        <w:r>
                          <w:t>2.终止经营净利润（净亏损以“－”号填列）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202" w:firstLine="424"/>
                    </w:pPr>
                    <w:r>
                      <w:rPr>
                        <w:rFonts w:hint="eastAsia"/>
                      </w:rPr>
                      <w:t>（二）</w:t>
                    </w:r>
                    <w:r>
                      <w:t>按所有权归属分类 </w:t>
                    </w:r>
                  </w:p>
                </w:tc>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bd4fc75b1d384f81abeacaca88802716"/>
                    <w:id w:val="313834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37" w:firstLine="708"/>
                          <w:rPr>
                            <w:szCs w:val="21"/>
                          </w:rPr>
                        </w:pPr>
                        <w:r>
                          <w:t>1.</w:t>
                        </w:r>
                        <w:r>
                          <w:rPr>
                            <w:rFonts w:hint="eastAsia"/>
                            <w:szCs w:val="21"/>
                          </w:rPr>
                          <w:t>归属于母公司所有者的净利润</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123,114,672.78</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93,884,710.41</w:t>
                    </w:r>
                  </w:p>
                </w:tc>
              </w:tr>
              <w:tr w:rsidR="009B426D" w:rsidTr="00AA2C78">
                <w:sdt>
                  <w:sdtPr>
                    <w:tag w:val="_PLD_fbc0ad9379fd4b87833a5e9336a7f453"/>
                    <w:id w:val="313834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37" w:firstLine="708"/>
                          <w:rPr>
                            <w:szCs w:val="21"/>
                          </w:rPr>
                        </w:pPr>
                        <w:r>
                          <w:t>2.</w:t>
                        </w:r>
                        <w:r>
                          <w:rPr>
                            <w:rFonts w:hint="eastAsia"/>
                            <w:szCs w:val="21"/>
                          </w:rPr>
                          <w:t>少数股东损益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-826,411.23</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760,046.01</w:t>
                    </w:r>
                  </w:p>
                </w:tc>
              </w:tr>
              <w:tr w:rsidR="009B426D" w:rsidTr="00AA2C78">
                <w:sdt>
                  <w:sdtPr>
                    <w:tag w:val="_PLD_fb57646ebf0244639d286c83cf7b4062"/>
                    <w:id w:val="313835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szCs w:val="21"/>
                          </w:rPr>
                        </w:pPr>
                        <w:r>
                          <w:rPr>
                            <w:rFonts w:hint="eastAsia"/>
                            <w:szCs w:val="21"/>
                          </w:rPr>
                          <w:t>六、其他综合收益的税后净额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533ab7cf4b21472d90a36c1a608b689a"/>
                    <w:id w:val="313835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归属母公司所有者的其他综合收益的税后净额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a7b96de01ff84bdc841ebabcffae3c2d"/>
                    <w:id w:val="313835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200" w:firstLine="420"/>
                          <w:rPr>
                            <w:szCs w:val="21"/>
                          </w:rPr>
                        </w:pPr>
                        <w:r>
                          <w:rPr>
                            <w:rFonts w:hint="eastAsia"/>
                            <w:szCs w:val="21"/>
                          </w:rPr>
                          <w:t>（一）以后不能重分类进损益的其他综合收益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43296a509a604727a2625bfcf1a9b60a"/>
                    <w:id w:val="313835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1.重新计量设定受益计划净负债或净资产的变动</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7e316da7e733460bb000cdfc02ae6a1f"/>
                    <w:id w:val="313835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2.权益法下在被投资单位不能重分类进损益的其他综合收益中享有的份额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a65211ba056f451d8cb524868f4ac40a"/>
                    <w:id w:val="313835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200" w:firstLine="420"/>
                          <w:rPr>
                            <w:szCs w:val="21"/>
                          </w:rPr>
                        </w:pPr>
                        <w:r>
                          <w:rPr>
                            <w:rFonts w:hint="eastAsia"/>
                            <w:szCs w:val="21"/>
                          </w:rPr>
                          <w:t>（二）以后将重分类进损益的其他综合收益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0ddb5d3cbcf24447b7fbab63f00001c8"/>
                    <w:id w:val="313835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1.权益法下在被投资单位以后将重</w:t>
                        </w:r>
                        <w:r>
                          <w:rPr>
                            <w:szCs w:val="21"/>
                          </w:rPr>
                          <w:lastRenderedPageBreak/>
                          <w:t>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9cc501b383004658a64eaf20e99fda6a"/>
                    <w:id w:val="313835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2.可供出售金融资产公允价值变动损益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e1b4fd6515c149f2bfb65790810367a5"/>
                    <w:id w:val="313835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3.持有至到期投资重分类为可供出售金融资产损益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1acf52ab89f448518d568ba1f7127d81"/>
                    <w:id w:val="313835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4.现金流量套期损益的有效部分</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8fd7344cf45743c1bd8f4bc9661ccbd3"/>
                    <w:id w:val="313836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5.外币财务报表折算差额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39ba5459b3ec44aeb54fea6c92c3901c"/>
                    <w:id w:val="313836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300" w:firstLine="630"/>
                          <w:rPr>
                            <w:szCs w:val="21"/>
                          </w:rPr>
                        </w:pPr>
                        <w:r>
                          <w:rPr>
                            <w:szCs w:val="21"/>
                          </w:rPr>
                          <w:t>6.其他</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7f248beae45d4c779dfd6f1a076b653c"/>
                    <w:id w:val="313836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归属于少数股东的其他综合收益的税后净额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p>
                </w:tc>
              </w:tr>
              <w:tr w:rsidR="009B426D" w:rsidTr="00AA2C78">
                <w:sdt>
                  <w:sdtPr>
                    <w:tag w:val="_PLD_2f39ece28e6940d781b2f2d210715476"/>
                    <w:id w:val="313836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szCs w:val="21"/>
                          </w:rPr>
                        </w:pPr>
                        <w:r>
                          <w:rPr>
                            <w:rFonts w:hint="eastAsia"/>
                            <w:szCs w:val="21"/>
                          </w:rPr>
                          <w:t>七、综合收益总额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122,288,261.55</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94,644,756.42</w:t>
                    </w:r>
                  </w:p>
                </w:tc>
              </w:tr>
              <w:tr w:rsidR="009B426D" w:rsidTr="00AA2C78">
                <w:sdt>
                  <w:sdtPr>
                    <w:tag w:val="_PLD_ce1027ffb7984021bfbd3b493b5edd26"/>
                    <w:id w:val="313836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归属于母公司所有者的综合收益总额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123,114,672.78</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93,884,710.41</w:t>
                    </w:r>
                  </w:p>
                </w:tc>
              </w:tr>
              <w:tr w:rsidR="009B426D" w:rsidTr="00AA2C78">
                <w:sdt>
                  <w:sdtPr>
                    <w:tag w:val="_PLD_bab032c02b1446ed9421588778ef355e"/>
                    <w:id w:val="313836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rFonts w:hint="eastAsia"/>
                            <w:szCs w:val="21"/>
                          </w:rPr>
                          <w:t>归属于少数股东的综合收益总额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-826,411.23</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760,046.01</w:t>
                    </w:r>
                  </w:p>
                </w:tc>
              </w:tr>
              <w:tr w:rsidR="009B426D" w:rsidTr="00AA2C78">
                <w:sdt>
                  <w:sdtPr>
                    <w:tag w:val="_PLD_5cabf884d9424f3fa472984d9352cc22"/>
                    <w:id w:val="313836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rPr>
                            <w:color w:val="000000"/>
                            <w:szCs w:val="21"/>
                          </w:rPr>
                        </w:pPr>
                        <w:r>
                          <w:rPr>
                            <w:rFonts w:hint="eastAsia"/>
                            <w:szCs w:val="21"/>
                          </w:rPr>
                          <w:t>八、每股收益：</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color w:val="008000"/>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color w:val="008000"/>
                        <w:szCs w:val="21"/>
                      </w:rPr>
                    </w:pP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color w:val="008000"/>
                        <w:szCs w:val="21"/>
                      </w:rPr>
                    </w:pPr>
                  </w:p>
                </w:tc>
              </w:tr>
              <w:tr w:rsidR="009B426D" w:rsidTr="00AA2C78">
                <w:sdt>
                  <w:sdtPr>
                    <w:tag w:val="_PLD_dbdb7a5eace24e9aa3b39120d48aaed2"/>
                    <w:id w:val="313836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szCs w:val="21"/>
                          </w:rPr>
                          <w:t>（一）基本每股收益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0.1571</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0.1</w:t>
                    </w:r>
                    <w:r>
                      <w:rPr>
                        <w:rFonts w:hint="eastAsia"/>
                      </w:rPr>
                      <w:t>198</w:t>
                    </w:r>
                  </w:p>
                </w:tc>
              </w:tr>
              <w:tr w:rsidR="009B426D" w:rsidTr="00AA2C78">
                <w:sdt>
                  <w:sdtPr>
                    <w:tag w:val="_PLD_7bbfa66323be4e7bb2256cd179ea5e52"/>
                    <w:id w:val="313836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9B426D" w:rsidRDefault="009B426D" w:rsidP="00AA2C78">
                        <w:pPr>
                          <w:ind w:firstLineChars="100" w:firstLine="210"/>
                          <w:rPr>
                            <w:szCs w:val="21"/>
                          </w:rPr>
                        </w:pPr>
                        <w:r>
                          <w:rPr>
                            <w:szCs w:val="21"/>
                          </w:rPr>
                          <w:t>（二）稀释每股收益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9B426D" w:rsidRDefault="009B426D" w:rsidP="00AA2C78">
                    <w:pPr>
                      <w:rPr>
                        <w:szCs w:val="21"/>
                      </w:rPr>
                    </w:pPr>
                  </w:p>
                </w:tc>
                <w:tc>
                  <w:tcPr>
                    <w:tcW w:w="1090"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0.1571</w:t>
                    </w:r>
                  </w:p>
                </w:tc>
                <w:tc>
                  <w:tcPr>
                    <w:tcW w:w="1096" w:type="pct"/>
                    <w:tcBorders>
                      <w:top w:val="outset" w:sz="6" w:space="0" w:color="auto"/>
                      <w:left w:val="outset" w:sz="6" w:space="0" w:color="auto"/>
                      <w:bottom w:val="outset" w:sz="6" w:space="0" w:color="auto"/>
                      <w:right w:val="outset" w:sz="6" w:space="0" w:color="auto"/>
                    </w:tcBorders>
                  </w:tcPr>
                  <w:p w:rsidR="009B426D" w:rsidRDefault="009B426D" w:rsidP="00AA2C78">
                    <w:pPr>
                      <w:jc w:val="right"/>
                      <w:rPr>
                        <w:szCs w:val="21"/>
                      </w:rPr>
                    </w:pPr>
                    <w:r>
                      <w:t>0.1</w:t>
                    </w:r>
                    <w:r>
                      <w:rPr>
                        <w:rFonts w:hint="eastAsia"/>
                      </w:rPr>
                      <w:t>198</w:t>
                    </w:r>
                  </w:p>
                </w:tc>
              </w:tr>
            </w:tbl>
            <w:p w:rsidR="009B426D" w:rsidRDefault="009B426D"/>
            <w:p w:rsidR="003269FB" w:rsidRDefault="00877E7C">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010054">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010054">
                    <w:rPr>
                      <w:rFonts w:hint="eastAsia"/>
                      <w:szCs w:val="21"/>
                    </w:rPr>
                    <w:t>0</w:t>
                  </w:r>
                </w:sdtContent>
              </w:sdt>
              <w:r>
                <w:rPr>
                  <w:rFonts w:hint="eastAsia"/>
                  <w:szCs w:val="21"/>
                </w:rPr>
                <w:t xml:space="preserve"> 元。</w:t>
              </w:r>
            </w:p>
            <w:p w:rsidR="003269FB" w:rsidRDefault="00877E7C">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086962736"/>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010054">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010054">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3269FB">
          <w:pPr>
            <w:rPr>
              <w:color w:val="008000"/>
              <w:szCs w:val="21"/>
              <w:u w:val="single"/>
            </w:rPr>
          </w:pPr>
        </w:p>
        <w:p w:rsidR="003269FB" w:rsidRDefault="003269FB">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3269FB" w:rsidRDefault="00877E7C">
              <w:pPr>
                <w:pStyle w:val="3"/>
                <w:jc w:val="center"/>
              </w:pPr>
              <w:r>
                <w:rPr>
                  <w:rFonts w:hint="eastAsia"/>
                </w:rPr>
                <w:t>母公司</w:t>
              </w:r>
              <w:r>
                <w:t>利润表</w:t>
              </w:r>
            </w:p>
            <w:p w:rsidR="003269FB" w:rsidRDefault="00877E7C">
              <w:pPr>
                <w:jc w:val="center"/>
                <w:rPr>
                  <w:b/>
                  <w:bCs/>
                  <w:szCs w:val="21"/>
                </w:rPr>
              </w:pPr>
              <w:r>
                <w:rPr>
                  <w:szCs w:val="21"/>
                </w:rPr>
                <w:t>2018年</w:t>
              </w:r>
              <w:r>
                <w:rPr>
                  <w:rFonts w:hint="eastAsia"/>
                  <w:szCs w:val="21"/>
                </w:rPr>
                <w:t>1—6</w:t>
              </w:r>
              <w:r>
                <w:rPr>
                  <w:szCs w:val="21"/>
                </w:rPr>
                <w:t>月</w:t>
              </w:r>
            </w:p>
            <w:p w:rsidR="003269FB" w:rsidRDefault="00877E7C">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126"/>
                <w:gridCol w:w="966"/>
                <w:gridCol w:w="1973"/>
                <w:gridCol w:w="1984"/>
              </w:tblGrid>
              <w:tr w:rsidR="00612848" w:rsidTr="003F7A3D">
                <w:trPr>
                  <w:cantSplit/>
                </w:trPr>
                <w:sdt>
                  <w:sdtPr>
                    <w:tag w:val="_PLD_e8cff069575b4f8eaa64d0e6d9d248e1"/>
                    <w:id w:val="114098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Chars="-19" w:hangingChars="19" w:hanging="40"/>
                          <w:jc w:val="center"/>
                          <w:rPr>
                            <w:b/>
                            <w:szCs w:val="21"/>
                          </w:rPr>
                        </w:pPr>
                        <w:r>
                          <w:rPr>
                            <w:b/>
                            <w:szCs w:val="21"/>
                          </w:rPr>
                          <w:t>项目</w:t>
                        </w:r>
                      </w:p>
                    </w:tc>
                  </w:sdtContent>
                </w:sdt>
                <w:sdt>
                  <w:sdtPr>
                    <w:tag w:val="_PLD_0a23d66d1108435ea463fa2e00e68598"/>
                    <w:id w:val="1140982"/>
                    <w:lock w:val="sdtLocked"/>
                  </w:sdtPr>
                  <w:sdtConten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jc w:val="center"/>
                          <w:rPr>
                            <w:b/>
                            <w:szCs w:val="21"/>
                          </w:rPr>
                        </w:pPr>
                        <w:r>
                          <w:rPr>
                            <w:rFonts w:hint="eastAsia"/>
                            <w:b/>
                            <w:szCs w:val="21"/>
                          </w:rPr>
                          <w:t>附注</w:t>
                        </w:r>
                      </w:p>
                    </w:tc>
                  </w:sdtContent>
                </w:sdt>
                <w:sdt>
                  <w:sdtPr>
                    <w:tag w:val="_PLD_ee5314b376364122853856c41b52c27f"/>
                    <w:id w:val="1140983"/>
                    <w:lock w:val="sdtLocked"/>
                  </w:sdtPr>
                  <w:sdtContent>
                    <w:tc>
                      <w:tcPr>
                        <w:tcW w:w="109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jc w:val="center"/>
                          <w:rPr>
                            <w:b/>
                            <w:szCs w:val="21"/>
                          </w:rPr>
                        </w:pPr>
                        <w:r>
                          <w:rPr>
                            <w:b/>
                            <w:szCs w:val="21"/>
                          </w:rPr>
                          <w:t>本期</w:t>
                        </w:r>
                        <w:r>
                          <w:rPr>
                            <w:rFonts w:hint="eastAsia"/>
                            <w:b/>
                            <w:szCs w:val="21"/>
                          </w:rPr>
                          <w:t>发生</w:t>
                        </w:r>
                        <w:r>
                          <w:rPr>
                            <w:b/>
                            <w:szCs w:val="21"/>
                          </w:rPr>
                          <w:t>额</w:t>
                        </w:r>
                      </w:p>
                    </w:tc>
                  </w:sdtContent>
                </w:sdt>
                <w:sdt>
                  <w:sdtPr>
                    <w:tag w:val="_PLD_1a701436c49c49829ccb1710f26613fb"/>
                    <w:id w:val="1140984"/>
                    <w:lock w:val="sdtLocked"/>
                  </w:sdtPr>
                  <w:sdtContent>
                    <w:tc>
                      <w:tcPr>
                        <w:tcW w:w="1096"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jc w:val="center"/>
                          <w:rPr>
                            <w:b/>
                            <w:szCs w:val="21"/>
                          </w:rPr>
                        </w:pPr>
                        <w:r>
                          <w:rPr>
                            <w:b/>
                            <w:szCs w:val="21"/>
                          </w:rPr>
                          <w:t>上期</w:t>
                        </w:r>
                        <w:r>
                          <w:rPr>
                            <w:rFonts w:hint="eastAsia"/>
                            <w:b/>
                            <w:szCs w:val="21"/>
                          </w:rPr>
                          <w:t>发生</w:t>
                        </w:r>
                        <w:r>
                          <w:rPr>
                            <w:b/>
                            <w:szCs w:val="21"/>
                          </w:rPr>
                          <w:t>额</w:t>
                        </w:r>
                      </w:p>
                    </w:tc>
                  </w:sdtContent>
                </w:sdt>
              </w:tr>
              <w:tr w:rsidR="00612848" w:rsidTr="003F7A3D">
                <w:sdt>
                  <w:sdtPr>
                    <w:tag w:val="_PLD_9006879a70b44813b454dcf870eebc29"/>
                    <w:id w:val="114098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rPr>
                            <w:color w:val="000000"/>
                            <w:szCs w:val="21"/>
                          </w:rPr>
                        </w:pPr>
                        <w:r>
                          <w:rPr>
                            <w:rFonts w:hint="eastAsia"/>
                            <w:szCs w:val="21"/>
                          </w:rPr>
                          <w:t>一、营业收入</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十七.4</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706,816,683.63</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637,675,913.33</w:t>
                    </w:r>
                  </w:p>
                </w:tc>
              </w:tr>
              <w:tr w:rsidR="00612848" w:rsidTr="003F7A3D">
                <w:sdt>
                  <w:sdtPr>
                    <w:tag w:val="_PLD_112f87dd78a04c4c86db96a87185cd09"/>
                    <w:id w:val="114098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color w:val="000000"/>
                            <w:szCs w:val="21"/>
                          </w:rPr>
                        </w:pPr>
                        <w:r>
                          <w:rPr>
                            <w:rFonts w:hint="eastAsia"/>
                            <w:szCs w:val="21"/>
                          </w:rPr>
                          <w:t>减：营业成本</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十七.4</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441,430,249.72</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404,580,857.92</w:t>
                    </w:r>
                  </w:p>
                </w:tc>
              </w:tr>
              <w:tr w:rsidR="00612848" w:rsidTr="003F7A3D">
                <w:sdt>
                  <w:sdtPr>
                    <w:tag w:val="_PLD_e0c112dec3194129a031875767c80a9f"/>
                    <w:id w:val="114098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税金及附加</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8,048,445.08</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7,445,128.21</w:t>
                    </w:r>
                  </w:p>
                </w:tc>
              </w:tr>
              <w:tr w:rsidR="00612848" w:rsidTr="003F7A3D">
                <w:sdt>
                  <w:sdtPr>
                    <w:tag w:val="_PLD_747705a674db48cfba52335f567a2431"/>
                    <w:id w:val="114098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销售费用</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96,159,760.57</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93,838,103.84</w:t>
                    </w:r>
                  </w:p>
                </w:tc>
              </w:tr>
              <w:tr w:rsidR="00612848" w:rsidTr="003F7A3D">
                <w:sdt>
                  <w:sdtPr>
                    <w:tag w:val="_PLD_4977c5eb86854f6783305bc81abedd49"/>
                    <w:id w:val="114098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管理费用</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52,440,702.73</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47,537,932.15</w:t>
                    </w:r>
                  </w:p>
                </w:tc>
              </w:tr>
              <w:tr w:rsidR="00612848" w:rsidTr="003F7A3D">
                <w:sdt>
                  <w:sdtPr>
                    <w:tag w:val="_PLD_a621fd6e034343f59a90b08e0f1ca913"/>
                    <w:id w:val="114099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财务费用</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2,258,485.43</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1,140,825.64</w:t>
                    </w:r>
                  </w:p>
                </w:tc>
              </w:tr>
              <w:tr w:rsidR="00612848" w:rsidTr="003F7A3D">
                <w:sdt>
                  <w:sdtPr>
                    <w:tag w:val="_PLD_c10ce0abbedd4812b56e9190f65392d6"/>
                    <w:id w:val="114099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资产减值损失</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-1,903,209.96</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-128,208.06</w:t>
                    </w:r>
                  </w:p>
                </w:tc>
              </w:tr>
              <w:tr w:rsidR="00612848" w:rsidTr="003F7A3D">
                <w:sdt>
                  <w:sdtPr>
                    <w:tag w:val="_PLD_6e1eb779298d451eb4393106adf168ac"/>
                    <w:id w:val="114099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color w:val="000000"/>
                            <w:szCs w:val="21"/>
                          </w:rPr>
                        </w:pPr>
                        <w:r>
                          <w:rPr>
                            <w:rFonts w:hint="eastAsia"/>
                            <w:szCs w:val="21"/>
                          </w:rPr>
                          <w:t>加：公允价值变动收益（损失以“－”号填列）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1e9176f46ea7448a8c38c4594187a1bd"/>
                    <w:id w:val="114099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投资收益（损失以“－”号填列）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十七.5</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16,745,679.62</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14,789,492.28</w:t>
                    </w:r>
                  </w:p>
                </w:tc>
              </w:tr>
              <w:tr w:rsidR="00612848" w:rsidTr="003F7A3D">
                <w:sdt>
                  <w:sdtPr>
                    <w:tag w:val="_PLD_ea5258c8322843d5bfe6eb49cf5bddd0"/>
                    <w:id w:val="114099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50" w:firstLine="105"/>
                          <w:rPr>
                            <w:szCs w:val="21"/>
                          </w:rPr>
                        </w:pPr>
                        <w:r>
                          <w:rPr>
                            <w:rFonts w:hint="eastAsia"/>
                            <w:szCs w:val="21"/>
                          </w:rPr>
                          <w:t>其中：对联营企业和合营企业的投资收益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-1,074,889.45</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-269,663.86</w:t>
                    </w:r>
                  </w:p>
                </w:tc>
              </w:tr>
              <w:tr w:rsidR="00612848" w:rsidTr="003F7A3D">
                <w:tc>
                  <w:tcPr>
                    <w:tcW w:w="228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f31d82877d4ff5913da06b569ee8b6"/>
                      <w:id w:val="1140995"/>
                      <w:lock w:val="sdtLocked"/>
                    </w:sdtPr>
                    <w:sdtContent>
                      <w:p w:rsidR="00612848" w:rsidRDefault="00612848" w:rsidP="003F7A3D">
                        <w:pPr>
                          <w:ind w:firstLineChars="300" w:firstLine="630"/>
                        </w:pPr>
                        <w:r>
                          <w:rPr>
                            <w:rFonts w:hint="eastAsia"/>
                          </w:rPr>
                          <w:t>资产处置收益（损失以“－”号填列）</w:t>
                        </w:r>
                      </w:p>
                    </w:sdtContent>
                  </w:sdt>
                </w:tc>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4,494,545.61</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b1abd97a47514d528f9866d757b586a7"/>
                    <w:id w:val="114099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其他收益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18,921,384.50</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42b83ad14d0946dcbd522674d3750915"/>
                    <w:id w:val="114099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rPr>
                            <w:color w:val="000000"/>
                            <w:szCs w:val="21"/>
                          </w:rPr>
                        </w:pPr>
                        <w:r>
                          <w:rPr>
                            <w:rFonts w:hint="eastAsia"/>
                            <w:szCs w:val="21"/>
                          </w:rPr>
                          <w:t>二、营业利润（亏损以“－”号填列）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148,543,859.79</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98,050,765.91</w:t>
                    </w:r>
                  </w:p>
                </w:tc>
              </w:tr>
              <w:tr w:rsidR="00612848" w:rsidTr="003F7A3D">
                <w:sdt>
                  <w:sdtPr>
                    <w:tag w:val="_PLD_47acdd5cb93d4795ba12d029cea39c5f"/>
                    <w:id w:val="114099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color w:val="000000"/>
                            <w:szCs w:val="21"/>
                          </w:rPr>
                        </w:pPr>
                        <w:r>
                          <w:rPr>
                            <w:rFonts w:hint="eastAsia"/>
                            <w:szCs w:val="21"/>
                          </w:rPr>
                          <w:t>加：营业外收入</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487,964.4</w:t>
                    </w:r>
                    <w:r w:rsidR="00B528FE">
                      <w:rPr>
                        <w:rFonts w:hint="eastAsia"/>
                      </w:rPr>
                      <w:t>5</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8,347,274.71</w:t>
                    </w:r>
                  </w:p>
                </w:tc>
              </w:tr>
              <w:tr w:rsidR="00612848" w:rsidTr="003F7A3D">
                <w:sdt>
                  <w:sdtPr>
                    <w:tag w:val="_PLD_043541fe8425444ebe8d2702e7859336"/>
                    <w:id w:val="114099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szCs w:val="21"/>
                          </w:rPr>
                        </w:pPr>
                        <w:r>
                          <w:rPr>
                            <w:rFonts w:hint="eastAsia"/>
                            <w:szCs w:val="21"/>
                          </w:rPr>
                          <w:t>其中：非流动资产处置利得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33ded831daae4757b186f2a7eaba1e13"/>
                    <w:id w:val="114100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color w:val="000000"/>
                            <w:szCs w:val="21"/>
                          </w:rPr>
                        </w:pPr>
                        <w:r>
                          <w:rPr>
                            <w:rFonts w:hint="eastAsia"/>
                            <w:szCs w:val="21"/>
                          </w:rPr>
                          <w:t>减：营业外支出</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1,787,904.18</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2,392,335.76</w:t>
                    </w:r>
                  </w:p>
                </w:tc>
              </w:tr>
              <w:tr w:rsidR="00612848" w:rsidTr="003F7A3D">
                <w:sdt>
                  <w:sdtPr>
                    <w:tag w:val="_PLD_9380389131444dcbab9af23b7c4e5df3"/>
                    <w:id w:val="114100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300" w:firstLine="630"/>
                          <w:rPr>
                            <w:color w:val="000000"/>
                            <w:szCs w:val="21"/>
                          </w:rPr>
                        </w:pPr>
                        <w:r>
                          <w:rPr>
                            <w:rFonts w:hint="eastAsia"/>
                            <w:szCs w:val="21"/>
                          </w:rPr>
                          <w:t>其中：非流动资产处置损失</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cc8a2daccb214ab99a3a6ba8045da1af"/>
                    <w:id w:val="114100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rPr>
                            <w:color w:val="000000"/>
                            <w:szCs w:val="21"/>
                          </w:rPr>
                        </w:pPr>
                        <w:r>
                          <w:rPr>
                            <w:rFonts w:hint="eastAsia"/>
                            <w:szCs w:val="21"/>
                          </w:rPr>
                          <w:t>三、利润总额（亏损总额以“－”号填列）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147,243,920.06</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104,005,704.86</w:t>
                    </w:r>
                  </w:p>
                </w:tc>
              </w:tr>
              <w:tr w:rsidR="00612848" w:rsidTr="003F7A3D">
                <w:sdt>
                  <w:sdtPr>
                    <w:tag w:val="_PLD_6abd1c7b91014908b8ab6053d2170658"/>
                    <w:id w:val="114100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firstLineChars="200" w:firstLine="420"/>
                          <w:rPr>
                            <w:color w:val="000000"/>
                            <w:szCs w:val="21"/>
                          </w:rPr>
                        </w:pPr>
                        <w:r>
                          <w:rPr>
                            <w:rFonts w:hint="eastAsia"/>
                            <w:szCs w:val="21"/>
                          </w:rPr>
                          <w:t>减：所得税费用</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22,352,007.15</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16,757,939.15</w:t>
                    </w:r>
                  </w:p>
                </w:tc>
              </w:tr>
              <w:tr w:rsidR="00612848" w:rsidTr="003F7A3D">
                <w:sdt>
                  <w:sdtPr>
                    <w:tag w:val="_PLD_f5a82259685940d29b874c77f2187e44"/>
                    <w:id w:val="114100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rPr>
                            <w:color w:val="000000"/>
                            <w:szCs w:val="21"/>
                          </w:rPr>
                        </w:pPr>
                        <w:r>
                          <w:rPr>
                            <w:rFonts w:hint="eastAsia"/>
                            <w:szCs w:val="21"/>
                          </w:rPr>
                          <w:t>四、净利润（净亏损以“－”号填列）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124,891,912.91</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87,247,765.71</w:t>
                    </w:r>
                  </w:p>
                </w:tc>
              </w:tr>
              <w:tr w:rsidR="00612848" w:rsidTr="003101B6">
                <w:tc>
                  <w:tcPr>
                    <w:tcW w:w="2280" w:type="pct"/>
                    <w:tcBorders>
                      <w:top w:val="outset" w:sz="6" w:space="0" w:color="auto"/>
                      <w:left w:val="outset" w:sz="6" w:space="0" w:color="auto"/>
                      <w:bottom w:val="outset" w:sz="6" w:space="0" w:color="auto"/>
                      <w:right w:val="outset" w:sz="6" w:space="0" w:color="auto"/>
                    </w:tcBorders>
                    <w:vAlign w:val="center"/>
                  </w:tcPr>
                  <w:sdt>
                    <w:sdtPr>
                      <w:tag w:val="_PLD_80b7ae86434d46baa5df4c9814965b4a"/>
                      <w:id w:val="1141005"/>
                      <w:lock w:val="sdtLocked"/>
                    </w:sdtPr>
                    <w:sdtContent>
                      <w:p w:rsidR="00612848" w:rsidRDefault="00612848" w:rsidP="003F7A3D">
                        <w:pPr>
                          <w:ind w:left="-19" w:firstLineChars="211" w:firstLine="443"/>
                        </w:pPr>
                        <w:r>
                          <w:t>1.持续经营净利润（净亏损以“－”号</w:t>
                        </w:r>
                        <w:r>
                          <w:lastRenderedPageBreak/>
                          <w:t>填列）</w:t>
                        </w:r>
                      </w:p>
                    </w:sdtContent>
                  </w:sdt>
                </w:tc>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vAlign w:val="center"/>
                  </w:tcPr>
                  <w:p w:rsidR="00612848" w:rsidRDefault="00612848" w:rsidP="003101B6">
                    <w:pPr>
                      <w:jc w:val="right"/>
                      <w:rPr>
                        <w:szCs w:val="21"/>
                      </w:rPr>
                    </w:pPr>
                    <w:r>
                      <w:t>124,891,912.91</w:t>
                    </w:r>
                  </w:p>
                </w:tc>
                <w:tc>
                  <w:tcPr>
                    <w:tcW w:w="1096" w:type="pct"/>
                    <w:tcBorders>
                      <w:top w:val="outset" w:sz="6" w:space="0" w:color="auto"/>
                      <w:left w:val="outset" w:sz="6" w:space="0" w:color="auto"/>
                      <w:bottom w:val="outset" w:sz="6" w:space="0" w:color="auto"/>
                      <w:right w:val="outset" w:sz="6" w:space="0" w:color="auto"/>
                    </w:tcBorders>
                    <w:vAlign w:val="center"/>
                  </w:tcPr>
                  <w:p w:rsidR="00612848" w:rsidRDefault="00612848" w:rsidP="003101B6">
                    <w:pPr>
                      <w:jc w:val="right"/>
                      <w:rPr>
                        <w:szCs w:val="21"/>
                      </w:rPr>
                    </w:pPr>
                    <w:r>
                      <w:t>87,247,765.71</w:t>
                    </w:r>
                  </w:p>
                </w:tc>
              </w:tr>
              <w:tr w:rsidR="00612848" w:rsidTr="003F7A3D">
                <w:tc>
                  <w:tcPr>
                    <w:tcW w:w="2280" w:type="pct"/>
                    <w:tcBorders>
                      <w:top w:val="outset" w:sz="6" w:space="0" w:color="auto"/>
                      <w:left w:val="outset" w:sz="6" w:space="0" w:color="auto"/>
                      <w:bottom w:val="outset" w:sz="6" w:space="0" w:color="auto"/>
                      <w:right w:val="outset" w:sz="6" w:space="0" w:color="auto"/>
                    </w:tcBorders>
                    <w:vAlign w:val="center"/>
                  </w:tcPr>
                  <w:sdt>
                    <w:sdtPr>
                      <w:tag w:val="_PLD_0d039a91496b4789bda5e8493a1ba1ab"/>
                      <w:id w:val="1141006"/>
                      <w:lock w:val="sdtLocked"/>
                    </w:sdtPr>
                    <w:sdtContent>
                      <w:p w:rsidR="00612848" w:rsidRDefault="00612848" w:rsidP="003F7A3D">
                        <w:pPr>
                          <w:ind w:left="-19" w:firstLineChars="211" w:firstLine="443"/>
                        </w:pPr>
                        <w:r>
                          <w:t>2.终止经营净利润（净亏损以“－”号填列）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fea7d02a79994c8f8c7e931a6c468bfd"/>
                    <w:id w:val="114100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Chars="-19" w:hangingChars="19" w:hanging="40"/>
                          <w:rPr>
                            <w:szCs w:val="21"/>
                          </w:rPr>
                        </w:pPr>
                        <w:r>
                          <w:rPr>
                            <w:rFonts w:hint="eastAsia"/>
                            <w:szCs w:val="21"/>
                          </w:rPr>
                          <w:t>五、其他综合收益的税后净额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7598c069199440eeb604d5e9801eb046"/>
                    <w:id w:val="114100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szCs w:val="21"/>
                          </w:rPr>
                        </w:pPr>
                        <w:r>
                          <w:rPr>
                            <w:rFonts w:hint="eastAsia"/>
                            <w:szCs w:val="21"/>
                          </w:rPr>
                          <w:t>（一）以后不能重分类进损益的其他综合收益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e6f45c948dd445b8aefcb10e33a991d0"/>
                    <w:id w:val="114100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cb158e5352fa426ab681d915e5e6a09d"/>
                    <w:id w:val="114101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57" w:firstLineChars="200" w:firstLine="420"/>
                          <w:rPr>
                            <w:szCs w:val="21"/>
                          </w:rPr>
                        </w:pPr>
                        <w:r>
                          <w:rPr>
                            <w:szCs w:val="21"/>
                          </w:rPr>
                          <w:t>2.权益法下在被投资单位不能重分类进损益的其他综合收益中享有的份额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8d3f49ee4f5449c785b921d21269d35d"/>
                    <w:id w:val="114101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100" w:firstLine="210"/>
                          <w:rPr>
                            <w:szCs w:val="21"/>
                          </w:rPr>
                        </w:pPr>
                        <w:r>
                          <w:rPr>
                            <w:rFonts w:hint="eastAsia"/>
                            <w:szCs w:val="21"/>
                          </w:rPr>
                          <w:t>（二）以后将重分类进损益的其他综合收益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879f13a276aa4f87983b696ce3a188e9"/>
                    <w:id w:val="1141012"/>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1.权益法下在被投资单位以后将重分类进损益的其他综合收益中享有的份额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db0b74e7ca2044118bfa6e6080c22684"/>
                    <w:id w:val="1141013"/>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2.可供出售金融资产公允价值变动损益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0c3ebb60e22345ba897bd6f0bb37a15c"/>
                    <w:id w:val="1141014"/>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3.持有至到期投资重分类为可供出售金融资产损益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33e8c17cd10d4e3989f9fc6dc8e9c89b"/>
                    <w:id w:val="1141015"/>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4.现金流量套期损益的有效部分</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05a9cf0b3a5b4b8bae8b5653ffd3c5ea"/>
                    <w:id w:val="1141016"/>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5.外币财务报表折算差额</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6ec4eb05bcef44e1bf6aefb0956e8011"/>
                    <w:id w:val="1141017"/>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firstLineChars="200" w:firstLine="420"/>
                          <w:rPr>
                            <w:szCs w:val="21"/>
                          </w:rPr>
                        </w:pPr>
                        <w:r>
                          <w:rPr>
                            <w:szCs w:val="21"/>
                          </w:rPr>
                          <w:t>6.其他</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ed9ecdbc1302470abd1254f8cc69874d"/>
                    <w:id w:val="1141018"/>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rPr>
                            <w:szCs w:val="21"/>
                          </w:rPr>
                        </w:pPr>
                        <w:r>
                          <w:rPr>
                            <w:rFonts w:hint="eastAsia"/>
                            <w:szCs w:val="21"/>
                          </w:rPr>
                          <w:t>六、综合收益总额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124,891,912.91</w:t>
                    </w: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r>
                      <w:t>87,247,765.71</w:t>
                    </w:r>
                  </w:p>
                </w:tc>
              </w:tr>
              <w:tr w:rsidR="00612848" w:rsidTr="003F7A3D">
                <w:sdt>
                  <w:sdtPr>
                    <w:tag w:val="_PLD_bcb59aba274945c4bcbaa68b0987d689"/>
                    <w:id w:val="1141019"/>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Chars="-19" w:hangingChars="19" w:hanging="40"/>
                          <w:rPr>
                            <w:szCs w:val="21"/>
                          </w:rPr>
                        </w:pPr>
                        <w:r>
                          <w:rPr>
                            <w:rFonts w:hint="eastAsia"/>
                            <w:szCs w:val="21"/>
                          </w:rPr>
                          <w:t>七</w:t>
                        </w:r>
                        <w:r>
                          <w:rPr>
                            <w:szCs w:val="21"/>
                          </w:rPr>
                          <w:t>、每股收益：</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3162c56e4eef4e4d88cacd09da040c02"/>
                    <w:id w:val="1141020"/>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firstLineChars="200" w:firstLine="420"/>
                          <w:rPr>
                            <w:szCs w:val="21"/>
                          </w:rPr>
                        </w:pPr>
                        <w:r>
                          <w:rPr>
                            <w:szCs w:val="21"/>
                          </w:rPr>
                          <w:t>（一）基本每股收益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r w:rsidR="00612848" w:rsidTr="003F7A3D">
                <w:sdt>
                  <w:sdtPr>
                    <w:tag w:val="_PLD_613f98d961c64cd6a5defb7d21626772"/>
                    <w:id w:val="1141021"/>
                    <w:lock w:val="sdtLocked"/>
                  </w:sdtPr>
                  <w:sdtContent>
                    <w:tc>
                      <w:tcPr>
                        <w:tcW w:w="2280" w:type="pct"/>
                        <w:tcBorders>
                          <w:top w:val="outset" w:sz="6" w:space="0" w:color="auto"/>
                          <w:left w:val="outset" w:sz="6" w:space="0" w:color="auto"/>
                          <w:bottom w:val="outset" w:sz="6" w:space="0" w:color="auto"/>
                          <w:right w:val="outset" w:sz="6" w:space="0" w:color="auto"/>
                        </w:tcBorders>
                        <w:vAlign w:val="center"/>
                      </w:tcPr>
                      <w:p w:rsidR="00612848" w:rsidRDefault="00612848" w:rsidP="003F7A3D">
                        <w:pPr>
                          <w:ind w:left="-19" w:firstLineChars="200" w:firstLine="420"/>
                          <w:rPr>
                            <w:szCs w:val="21"/>
                          </w:rPr>
                        </w:pPr>
                        <w:r>
                          <w:rPr>
                            <w:szCs w:val="21"/>
                          </w:rPr>
                          <w:t>（二）稀释每股收益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612848" w:rsidRDefault="00612848" w:rsidP="003F7A3D">
                    <w:pPr>
                      <w:rPr>
                        <w:szCs w:val="21"/>
                      </w:rPr>
                    </w:pPr>
                  </w:p>
                </w:tc>
                <w:tc>
                  <w:tcPr>
                    <w:tcW w:w="1090"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612848" w:rsidRDefault="00612848" w:rsidP="003F7A3D">
                    <w:pPr>
                      <w:jc w:val="right"/>
                      <w:rPr>
                        <w:szCs w:val="21"/>
                      </w:rPr>
                    </w:pPr>
                  </w:p>
                </w:tc>
              </w:tr>
            </w:tbl>
            <w:p w:rsidR="00612848" w:rsidRDefault="00612848"/>
            <w:p w:rsidR="003269FB" w:rsidRDefault="00877E7C">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612848">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612848">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C00BCB">
          <w:pPr>
            <w:snapToGrid w:val="0"/>
            <w:spacing w:line="240" w:lineRule="atLeast"/>
            <w:ind w:rightChars="-73" w:right="-153"/>
            <w:rPr>
              <w:b/>
              <w:bCs/>
              <w:color w:val="FF0000"/>
              <w:szCs w:val="21"/>
            </w:rPr>
          </w:pPr>
        </w:p>
      </w:sdtContent>
    </w:sdt>
    <w:p w:rsidR="003269FB" w:rsidRDefault="003269FB">
      <w:pPr>
        <w:rPr>
          <w:color w:val="FF0000"/>
          <w:szCs w:val="21"/>
        </w:rPr>
      </w:pPr>
    </w:p>
    <w:p w:rsidR="003269FB" w:rsidRDefault="003269FB">
      <w:pPr>
        <w:rPr>
          <w:color w:val="FF0000"/>
          <w:szCs w:val="21"/>
        </w:rPr>
      </w:pPr>
    </w:p>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3269FB" w:rsidRDefault="00877E7C">
              <w:pPr>
                <w:pStyle w:val="3"/>
                <w:jc w:val="center"/>
              </w:pPr>
              <w:r>
                <w:rPr>
                  <w:rFonts w:hint="eastAsia"/>
                </w:rPr>
                <w:t>合并</w:t>
              </w:r>
              <w:r>
                <w:t>现金流量表</w:t>
              </w:r>
            </w:p>
            <w:p w:rsidR="003269FB" w:rsidRDefault="00877E7C">
              <w:pPr>
                <w:jc w:val="center"/>
                <w:rPr>
                  <w:b/>
                  <w:bCs/>
                  <w:szCs w:val="21"/>
                </w:rPr>
              </w:pPr>
              <w:r>
                <w:rPr>
                  <w:szCs w:val="21"/>
                </w:rPr>
                <w:t>2018年</w:t>
              </w:r>
              <w:r>
                <w:rPr>
                  <w:rFonts w:hint="eastAsia"/>
                  <w:szCs w:val="21"/>
                </w:rPr>
                <w:t>1—6</w:t>
              </w:r>
              <w:r>
                <w:rPr>
                  <w:szCs w:val="21"/>
                </w:rPr>
                <w:t>月</w:t>
              </w:r>
            </w:p>
            <w:p w:rsidR="003269FB" w:rsidRDefault="00877E7C">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25"/>
                <w:gridCol w:w="1056"/>
                <w:gridCol w:w="2191"/>
                <w:gridCol w:w="2177"/>
              </w:tblGrid>
              <w:tr w:rsidR="00B735A4" w:rsidTr="003A3788">
                <w:sdt>
                  <w:sdtPr>
                    <w:tag w:val="_PLD_291ddf3328be40d8bc42d2eb41ce519c"/>
                    <w:id w:val="2677176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jc w:val="center"/>
                          <w:rPr>
                            <w:b/>
                            <w:bCs/>
                            <w:szCs w:val="21"/>
                          </w:rPr>
                        </w:pPr>
                        <w:r>
                          <w:rPr>
                            <w:b/>
                            <w:szCs w:val="21"/>
                          </w:rPr>
                          <w:t>项目</w:t>
                        </w:r>
                      </w:p>
                    </w:tc>
                  </w:sdtContent>
                </w:sdt>
                <w:sdt>
                  <w:sdtPr>
                    <w:tag w:val="_PLD_047f1b2c35d54953afe36ee8692f6368"/>
                    <w:id w:val="26771764"/>
                    <w:lock w:val="sdtLocked"/>
                  </w:sdtPr>
                  <w:sdtConten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jc w:val="center"/>
                          <w:rPr>
                            <w:b/>
                            <w:szCs w:val="21"/>
                          </w:rPr>
                        </w:pPr>
                        <w:r>
                          <w:rPr>
                            <w:b/>
                            <w:szCs w:val="21"/>
                          </w:rPr>
                          <w:t>附注</w:t>
                        </w:r>
                      </w:p>
                    </w:tc>
                  </w:sdtContent>
                </w:sdt>
                <w:sdt>
                  <w:sdtPr>
                    <w:tag w:val="_PLD_6e649d6e428e4130adb014e26c45341e"/>
                    <w:id w:val="26771765"/>
                    <w:lock w:val="sdtLocked"/>
                  </w:sdtPr>
                  <w:sdtContent>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d15c457b4f6f4100a486dc2a99c97713"/>
                    <w:id w:val="26771766"/>
                    <w:lock w:val="sdtLocked"/>
                  </w:sdtPr>
                  <w:sdtContent>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rsidR="00B735A4" w:rsidTr="003A3788">
                <w:sdt>
                  <w:sdtPr>
                    <w:tag w:val="_PLD_c4cd3fc5633e4303a678fea523e207a1"/>
                    <w:id w:val="2677176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一、经营活动产生的现金流量：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r>
              <w:tr w:rsidR="00B735A4" w:rsidTr="003A3788">
                <w:sdt>
                  <w:sdtPr>
                    <w:tag w:val="_PLD_d4873a59e1d8414b8924b8c799d8f167"/>
                    <w:id w:val="2677176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销售商品、提供劳务收到的现金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960,057,693.8</w:t>
                    </w:r>
                    <w:r>
                      <w:rPr>
                        <w:rFonts w:hint="eastAsia"/>
                      </w:rPr>
                      <w:t>5</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846,934,902.66</w:t>
                    </w:r>
                  </w:p>
                </w:tc>
              </w:tr>
              <w:tr w:rsidR="00B735A4" w:rsidTr="003A3788">
                <w:sdt>
                  <w:sdtPr>
                    <w:tag w:val="_PLD_74c980f4a32042d3abf0763067e86804"/>
                    <w:id w:val="2677176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客户存款和同业存放款项净增加额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8752df1fc9cc422bb5870861f8fbfc84"/>
                    <w:id w:val="2677177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向中央银行借款净增加额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030b55370404700beb41f6e9a666bdf"/>
                    <w:id w:val="2677177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向其他金融机构拆入资金净增加额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dc806a3b01974536b864a7f266eee8f1"/>
                    <w:id w:val="2677177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收到原保险合同保费取得的现金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09faec641c864cb0ab3db29f367582a0"/>
                    <w:id w:val="2677177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收到再保险业务现金净额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455bf1f82edf40a7bb9b1968f86657a6"/>
                    <w:id w:val="26771774"/>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保户储金及投资款净增加额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e21ef3c6aa9245d88eb5ca1795dd22a2"/>
                    <w:id w:val="26771775"/>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处置以公允价值计量且其变动计入当期损益的金融资产净增加额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0172c8797094a7eb761cdcdfc5ec097"/>
                    <w:id w:val="26771776"/>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收取利息、手续费及佣金的现金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ffb5aae16c70467b80418cb02bcf793f"/>
                    <w:id w:val="2677177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拆入资金净增加额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7f662fc285c346cfafba4911ef862f88"/>
                    <w:id w:val="2677177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回购业务资金净增加额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99bae3e8e4bb4f63b5f494359c72b500"/>
                    <w:id w:val="2677177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收到的税费返还</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671,168.20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1,656,854.45</w:t>
                    </w:r>
                  </w:p>
                </w:tc>
              </w:tr>
              <w:tr w:rsidR="00B735A4" w:rsidTr="003A3788">
                <w:sdt>
                  <w:sdtPr>
                    <w:tag w:val="_PLD_e654c2718fa243cd91d2cf823fcd3c04"/>
                    <w:id w:val="2677178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收到其他与经营活动有关的现金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七.48(1)</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55,105,298.47</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37,559,832.51</w:t>
                    </w:r>
                  </w:p>
                </w:tc>
              </w:tr>
              <w:tr w:rsidR="00B735A4" w:rsidTr="003A3788">
                <w:sdt>
                  <w:sdtPr>
                    <w:tag w:val="_PLD_9261b9ff0dea483f83a5e86257a8a15b"/>
                    <w:id w:val="2677178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经营活动现金流入小计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1,015,834,160.5</w:t>
                    </w:r>
                    <w:r>
                      <w:rPr>
                        <w:rFonts w:hint="eastAsia"/>
                      </w:rPr>
                      <w:t>2</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886,151,589.62</w:t>
                    </w:r>
                  </w:p>
                </w:tc>
              </w:tr>
              <w:tr w:rsidR="00B735A4" w:rsidTr="003A3788">
                <w:sdt>
                  <w:sdtPr>
                    <w:tag w:val="_PLD_e752e02530e248e0a6e41d3affb64430"/>
                    <w:id w:val="2677178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购买商品、接受劳务支付的现金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492,051,166.06</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421,432,708.02</w:t>
                    </w:r>
                  </w:p>
                </w:tc>
              </w:tr>
              <w:tr w:rsidR="00B735A4" w:rsidTr="003A3788">
                <w:sdt>
                  <w:sdtPr>
                    <w:tag w:val="_PLD_6b670ea31ae343309bd5d49c2b0f3552"/>
                    <w:id w:val="2677178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客户贷款及垫款净增加额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e5d476e338a144e79abcc5acb81697bc"/>
                    <w:id w:val="26771784"/>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存放中央银行和同业款项净增加额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8f065e24499343779e3ab101040b858b"/>
                    <w:id w:val="26771785"/>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支付原保险合同赔付款项的现金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19b4610a07d245b59e500505d9085db6"/>
                    <w:id w:val="26771786"/>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支付利息、手续费及佣金的现金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f52104a924834005ba3f350629e81ec3"/>
                    <w:id w:val="2677178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支付保单红利的现金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6704f84f4bd6406fbb6851fbf5cb83ee"/>
                    <w:id w:val="2677178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支付给职工以及为职工支付的现金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112,656,462.62</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103,932,047.35</w:t>
                    </w:r>
                  </w:p>
                </w:tc>
              </w:tr>
              <w:tr w:rsidR="00B735A4" w:rsidTr="003A3788">
                <w:sdt>
                  <w:sdtPr>
                    <w:tag w:val="_PLD_661d306c1aee44f1b18215888720a1ce"/>
                    <w:id w:val="2677178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支付的各项税费</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97,549,584.31</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83,865,105.49</w:t>
                    </w:r>
                  </w:p>
                </w:tc>
              </w:tr>
              <w:tr w:rsidR="00B735A4" w:rsidTr="003A3788">
                <w:sdt>
                  <w:sdtPr>
                    <w:tag w:val="_PLD_d02d8c3d592f496b8217b912b7296de5"/>
                    <w:id w:val="2677179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支付其他与经营活动有关的现金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七.48(2)</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105,635,425.25</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117,113,179.21</w:t>
                    </w:r>
                  </w:p>
                </w:tc>
              </w:tr>
              <w:tr w:rsidR="00B735A4" w:rsidTr="003A3788">
                <w:sdt>
                  <w:sdtPr>
                    <w:tag w:val="_PLD_1e34cd8e1e914b5baaf4dc22a2b44fba"/>
                    <w:id w:val="2677179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经营活动现金流出小计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807,892,638.24</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726,343,040.07</w:t>
                    </w:r>
                  </w:p>
                </w:tc>
              </w:tr>
              <w:tr w:rsidR="00B735A4" w:rsidTr="003A3788">
                <w:sdt>
                  <w:sdtPr>
                    <w:tag w:val="_PLD_1115ed2ab6aa44188ff7fcd4649bad44"/>
                    <w:id w:val="2677179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300" w:firstLine="630"/>
                          <w:rPr>
                            <w:color w:val="000000"/>
                            <w:szCs w:val="21"/>
                          </w:rPr>
                        </w:pPr>
                        <w:r>
                          <w:rPr>
                            <w:rFonts w:hint="eastAsia"/>
                            <w:szCs w:val="21"/>
                          </w:rPr>
                          <w:t>经营活动产生的现金流量净额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七.49(1)</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207,941,522.28</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159,808,549.55</w:t>
                    </w:r>
                  </w:p>
                </w:tc>
              </w:tr>
              <w:tr w:rsidR="00B735A4" w:rsidTr="003A3788">
                <w:sdt>
                  <w:sdtPr>
                    <w:tag w:val="_PLD_eaa6513e57c84bc28204e3b823ef19fe"/>
                    <w:id w:val="2677179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二、投资活动产生的现金流量：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8000"/>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color w:val="008000"/>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color w:val="008000"/>
                        <w:szCs w:val="21"/>
                      </w:rPr>
                    </w:pPr>
                  </w:p>
                </w:tc>
              </w:tr>
              <w:tr w:rsidR="00B735A4" w:rsidTr="003A3788">
                <w:sdt>
                  <w:sdtPr>
                    <w:tag w:val="_PLD_8527eddb9edd488e94ccd77f46761acb"/>
                    <w:id w:val="26771794"/>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收回投资收到的现金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d7601f83d48548a79f2a19294ba00572"/>
                    <w:id w:val="26771795"/>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取得投资收益收到的现金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5,034,543.97</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911,984.23</w:t>
                    </w:r>
                  </w:p>
                </w:tc>
              </w:tr>
              <w:tr w:rsidR="00B735A4" w:rsidTr="003A3788">
                <w:sdt>
                  <w:sdtPr>
                    <w:tag w:val="_PLD_db5424256074448d8e6ba82fd8dc52ec"/>
                    <w:id w:val="26771796"/>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处置固定资产、无形资产和其他长期资产收回的现金净额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82745762c19548ec94929e7776dd5537"/>
                    <w:id w:val="2677179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处置子公司及其他营业单位收到的现金净额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f5833cc23de1435c84ff239dd1df22ff"/>
                    <w:id w:val="2677179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收到其他与投资活动有关的现金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5A095A" w:rsidP="003A3788">
                    <w:pPr>
                      <w:rPr>
                        <w:szCs w:val="21"/>
                      </w:rPr>
                    </w:pPr>
                    <w:r>
                      <w:t>七.48(3)</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260,000,000.00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99f23a1203d46bd86045a8eebe8155b"/>
                    <w:id w:val="2677179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投资活动现金流入小计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265,034,543.97</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911,984.23</w:t>
                    </w:r>
                  </w:p>
                </w:tc>
              </w:tr>
              <w:tr w:rsidR="00B735A4" w:rsidTr="003A3788">
                <w:sdt>
                  <w:sdtPr>
                    <w:tag w:val="_PLD_1ea07d6b18c0443abf3cadc11d3e5f2f"/>
                    <w:id w:val="2677180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购建固定资产、无形资产和其他长期资产支付的现金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58,655,412.59</w:t>
                    </w:r>
                  </w:p>
                </w:tc>
                <w:tc>
                  <w:tcPr>
                    <w:tcW w:w="1216"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46,144,434.88</w:t>
                    </w:r>
                  </w:p>
                </w:tc>
              </w:tr>
              <w:tr w:rsidR="00B735A4" w:rsidTr="003A3788">
                <w:sdt>
                  <w:sdtPr>
                    <w:tag w:val="_PLD_c7a2bb6ae96643c3875259120c098e8a"/>
                    <w:id w:val="2677180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投资支付的现金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5,320,000.00</w:t>
                    </w:r>
                  </w:p>
                </w:tc>
              </w:tr>
              <w:tr w:rsidR="00B735A4" w:rsidTr="003A3788">
                <w:sdt>
                  <w:sdtPr>
                    <w:tag w:val="_PLD_b678b9ab3d07470880a6af339b3695b1"/>
                    <w:id w:val="2677180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质押贷款净增加额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9f8fe17a6f2d4ce1b58e890e85b66ef6"/>
                    <w:id w:val="2677180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取得子公司及其他营业单位支付的现金净额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deedab44cb2e41959306cfa455059d78"/>
                    <w:id w:val="26771804"/>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支付其他与投资活动有关的现金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5A095A">
                    <w:pPr>
                      <w:rPr>
                        <w:szCs w:val="21"/>
                      </w:rPr>
                    </w:pPr>
                    <w:r>
                      <w:t>七.48(</w:t>
                    </w:r>
                    <w:r w:rsidR="005A095A">
                      <w:rPr>
                        <w:rFonts w:hint="eastAsia"/>
                      </w:rPr>
                      <w:t>4</w:t>
                    </w:r>
                    <w:r>
                      <w:t>)</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322,400,000.00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159,000,000.00</w:t>
                    </w:r>
                  </w:p>
                </w:tc>
              </w:tr>
              <w:tr w:rsidR="00B735A4" w:rsidTr="003A3788">
                <w:sdt>
                  <w:sdtPr>
                    <w:tag w:val="_PLD_0df96591e1fb49d299b8e28c2eb2be3d"/>
                    <w:id w:val="26771805"/>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投资活动现金流出小计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381,055,412.59</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210,464,434.88</w:t>
                    </w:r>
                  </w:p>
                </w:tc>
              </w:tr>
              <w:tr w:rsidR="00B735A4" w:rsidTr="003A3788">
                <w:sdt>
                  <w:sdtPr>
                    <w:tag w:val="_PLD_69ab37a98021424c8819b96765d8e32c"/>
                    <w:id w:val="26771806"/>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300" w:firstLine="630"/>
                          <w:rPr>
                            <w:color w:val="000000"/>
                            <w:szCs w:val="21"/>
                          </w:rPr>
                        </w:pPr>
                        <w:r>
                          <w:rPr>
                            <w:rFonts w:hint="eastAsia"/>
                            <w:szCs w:val="21"/>
                          </w:rPr>
                          <w:t>投资活动产生的现金流量净额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-116,020,868.62</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-209,552,450.65</w:t>
                    </w:r>
                  </w:p>
                </w:tc>
              </w:tr>
              <w:tr w:rsidR="00B735A4" w:rsidTr="003A3788">
                <w:sdt>
                  <w:sdtPr>
                    <w:tag w:val="_PLD_f38f61b7f6684775af4d247fe9e3c01a"/>
                    <w:id w:val="2677180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三、筹资活动产生的现金流量：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8000"/>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color w:val="008000"/>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color w:val="008000"/>
                        <w:szCs w:val="21"/>
                      </w:rPr>
                    </w:pPr>
                  </w:p>
                </w:tc>
              </w:tr>
              <w:tr w:rsidR="00B735A4" w:rsidTr="003A3788">
                <w:sdt>
                  <w:sdtPr>
                    <w:tag w:val="_PLD_1605b575e3fe45e8881f27e6860d4b21"/>
                    <w:id w:val="2677180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吸收投资收到的现金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720,000.00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e0b35de14094a1c8dde02dac783285a"/>
                    <w:id w:val="2677180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其中：子公司吸收少数股东投资收到的现金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720,000.00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861567f3d8ca44b1ba369835558b92f0"/>
                    <w:id w:val="2677181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取得借款收到的现金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114,650,000.00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133,000,000.00</w:t>
                    </w:r>
                  </w:p>
                </w:tc>
              </w:tr>
              <w:tr w:rsidR="00B735A4" w:rsidTr="003A3788">
                <w:sdt>
                  <w:sdtPr>
                    <w:tag w:val="_PLD_320ff529564f41048c03e3ba4f27d555"/>
                    <w:id w:val="2677181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发行债券收到的现金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0aa007d53ed4f369ce639ba77fa9cfe"/>
                    <w:id w:val="2677181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收到其他与筹资活动有关的现金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9511d5a668c441dfa898768d2a8fa889"/>
                    <w:id w:val="2677181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筹资活动现金流入小计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115,370,000.00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133,000,000.00</w:t>
                    </w:r>
                  </w:p>
                </w:tc>
              </w:tr>
              <w:tr w:rsidR="00B735A4" w:rsidTr="003A3788">
                <w:sdt>
                  <w:sdtPr>
                    <w:tag w:val="_PLD_024ca8e5f5504693b7b38bd6a506e806"/>
                    <w:id w:val="26771814"/>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偿还债务支付的现金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82,000,000.00</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65,170,000.00</w:t>
                    </w:r>
                  </w:p>
                </w:tc>
              </w:tr>
              <w:tr w:rsidR="00B735A4" w:rsidTr="003A3788">
                <w:sdt>
                  <w:sdtPr>
                    <w:tag w:val="_PLD_f6b4492dd50f4f8b9b25eb6cda1fedf9"/>
                    <w:id w:val="26771815"/>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分配股利、利润或偿付利息支付的现金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89,023,676.15</w:t>
                    </w:r>
                  </w:p>
                </w:tc>
                <w:tc>
                  <w:tcPr>
                    <w:tcW w:w="1216"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54,671,700.72</w:t>
                    </w:r>
                  </w:p>
                </w:tc>
              </w:tr>
              <w:tr w:rsidR="00B735A4" w:rsidTr="003A3788">
                <w:sdt>
                  <w:sdtPr>
                    <w:tag w:val="_PLD_e947d24dd5f14abb8ddaf3ec2759b2a7"/>
                    <w:id w:val="26771816"/>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其中：子公司支付给少数股东的股利、利润</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-357,447.95</w:t>
                    </w:r>
                  </w:p>
                </w:tc>
                <w:tc>
                  <w:tcPr>
                    <w:tcW w:w="1216" w:type="pct"/>
                    <w:tcBorders>
                      <w:top w:val="outset" w:sz="6" w:space="0" w:color="auto"/>
                      <w:left w:val="outset" w:sz="6" w:space="0" w:color="auto"/>
                      <w:bottom w:val="outset" w:sz="6" w:space="0" w:color="auto"/>
                      <w:right w:val="outset" w:sz="6" w:space="0" w:color="auto"/>
                    </w:tcBorders>
                    <w:vAlign w:val="center"/>
                  </w:tcPr>
                  <w:p w:rsidR="00B735A4" w:rsidRDefault="00B735A4" w:rsidP="003A3788">
                    <w:pPr>
                      <w:jc w:val="right"/>
                      <w:rPr>
                        <w:szCs w:val="21"/>
                      </w:rPr>
                    </w:pPr>
                    <w:r>
                      <w:t>631,350.00</w:t>
                    </w:r>
                  </w:p>
                </w:tc>
              </w:tr>
              <w:tr w:rsidR="00B735A4" w:rsidTr="003A3788">
                <w:sdt>
                  <w:sdtPr>
                    <w:tag w:val="_PLD_8b02d791650042989b183cd25ed8d0de"/>
                    <w:id w:val="26771817"/>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szCs w:val="21"/>
                          </w:rPr>
                        </w:pPr>
                        <w:r>
                          <w:rPr>
                            <w:rFonts w:hint="eastAsia"/>
                            <w:szCs w:val="21"/>
                          </w:rPr>
                          <w:t>支付其他与筹资活动有关的现金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39b3dca63fca40778030242a3a099285"/>
                    <w:id w:val="26771818"/>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200" w:firstLine="420"/>
                          <w:rPr>
                            <w:color w:val="000000"/>
                            <w:szCs w:val="21"/>
                          </w:rPr>
                        </w:pPr>
                        <w:r>
                          <w:rPr>
                            <w:rFonts w:hint="eastAsia"/>
                            <w:szCs w:val="21"/>
                          </w:rPr>
                          <w:t>筹资活动现金流出小计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171,023,676.15</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119,841,700.72</w:t>
                    </w:r>
                  </w:p>
                </w:tc>
              </w:tr>
              <w:tr w:rsidR="00B735A4" w:rsidTr="003A3788">
                <w:sdt>
                  <w:sdtPr>
                    <w:tag w:val="_PLD_8af8f730626747538fa3f745aa2a2485"/>
                    <w:id w:val="26771819"/>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300" w:firstLine="630"/>
                          <w:rPr>
                            <w:color w:val="000000"/>
                            <w:szCs w:val="21"/>
                          </w:rPr>
                        </w:pPr>
                        <w:r>
                          <w:rPr>
                            <w:rFonts w:hint="eastAsia"/>
                            <w:szCs w:val="21"/>
                          </w:rPr>
                          <w:t>筹资活动产生的现金流量净额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-55,653,676.15</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13,158,299.28</w:t>
                    </w:r>
                  </w:p>
                </w:tc>
              </w:tr>
              <w:tr w:rsidR="00B735A4" w:rsidTr="003A3788">
                <w:sdt>
                  <w:sdtPr>
                    <w:tag w:val="_PLD_177ba11242e845ef9e219f78f283b7e9"/>
                    <w:id w:val="26771820"/>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四、汇率变动对现金及现金等价物的</w:t>
                        </w:r>
                        <w:r>
                          <w:rPr>
                            <w:rFonts w:hint="eastAsia"/>
                            <w:b/>
                            <w:bCs/>
                            <w:szCs w:val="21"/>
                          </w:rPr>
                          <w:lastRenderedPageBreak/>
                          <w:t>影响</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p>
                </w:tc>
              </w:tr>
              <w:tr w:rsidR="00B735A4" w:rsidTr="003A3788">
                <w:sdt>
                  <w:sdtPr>
                    <w:tag w:val="_PLD_22c3f5dc595740d1b1456bc739d531cb"/>
                    <w:id w:val="26771821"/>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五、现金及现金等价物净增加额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36,266,977.51</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-36,585,601.82</w:t>
                    </w:r>
                  </w:p>
                </w:tc>
              </w:tr>
              <w:tr w:rsidR="00B735A4" w:rsidTr="003A3788">
                <w:sdt>
                  <w:sdtPr>
                    <w:tag w:val="_PLD_fc58078e409640eb9b01cbbd002bf483"/>
                    <w:id w:val="26771822"/>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ind w:firstLineChars="100" w:firstLine="210"/>
                          <w:rPr>
                            <w:color w:val="000000"/>
                            <w:szCs w:val="21"/>
                          </w:rPr>
                        </w:pPr>
                        <w:r>
                          <w:rPr>
                            <w:rFonts w:hint="eastAsia"/>
                            <w:szCs w:val="21"/>
                          </w:rPr>
                          <w:t>加：期初现金及现金等价物余额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 xml:space="preserve">　</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135,923,090.08</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149,502,008.73</w:t>
                    </w:r>
                  </w:p>
                </w:tc>
              </w:tr>
              <w:tr w:rsidR="00B735A4" w:rsidTr="003A3788">
                <w:sdt>
                  <w:sdtPr>
                    <w:tag w:val="_PLD_5511b1338f184b35b0aaf943aa3dd4c2"/>
                    <w:id w:val="26771823"/>
                    <w:lock w:val="sdtLocked"/>
                  </w:sdtPr>
                  <w:sdtContent>
                    <w:tc>
                      <w:tcPr>
                        <w:tcW w:w="2017" w:type="pct"/>
                        <w:tcBorders>
                          <w:top w:val="outset" w:sz="6" w:space="0" w:color="auto"/>
                          <w:left w:val="outset" w:sz="6" w:space="0" w:color="auto"/>
                          <w:bottom w:val="outset" w:sz="6" w:space="0" w:color="auto"/>
                          <w:right w:val="outset" w:sz="6" w:space="0" w:color="auto"/>
                        </w:tcBorders>
                      </w:tcPr>
                      <w:p w:rsidR="00B735A4" w:rsidRDefault="00B735A4" w:rsidP="003A3788">
                        <w:pPr>
                          <w:rPr>
                            <w:color w:val="000000"/>
                            <w:szCs w:val="21"/>
                          </w:rPr>
                        </w:pPr>
                        <w:r>
                          <w:rPr>
                            <w:rFonts w:hint="eastAsia"/>
                            <w:b/>
                            <w:bCs/>
                            <w:szCs w:val="21"/>
                          </w:rPr>
                          <w:t>六、期末现金及现金等价物余额</w:t>
                        </w:r>
                      </w:p>
                    </w:tc>
                  </w:sdtContent>
                </w:sdt>
                <w:tc>
                  <w:tcPr>
                    <w:tcW w:w="543" w:type="pct"/>
                    <w:tcBorders>
                      <w:top w:val="outset" w:sz="6" w:space="0" w:color="auto"/>
                      <w:left w:val="outset" w:sz="6" w:space="0" w:color="auto"/>
                      <w:bottom w:val="outset" w:sz="6" w:space="0" w:color="auto"/>
                      <w:right w:val="outset" w:sz="6" w:space="0" w:color="auto"/>
                    </w:tcBorders>
                  </w:tcPr>
                  <w:p w:rsidR="00B735A4" w:rsidRDefault="00B735A4" w:rsidP="003A3788">
                    <w:pPr>
                      <w:rPr>
                        <w:szCs w:val="21"/>
                      </w:rPr>
                    </w:pPr>
                    <w:r>
                      <w:t>七.49(2)</w:t>
                    </w:r>
                  </w:p>
                </w:tc>
                <w:tc>
                  <w:tcPr>
                    <w:tcW w:w="1224"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172,190,067.59</w:t>
                    </w:r>
                  </w:p>
                </w:tc>
                <w:tc>
                  <w:tcPr>
                    <w:tcW w:w="1216" w:type="pct"/>
                    <w:tcBorders>
                      <w:top w:val="outset" w:sz="6" w:space="0" w:color="auto"/>
                      <w:left w:val="outset" w:sz="6" w:space="0" w:color="auto"/>
                      <w:bottom w:val="outset" w:sz="6" w:space="0" w:color="auto"/>
                      <w:right w:val="outset" w:sz="6" w:space="0" w:color="auto"/>
                    </w:tcBorders>
                  </w:tcPr>
                  <w:p w:rsidR="00B735A4" w:rsidRDefault="00B735A4" w:rsidP="003A3788">
                    <w:pPr>
                      <w:jc w:val="right"/>
                      <w:rPr>
                        <w:szCs w:val="21"/>
                      </w:rPr>
                    </w:pPr>
                    <w:r>
                      <w:t>112,916,406.91</w:t>
                    </w:r>
                  </w:p>
                </w:tc>
              </w:tr>
            </w:tbl>
            <w:p w:rsidR="00B735A4" w:rsidRDefault="00B735A4"/>
            <w:p w:rsidR="003269FB" w:rsidRDefault="00877E7C">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5E2F3C">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5E2F3C">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3269FB">
          <w:pPr>
            <w:rPr>
              <w:szCs w:val="21"/>
            </w:rPr>
          </w:pPr>
        </w:p>
        <w:p w:rsidR="003269FB" w:rsidRDefault="003269FB">
          <w:pPr>
            <w:jc w:val="center"/>
            <w:rPr>
              <w:b/>
              <w:bCs/>
              <w:szCs w:val="21"/>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3269FB" w:rsidRDefault="00877E7C">
              <w:pPr>
                <w:pStyle w:val="3"/>
                <w:jc w:val="center"/>
              </w:pPr>
              <w:r>
                <w:rPr>
                  <w:rFonts w:hint="eastAsia"/>
                </w:rPr>
                <w:t>母公司</w:t>
              </w:r>
              <w:r>
                <w:t>现金流量表</w:t>
              </w:r>
            </w:p>
            <w:p w:rsidR="003269FB" w:rsidRDefault="00877E7C">
              <w:pPr>
                <w:jc w:val="center"/>
                <w:rPr>
                  <w:b/>
                  <w:bCs/>
                  <w:szCs w:val="21"/>
                </w:rPr>
              </w:pPr>
              <w:r>
                <w:rPr>
                  <w:szCs w:val="21"/>
                </w:rPr>
                <w:t>2018年</w:t>
              </w:r>
              <w:r>
                <w:rPr>
                  <w:rFonts w:hint="eastAsia"/>
                  <w:szCs w:val="21"/>
                </w:rPr>
                <w:t>1—6</w:t>
              </w:r>
              <w:r>
                <w:rPr>
                  <w:szCs w:val="21"/>
                </w:rPr>
                <w:t>月</w:t>
              </w:r>
            </w:p>
            <w:p w:rsidR="003269FB" w:rsidRDefault="00877E7C">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1"/>
                <w:gridCol w:w="995"/>
                <w:gridCol w:w="2208"/>
                <w:gridCol w:w="2195"/>
              </w:tblGrid>
              <w:tr w:rsidR="00044307" w:rsidTr="003F7A3D">
                <w:sdt>
                  <w:sdtPr>
                    <w:tag w:val="_PLD_615458c8d28c4f5cb20cdba5fc765cbb"/>
                    <w:id w:val="1147337"/>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jc w:val="center"/>
                          <w:rPr>
                            <w:b/>
                            <w:bCs/>
                            <w:szCs w:val="21"/>
                          </w:rPr>
                        </w:pPr>
                        <w:r>
                          <w:rPr>
                            <w:b/>
                            <w:bCs/>
                            <w:szCs w:val="21"/>
                          </w:rPr>
                          <w:t>项目</w:t>
                        </w:r>
                      </w:p>
                    </w:tc>
                  </w:sdtContent>
                </w:sdt>
                <w:sdt>
                  <w:sdtPr>
                    <w:tag w:val="_PLD_a615a328c5174fee8766b3a770e25e4b"/>
                    <w:id w:val="1147338"/>
                    <w:lock w:val="sdtLocked"/>
                  </w:sdtPr>
                  <w:sdtConten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autoSpaceDE w:val="0"/>
                          <w:autoSpaceDN w:val="0"/>
                          <w:adjustRightInd w:val="0"/>
                          <w:jc w:val="center"/>
                          <w:rPr>
                            <w:b/>
                            <w:szCs w:val="21"/>
                          </w:rPr>
                        </w:pPr>
                        <w:r>
                          <w:rPr>
                            <w:b/>
                            <w:szCs w:val="21"/>
                          </w:rPr>
                          <w:t>附注</w:t>
                        </w:r>
                      </w:p>
                    </w:tc>
                  </w:sdtContent>
                </w:sdt>
                <w:sdt>
                  <w:sdtPr>
                    <w:tag w:val="_PLD_8813183ab687462e94564ce5669fdd9b"/>
                    <w:id w:val="1147339"/>
                    <w:lock w:val="sdtLocked"/>
                  </w:sdtPr>
                  <w:sdtContent>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653382500c2d4147b72328b60b725199"/>
                    <w:id w:val="1147340"/>
                    <w:lock w:val="sdtLocked"/>
                  </w:sdtPr>
                  <w:sdtContent>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rsidR="00044307" w:rsidTr="003F7A3D">
                <w:sdt>
                  <w:sdtPr>
                    <w:tag w:val="_PLD_5598ffbee9084cfc8d54a99199989c30"/>
                    <w:id w:val="1147341"/>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一、经营活动产生的现金流量：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r>
              <w:tr w:rsidR="00044307" w:rsidTr="003F7A3D">
                <w:sdt>
                  <w:sdtPr>
                    <w:tag w:val="_PLD_09f4729e0a50427b865f47213bf993dd"/>
                    <w:id w:val="1147342"/>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销售商品、提供劳务收到的现金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806,326,838.95</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713,487,785.34</w:t>
                    </w:r>
                  </w:p>
                </w:tc>
              </w:tr>
              <w:tr w:rsidR="00044307" w:rsidTr="003F7A3D">
                <w:sdt>
                  <w:sdtPr>
                    <w:tag w:val="_PLD_9c974e64443b4d89a49ca9aad7f2bb3e"/>
                    <w:id w:val="1147343"/>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收到的税费返还</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102f983e46824ebc86031569880a27c0"/>
                    <w:id w:val="1147344"/>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收到其他与经营活动有关的现金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58,602,044.35</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31,124,716.01</w:t>
                    </w:r>
                  </w:p>
                </w:tc>
              </w:tr>
              <w:tr w:rsidR="00044307" w:rsidTr="003F7A3D">
                <w:sdt>
                  <w:sdtPr>
                    <w:tag w:val="_PLD_b8b971cd171f4900a1d4cbc8abb6b36b"/>
                    <w:id w:val="1147345"/>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经营活动现金流入小计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864,928,883.30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744,612,501.35</w:t>
                    </w:r>
                  </w:p>
                </w:tc>
              </w:tr>
              <w:tr w:rsidR="00044307" w:rsidTr="003F7A3D">
                <w:sdt>
                  <w:sdtPr>
                    <w:tag w:val="_PLD_926938e00e9f41d6b7680de81b7a5910"/>
                    <w:id w:val="1147346"/>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购买商品、接受劳务支付的现金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482,365,974.51</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401,105,225.26</w:t>
                    </w:r>
                  </w:p>
                </w:tc>
              </w:tr>
              <w:tr w:rsidR="00044307" w:rsidTr="003F7A3D">
                <w:sdt>
                  <w:sdtPr>
                    <w:tag w:val="_PLD_3a2c5be91778409e929cb70dd0a2c893"/>
                    <w:id w:val="1147347"/>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支付给职工以及为职工支付的现金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83,737,529.19</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66,774,587.96</w:t>
                    </w:r>
                  </w:p>
                </w:tc>
              </w:tr>
              <w:tr w:rsidR="00044307" w:rsidTr="003F7A3D">
                <w:sdt>
                  <w:sdtPr>
                    <w:tag w:val="_PLD_ece32fdbaf794aa5b26a1e8baaddef71"/>
                    <w:id w:val="1147348"/>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支付的各项税费</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79,075,775.22</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66,741,344.85</w:t>
                    </w:r>
                  </w:p>
                </w:tc>
              </w:tr>
              <w:tr w:rsidR="00044307" w:rsidTr="003F7A3D">
                <w:sdt>
                  <w:sdtPr>
                    <w:tag w:val="_PLD_1ef5bcf5be474d77807c66533e963d43"/>
                    <w:id w:val="1147349"/>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支付其他与经营活动有关的现金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67,223,884.97</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70,010,651.86</w:t>
                    </w:r>
                  </w:p>
                </w:tc>
              </w:tr>
              <w:tr w:rsidR="00044307" w:rsidTr="003F7A3D">
                <w:sdt>
                  <w:sdtPr>
                    <w:tag w:val="_PLD_513f5f4448c5498d9be425c44be6f6eb"/>
                    <w:id w:val="1147350"/>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经营活动现金流出小计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712,403,163.89</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604,631,809.93</w:t>
                    </w:r>
                  </w:p>
                </w:tc>
              </w:tr>
              <w:tr w:rsidR="00044307" w:rsidTr="003F7A3D">
                <w:sdt>
                  <w:sdtPr>
                    <w:tag w:val="_PLD_b08bb78e89054ab8a6e84bd951370cb2"/>
                    <w:id w:val="1147351"/>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经营活动产生的现金流量净额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152,525,719.41</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139,980,691.42</w:t>
                    </w:r>
                  </w:p>
                </w:tc>
              </w:tr>
              <w:tr w:rsidR="00044307" w:rsidTr="003F7A3D">
                <w:sdt>
                  <w:sdtPr>
                    <w:tag w:val="_PLD_34b385767d8c4155863e3bfae681a812"/>
                    <w:id w:val="1147352"/>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二、投资活动产生的现金流量：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color w:val="008000"/>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color w:val="008000"/>
                        <w:szCs w:val="21"/>
                      </w:rPr>
                    </w:pPr>
                  </w:p>
                </w:tc>
              </w:tr>
              <w:tr w:rsidR="00044307" w:rsidTr="003F7A3D">
                <w:sdt>
                  <w:sdtPr>
                    <w:tag w:val="_PLD_0ba5bee05ee24f1f8b781038dea29322"/>
                    <w:id w:val="1147353"/>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收回投资收到的现金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345,121,917.81</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299,916,000.00</w:t>
                    </w:r>
                  </w:p>
                </w:tc>
              </w:tr>
              <w:tr w:rsidR="00044307" w:rsidTr="003F7A3D">
                <w:sdt>
                  <w:sdtPr>
                    <w:tag w:val="_PLD_c6a4c1b5616b40d78f952b1caa7b3475"/>
                    <w:id w:val="1147354"/>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取得投资收益收到的现金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17,367,074.19</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16,038,605.33</w:t>
                    </w:r>
                  </w:p>
                </w:tc>
              </w:tr>
              <w:tr w:rsidR="00044307" w:rsidTr="003F7A3D">
                <w:sdt>
                  <w:sdtPr>
                    <w:tag w:val="_PLD_b797b09892174e068ef9867f79e38117"/>
                    <w:id w:val="1147355"/>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处置固定资产、无形资产和其他长期资产收回的现金净额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4e5c57c357044eb0ac9c0165b17d6967"/>
                    <w:id w:val="1147356"/>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处置子公司及其他营业单位收到的现金净额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ea2da592c85a422c942705a7b076fcdf"/>
                    <w:id w:val="1147357"/>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收到其他与投资活动有关的现金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b2c50326884f4677a1e568ca66043710"/>
                    <w:id w:val="1147358"/>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投资活动现金流入小计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362,488,992.00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315,954,605.33</w:t>
                    </w:r>
                  </w:p>
                </w:tc>
              </w:tr>
              <w:tr w:rsidR="00044307" w:rsidTr="0045107A">
                <w:sdt>
                  <w:sdtPr>
                    <w:tag w:val="_PLD_637fb6607d7844fb8114dd7b391f0ce4"/>
                    <w:id w:val="1147359"/>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购建固定资产、无形资产和其他长期资产支付的现金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vAlign w:val="center"/>
                  </w:tcPr>
                  <w:p w:rsidR="00044307" w:rsidRDefault="00044307" w:rsidP="0045107A">
                    <w:pPr>
                      <w:jc w:val="right"/>
                      <w:rPr>
                        <w:szCs w:val="21"/>
                      </w:rPr>
                    </w:pPr>
                    <w:r>
                      <w:t>48,965,301.29</w:t>
                    </w:r>
                  </w:p>
                </w:tc>
                <w:tc>
                  <w:tcPr>
                    <w:tcW w:w="1213" w:type="pct"/>
                    <w:tcBorders>
                      <w:top w:val="outset" w:sz="6" w:space="0" w:color="auto"/>
                      <w:left w:val="outset" w:sz="6" w:space="0" w:color="auto"/>
                      <w:bottom w:val="outset" w:sz="6" w:space="0" w:color="auto"/>
                      <w:right w:val="outset" w:sz="6" w:space="0" w:color="auto"/>
                    </w:tcBorders>
                    <w:vAlign w:val="center"/>
                  </w:tcPr>
                  <w:p w:rsidR="00044307" w:rsidRDefault="00044307" w:rsidP="0045107A">
                    <w:pPr>
                      <w:jc w:val="right"/>
                      <w:rPr>
                        <w:szCs w:val="21"/>
                      </w:rPr>
                    </w:pPr>
                    <w:r>
                      <w:t>37,096,543.59</w:t>
                    </w:r>
                  </w:p>
                </w:tc>
              </w:tr>
              <w:tr w:rsidR="00044307" w:rsidTr="003F7A3D">
                <w:sdt>
                  <w:sdtPr>
                    <w:tag w:val="_PLD_cdb2856577184eceb91efb9a261b28d2"/>
                    <w:id w:val="1147360"/>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投资支付的现金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388,771,128.40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451,820,000.00</w:t>
                    </w:r>
                  </w:p>
                </w:tc>
              </w:tr>
              <w:tr w:rsidR="00044307" w:rsidTr="003F7A3D">
                <w:sdt>
                  <w:sdtPr>
                    <w:tag w:val="_PLD_beeead234ab044529b2a97ae4b116e61"/>
                    <w:id w:val="1147361"/>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取得子公司及其他营业单位支付的现金净额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4c27caf1dc2c4b88a8873123be229559"/>
                    <w:id w:val="1147362"/>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支付其他与投资活动有关的现金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180,821.40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c7a6e1cba25643758df2fe6f929c3a23"/>
                    <w:id w:val="1147363"/>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投资活动现金流出小计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437,917,251.09</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488,916,543.59</w:t>
                    </w:r>
                  </w:p>
                </w:tc>
              </w:tr>
              <w:tr w:rsidR="00044307" w:rsidTr="003F7A3D">
                <w:sdt>
                  <w:sdtPr>
                    <w:tag w:val="_PLD_e231116c7e004ee480e8dbe10d0fc593"/>
                    <w:id w:val="1147364"/>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300" w:firstLine="630"/>
                          <w:rPr>
                            <w:color w:val="000000"/>
                            <w:szCs w:val="21"/>
                          </w:rPr>
                        </w:pPr>
                        <w:r>
                          <w:rPr>
                            <w:rFonts w:hint="eastAsia"/>
                            <w:szCs w:val="21"/>
                          </w:rPr>
                          <w:t>投资活动产生的现金流量净额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-75,428,259.09</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-172,961,938.26</w:t>
                    </w:r>
                  </w:p>
                </w:tc>
              </w:tr>
              <w:tr w:rsidR="00044307" w:rsidTr="003F7A3D">
                <w:sdt>
                  <w:sdtPr>
                    <w:tag w:val="_PLD_1b4ace57a94e4f1386613895264db28b"/>
                    <w:id w:val="1147365"/>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三、筹资活动产生的现金流量：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color w:val="008000"/>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color w:val="008000"/>
                        <w:szCs w:val="21"/>
                      </w:rPr>
                    </w:pPr>
                  </w:p>
                </w:tc>
              </w:tr>
              <w:tr w:rsidR="00044307" w:rsidTr="003F7A3D">
                <w:sdt>
                  <w:sdtPr>
                    <w:tag w:val="_PLD_0ee95b20e2da4825afbcfa6046b35ab1"/>
                    <w:id w:val="1147366"/>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吸收投资收到的现金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062f1f8dbe284bdfbb49d5c897dd01f2"/>
                    <w:id w:val="1147367"/>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取得借款收到的现金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100,000,000.00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130,000,000.00</w:t>
                    </w:r>
                  </w:p>
                </w:tc>
              </w:tr>
              <w:tr w:rsidR="00044307" w:rsidTr="003F7A3D">
                <w:sdt>
                  <w:sdtPr>
                    <w:tag w:val="_PLD_1c102544b70a41f68108c947b88628aa"/>
                    <w:id w:val="1147368"/>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发行债券收到的现金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6776e167dce4445cb6b14e6a2e69f245"/>
                    <w:id w:val="1147369"/>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收到其他与筹资活动有关的现金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47a64ac1f207480a99b64dcde34963e5"/>
                    <w:id w:val="1147370"/>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筹资活动现金流入小计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100,000,000.00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130,000,000.00</w:t>
                    </w:r>
                  </w:p>
                </w:tc>
              </w:tr>
              <w:tr w:rsidR="00044307" w:rsidTr="003F7A3D">
                <w:sdt>
                  <w:sdtPr>
                    <w:tag w:val="_PLD_981e573ee0d049438988681838092bff"/>
                    <w:id w:val="1147371"/>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偿还债务支付的现金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70,000,000.00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55,000,000.00</w:t>
                    </w:r>
                  </w:p>
                </w:tc>
              </w:tr>
              <w:tr w:rsidR="00044307" w:rsidTr="003F7A3D">
                <w:sdt>
                  <w:sdtPr>
                    <w:tag w:val="_PLD_d01ae35f5cba4820a53b3c6581816744"/>
                    <w:id w:val="1147372"/>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szCs w:val="21"/>
                          </w:rPr>
                        </w:pPr>
                        <w:r>
                          <w:rPr>
                            <w:rFonts w:hint="eastAsia"/>
                            <w:szCs w:val="21"/>
                          </w:rPr>
                          <w:t>分配股利、利润或偿付利息支付的</w:t>
                        </w:r>
                        <w:r>
                          <w:rPr>
                            <w:rFonts w:hint="eastAsia"/>
                            <w:szCs w:val="21"/>
                          </w:rPr>
                          <w:lastRenderedPageBreak/>
                          <w:t>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vAlign w:val="center"/>
                  </w:tcPr>
                  <w:p w:rsidR="00044307" w:rsidRDefault="00044307" w:rsidP="003F7A3D">
                    <w:pPr>
                      <w:jc w:val="right"/>
                      <w:rPr>
                        <w:szCs w:val="21"/>
                      </w:rPr>
                    </w:pPr>
                    <w:r>
                      <w:t>88,693,651.02</w:t>
                    </w:r>
                  </w:p>
                </w:tc>
                <w:tc>
                  <w:tcPr>
                    <w:tcW w:w="1213" w:type="pct"/>
                    <w:tcBorders>
                      <w:top w:val="outset" w:sz="6" w:space="0" w:color="auto"/>
                      <w:left w:val="outset" w:sz="6" w:space="0" w:color="auto"/>
                      <w:bottom w:val="outset" w:sz="6" w:space="0" w:color="auto"/>
                      <w:right w:val="outset" w:sz="6" w:space="0" w:color="auto"/>
                    </w:tcBorders>
                    <w:vAlign w:val="center"/>
                  </w:tcPr>
                  <w:p w:rsidR="00044307" w:rsidRDefault="00044307" w:rsidP="003F7A3D">
                    <w:pPr>
                      <w:jc w:val="right"/>
                      <w:rPr>
                        <w:szCs w:val="21"/>
                      </w:rPr>
                    </w:pPr>
                    <w:r>
                      <w:t>52,534,445.49</w:t>
                    </w:r>
                  </w:p>
                </w:tc>
              </w:tr>
              <w:tr w:rsidR="00044307" w:rsidTr="003F7A3D">
                <w:sdt>
                  <w:sdtPr>
                    <w:tag w:val="_PLD_63d19584f4f44d18b2ddbac87c1e4b3e"/>
                    <w:id w:val="1147373"/>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支付其他与筹资活动有关的现金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839e5eea54af4007a3bfbcd233187d7d"/>
                    <w:id w:val="1147374"/>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200" w:firstLine="420"/>
                          <w:rPr>
                            <w:color w:val="000000"/>
                            <w:szCs w:val="21"/>
                          </w:rPr>
                        </w:pPr>
                        <w:r>
                          <w:rPr>
                            <w:rFonts w:hint="eastAsia"/>
                            <w:szCs w:val="21"/>
                          </w:rPr>
                          <w:t>筹资活动现金流出小计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158,693,651.02</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107,534,445.49</w:t>
                    </w:r>
                  </w:p>
                </w:tc>
              </w:tr>
              <w:tr w:rsidR="00044307" w:rsidTr="003F7A3D">
                <w:sdt>
                  <w:sdtPr>
                    <w:tag w:val="_PLD_604ca2db44774cd9a26ab5d6501f7874"/>
                    <w:id w:val="1147375"/>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300" w:firstLine="630"/>
                          <w:rPr>
                            <w:color w:val="000000"/>
                            <w:szCs w:val="21"/>
                          </w:rPr>
                        </w:pPr>
                        <w:r>
                          <w:rPr>
                            <w:rFonts w:hint="eastAsia"/>
                            <w:szCs w:val="21"/>
                          </w:rPr>
                          <w:t>筹资活动产生的现金流量净额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-58,693,651.02</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22,465,554.51</w:t>
                    </w:r>
                  </w:p>
                </w:tc>
              </w:tr>
              <w:tr w:rsidR="00044307" w:rsidTr="003F7A3D">
                <w:sdt>
                  <w:sdtPr>
                    <w:tag w:val="_PLD_ccc202b40e614282973de68a5c054488"/>
                    <w:id w:val="1147376"/>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四、汇率变动对现金及现金等价物的影响</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p>
                </w:tc>
              </w:tr>
              <w:tr w:rsidR="00044307" w:rsidTr="003F7A3D">
                <w:sdt>
                  <w:sdtPr>
                    <w:tag w:val="_PLD_ca4a386a6e34498b9ef90606aeb58b01"/>
                    <w:id w:val="1147377"/>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五、现金及现金等价物净增加额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18,403,809.30</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-10,515,692.33</w:t>
                    </w:r>
                  </w:p>
                </w:tc>
              </w:tr>
              <w:tr w:rsidR="00044307" w:rsidTr="003F7A3D">
                <w:sdt>
                  <w:sdtPr>
                    <w:tag w:val="_PLD_fb680449a1324618833d1227b3790193"/>
                    <w:id w:val="1147378"/>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ind w:firstLineChars="100" w:firstLine="210"/>
                          <w:rPr>
                            <w:color w:val="000000"/>
                            <w:szCs w:val="21"/>
                          </w:rPr>
                        </w:pPr>
                        <w:r>
                          <w:rPr>
                            <w:rFonts w:hint="eastAsia"/>
                            <w:szCs w:val="21"/>
                          </w:rPr>
                          <w:t>加：期初现金及现金等价物余额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73,123,034.37</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61,042,159.99</w:t>
                    </w:r>
                  </w:p>
                </w:tc>
              </w:tr>
              <w:tr w:rsidR="00044307" w:rsidTr="003F7A3D">
                <w:sdt>
                  <w:sdtPr>
                    <w:tag w:val="_PLD_26c216f7e8e44d20ab29d245257d9ede"/>
                    <w:id w:val="1147379"/>
                    <w:lock w:val="sdtLocked"/>
                  </w:sdtPr>
                  <w:sdtContent>
                    <w:tc>
                      <w:tcPr>
                        <w:tcW w:w="2017" w:type="pct"/>
                        <w:tcBorders>
                          <w:top w:val="outset" w:sz="6" w:space="0" w:color="auto"/>
                          <w:left w:val="outset" w:sz="6" w:space="0" w:color="auto"/>
                          <w:bottom w:val="outset" w:sz="6" w:space="0" w:color="auto"/>
                          <w:right w:val="outset" w:sz="6" w:space="0" w:color="auto"/>
                        </w:tcBorders>
                      </w:tcPr>
                      <w:p w:rsidR="00044307" w:rsidRDefault="00044307" w:rsidP="003F7A3D">
                        <w:pPr>
                          <w:rPr>
                            <w:color w:val="000000"/>
                            <w:szCs w:val="21"/>
                          </w:rPr>
                        </w:pPr>
                        <w:r>
                          <w:rPr>
                            <w:rFonts w:hint="eastAsia"/>
                            <w:b/>
                            <w:bCs/>
                            <w:szCs w:val="21"/>
                          </w:rPr>
                          <w:t>六、期末现金及现金等价物余额</w:t>
                        </w:r>
                      </w:p>
                    </w:tc>
                  </w:sdtContent>
                </w:sdt>
                <w:tc>
                  <w:tcPr>
                    <w:tcW w:w="550" w:type="pct"/>
                    <w:tcBorders>
                      <w:top w:val="outset" w:sz="6" w:space="0" w:color="auto"/>
                      <w:left w:val="outset" w:sz="6" w:space="0" w:color="auto"/>
                      <w:bottom w:val="outset" w:sz="6" w:space="0" w:color="auto"/>
                      <w:right w:val="outset" w:sz="6" w:space="0" w:color="auto"/>
                    </w:tcBorders>
                  </w:tcPr>
                  <w:p w:rsidR="00044307" w:rsidRDefault="00044307" w:rsidP="003F7A3D">
                    <w:pPr>
                      <w:rPr>
                        <w:szCs w:val="21"/>
                      </w:rPr>
                    </w:pPr>
                  </w:p>
                </w:tc>
                <w:tc>
                  <w:tcPr>
                    <w:tcW w:w="1220"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91,526,843.67</w:t>
                    </w:r>
                  </w:p>
                </w:tc>
                <w:tc>
                  <w:tcPr>
                    <w:tcW w:w="1213" w:type="pct"/>
                    <w:tcBorders>
                      <w:top w:val="outset" w:sz="6" w:space="0" w:color="auto"/>
                      <w:left w:val="outset" w:sz="6" w:space="0" w:color="auto"/>
                      <w:bottom w:val="outset" w:sz="6" w:space="0" w:color="auto"/>
                      <w:right w:val="outset" w:sz="6" w:space="0" w:color="auto"/>
                    </w:tcBorders>
                  </w:tcPr>
                  <w:p w:rsidR="00044307" w:rsidRDefault="00044307" w:rsidP="003F7A3D">
                    <w:pPr>
                      <w:jc w:val="right"/>
                      <w:rPr>
                        <w:szCs w:val="21"/>
                      </w:rPr>
                    </w:pPr>
                    <w:r>
                      <w:t>50,526,467.66</w:t>
                    </w:r>
                  </w:p>
                </w:tc>
              </w:tr>
            </w:tbl>
            <w:p w:rsidR="00044307" w:rsidRDefault="00044307"/>
            <w:p w:rsidR="003269FB" w:rsidRDefault="00877E7C">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8E5E99">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8E5E99">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C00BCB">
          <w:pPr>
            <w:rPr>
              <w:b/>
              <w:bCs/>
              <w:color w:val="FF0000"/>
              <w:szCs w:val="21"/>
            </w:rPr>
          </w:pPr>
        </w:p>
      </w:sdtContent>
    </w:sdt>
    <w:p w:rsidR="003269FB" w:rsidRDefault="003269FB">
      <w:pPr>
        <w:rPr>
          <w:szCs w:val="21"/>
        </w:rPr>
        <w:sectPr w:rsidR="003269FB" w:rsidSect="004860B6">
          <w:pgSz w:w="11906" w:h="16838"/>
          <w:pgMar w:top="1525" w:right="1276" w:bottom="1440" w:left="1797" w:header="851" w:footer="992" w:gutter="0"/>
          <w:cols w:space="425"/>
          <w:docGrid w:linePitch="312"/>
        </w:sectPr>
      </w:pPr>
    </w:p>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3269FB" w:rsidRDefault="00877E7C">
              <w:pPr>
                <w:pStyle w:val="3"/>
                <w:jc w:val="center"/>
              </w:pPr>
              <w:r>
                <w:t>合并</w:t>
              </w:r>
              <w:r>
                <w:rPr>
                  <w:rFonts w:hint="eastAsia"/>
                </w:rPr>
                <w:t>所有者权益变动表</w:t>
              </w:r>
            </w:p>
            <w:p w:rsidR="003269FB" w:rsidRDefault="00877E7C">
              <w:pPr>
                <w:tabs>
                  <w:tab w:val="left" w:pos="10080"/>
                </w:tabs>
                <w:snapToGrid w:val="0"/>
                <w:spacing w:line="240" w:lineRule="atLeast"/>
                <w:ind w:rightChars="12" w:right="25"/>
                <w:jc w:val="center"/>
                <w:rPr>
                  <w:szCs w:val="21"/>
                </w:rPr>
              </w:pPr>
              <w:r>
                <w:rPr>
                  <w:szCs w:val="21"/>
                </w:rPr>
                <w:t>2018年</w:t>
              </w:r>
              <w:r>
                <w:rPr>
                  <w:rFonts w:hint="eastAsia"/>
                  <w:szCs w:val="21"/>
                </w:rPr>
                <w:t>1—6月</w:t>
              </w:r>
            </w:p>
            <w:p w:rsidR="003269FB" w:rsidRDefault="00877E7C">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559"/>
                <w:gridCol w:w="284"/>
                <w:gridCol w:w="283"/>
                <w:gridCol w:w="425"/>
                <w:gridCol w:w="1701"/>
                <w:gridCol w:w="567"/>
                <w:gridCol w:w="709"/>
                <w:gridCol w:w="425"/>
                <w:gridCol w:w="1701"/>
                <w:gridCol w:w="709"/>
                <w:gridCol w:w="1701"/>
                <w:gridCol w:w="1559"/>
                <w:gridCol w:w="1843"/>
              </w:tblGrid>
              <w:tr w:rsidR="002A759D" w:rsidTr="003A3788">
                <w:trPr>
                  <w:cantSplit/>
                </w:trPr>
                <w:sdt>
                  <w:sdtPr>
                    <w:tag w:val="_PLD_08a0fcf4d30a42fa97f76a34391f7c84"/>
                    <w:id w:val="24324581"/>
                    <w:lock w:val="sdtLocked"/>
                  </w:sdtPr>
                  <w:sdtContent>
                    <w:tc>
                      <w:tcPr>
                        <w:tcW w:w="2269" w:type="dxa"/>
                        <w:vMerge w:val="restart"/>
                        <w:vAlign w:val="center"/>
                      </w:tcPr>
                      <w:p w:rsidR="002A759D" w:rsidRDefault="002A759D" w:rsidP="003A3788">
                        <w:pPr>
                          <w:snapToGrid w:val="0"/>
                          <w:spacing w:line="240" w:lineRule="atLeast"/>
                          <w:jc w:val="center"/>
                          <w:rPr>
                            <w:sz w:val="18"/>
                            <w:szCs w:val="18"/>
                          </w:rPr>
                        </w:pPr>
                        <w:r>
                          <w:rPr>
                            <w:sz w:val="18"/>
                            <w:szCs w:val="18"/>
                          </w:rPr>
                          <w:t>项目</w:t>
                        </w:r>
                      </w:p>
                    </w:tc>
                  </w:sdtContent>
                </w:sdt>
                <w:sdt>
                  <w:sdtPr>
                    <w:tag w:val="_PLD_3435b1953b6f4e29a3d8b234749faf15"/>
                    <w:id w:val="24324582"/>
                    <w:lock w:val="sdtLocked"/>
                  </w:sdtPr>
                  <w:sdtContent>
                    <w:tc>
                      <w:tcPr>
                        <w:tcW w:w="13466" w:type="dxa"/>
                        <w:gridSpan w:val="13"/>
                        <w:vAlign w:val="center"/>
                      </w:tcPr>
                      <w:p w:rsidR="002A759D" w:rsidRDefault="002A759D" w:rsidP="003A3788">
                        <w:pPr>
                          <w:snapToGrid w:val="0"/>
                          <w:spacing w:line="240" w:lineRule="atLeast"/>
                          <w:ind w:rightChars="-759" w:right="-1594"/>
                          <w:jc w:val="center"/>
                          <w:rPr>
                            <w:sz w:val="18"/>
                            <w:szCs w:val="18"/>
                          </w:rPr>
                        </w:pPr>
                        <w:r>
                          <w:rPr>
                            <w:rFonts w:hint="eastAsia"/>
                            <w:sz w:val="18"/>
                            <w:szCs w:val="18"/>
                          </w:rPr>
                          <w:t>本期</w:t>
                        </w:r>
                      </w:p>
                    </w:tc>
                  </w:sdtContent>
                </w:sdt>
              </w:tr>
              <w:tr w:rsidR="002A759D" w:rsidTr="003A3788">
                <w:trPr>
                  <w:cantSplit/>
                  <w:trHeight w:val="540"/>
                </w:trPr>
                <w:tc>
                  <w:tcPr>
                    <w:tcW w:w="2269" w:type="dxa"/>
                    <w:vMerge/>
                  </w:tcPr>
                  <w:p w:rsidR="002A759D" w:rsidRDefault="002A759D" w:rsidP="003A3788">
                    <w:pPr>
                      <w:snapToGrid w:val="0"/>
                      <w:spacing w:line="240" w:lineRule="atLeast"/>
                      <w:ind w:rightChars="-759" w:right="-1594"/>
                      <w:rPr>
                        <w:sz w:val="18"/>
                        <w:szCs w:val="18"/>
                      </w:rPr>
                    </w:pPr>
                  </w:p>
                </w:tc>
                <w:sdt>
                  <w:sdtPr>
                    <w:tag w:val="_PLD_9510b820b6164adcb21455bd5cbf9903"/>
                    <w:id w:val="24324583"/>
                    <w:lock w:val="sdtLocked"/>
                  </w:sdtPr>
                  <w:sdtContent>
                    <w:tc>
                      <w:tcPr>
                        <w:tcW w:w="10064" w:type="dxa"/>
                        <w:gridSpan w:val="11"/>
                        <w:vAlign w:val="center"/>
                      </w:tcPr>
                      <w:p w:rsidR="002A759D" w:rsidRDefault="002A759D" w:rsidP="003A3788">
                        <w:pPr>
                          <w:snapToGrid w:val="0"/>
                          <w:spacing w:line="240" w:lineRule="atLeast"/>
                          <w:ind w:rightChars="-759" w:right="-1594"/>
                          <w:jc w:val="center"/>
                          <w:rPr>
                            <w:sz w:val="18"/>
                            <w:szCs w:val="18"/>
                          </w:rPr>
                        </w:pPr>
                        <w:r>
                          <w:rPr>
                            <w:sz w:val="18"/>
                            <w:szCs w:val="18"/>
                          </w:rPr>
                          <w:t>归属于母公司所有者权益</w:t>
                        </w:r>
                      </w:p>
                    </w:tc>
                  </w:sdtContent>
                </w:sdt>
                <w:sdt>
                  <w:sdtPr>
                    <w:tag w:val="_PLD_f72778e57a824ea1b7aea529199a4946"/>
                    <w:id w:val="24324584"/>
                    <w:lock w:val="sdtLocked"/>
                  </w:sdtPr>
                  <w:sdtContent>
                    <w:tc>
                      <w:tcPr>
                        <w:tcW w:w="1559" w:type="dxa"/>
                        <w:vMerge w:val="restart"/>
                        <w:vAlign w:val="center"/>
                      </w:tcPr>
                      <w:p w:rsidR="002A759D" w:rsidRDefault="002A759D" w:rsidP="003A3788">
                        <w:pPr>
                          <w:jc w:val="center"/>
                          <w:rPr>
                            <w:sz w:val="18"/>
                            <w:szCs w:val="18"/>
                          </w:rPr>
                        </w:pPr>
                        <w:r>
                          <w:rPr>
                            <w:sz w:val="18"/>
                            <w:szCs w:val="18"/>
                          </w:rPr>
                          <w:t>少数股东权益</w:t>
                        </w:r>
                      </w:p>
                    </w:tc>
                  </w:sdtContent>
                </w:sdt>
                <w:sdt>
                  <w:sdtPr>
                    <w:tag w:val="_PLD_d16994448c51447b83a23b9b9580c316"/>
                    <w:id w:val="24324585"/>
                    <w:lock w:val="sdtLocked"/>
                  </w:sdtPr>
                  <w:sdtContent>
                    <w:tc>
                      <w:tcPr>
                        <w:tcW w:w="1843" w:type="dxa"/>
                        <w:vMerge w:val="restart"/>
                        <w:vAlign w:val="center"/>
                      </w:tcPr>
                      <w:p w:rsidR="002A759D" w:rsidRDefault="002A759D" w:rsidP="003A3788">
                        <w:pPr>
                          <w:jc w:val="center"/>
                          <w:rPr>
                            <w:sz w:val="18"/>
                            <w:szCs w:val="18"/>
                          </w:rPr>
                        </w:pPr>
                        <w:r>
                          <w:rPr>
                            <w:sz w:val="18"/>
                            <w:szCs w:val="18"/>
                          </w:rPr>
                          <w:t>所有者权益合计</w:t>
                        </w:r>
                      </w:p>
                    </w:tc>
                  </w:sdtContent>
                </w:sdt>
              </w:tr>
              <w:tr w:rsidR="002A759D" w:rsidTr="003A3788">
                <w:trPr>
                  <w:cantSplit/>
                  <w:trHeight w:val="352"/>
                </w:trPr>
                <w:tc>
                  <w:tcPr>
                    <w:tcW w:w="2269" w:type="dxa"/>
                    <w:vMerge/>
                  </w:tcPr>
                  <w:p w:rsidR="002A759D" w:rsidRDefault="002A759D" w:rsidP="003A3788">
                    <w:pPr>
                      <w:snapToGrid w:val="0"/>
                      <w:spacing w:line="240" w:lineRule="atLeast"/>
                      <w:ind w:rightChars="-759" w:right="-1594"/>
                      <w:rPr>
                        <w:sz w:val="18"/>
                        <w:szCs w:val="18"/>
                      </w:rPr>
                    </w:pPr>
                  </w:p>
                </w:tc>
                <w:sdt>
                  <w:sdtPr>
                    <w:tag w:val="_PLD_ddd7c578ba3c416895ef178396d7c744"/>
                    <w:id w:val="24324586"/>
                    <w:lock w:val="sdtLocked"/>
                  </w:sdtPr>
                  <w:sdtContent>
                    <w:tc>
                      <w:tcPr>
                        <w:tcW w:w="1559"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股本</w:t>
                        </w:r>
                      </w:p>
                    </w:tc>
                  </w:sdtContent>
                </w:sdt>
                <w:sdt>
                  <w:sdtPr>
                    <w:tag w:val="_PLD_66e7f1f812174948bb40029ac4363b06"/>
                    <w:id w:val="24324587"/>
                    <w:lock w:val="sdtLocked"/>
                  </w:sdtPr>
                  <w:sdtContent>
                    <w:tc>
                      <w:tcPr>
                        <w:tcW w:w="992" w:type="dxa"/>
                        <w:gridSpan w:val="3"/>
                        <w:vAlign w:val="center"/>
                      </w:tcPr>
                      <w:p w:rsidR="002A759D" w:rsidRDefault="002A759D" w:rsidP="003A3788">
                        <w:pPr>
                          <w:snapToGrid w:val="0"/>
                          <w:spacing w:line="240" w:lineRule="atLeast"/>
                          <w:jc w:val="center"/>
                          <w:rPr>
                            <w:sz w:val="18"/>
                            <w:szCs w:val="18"/>
                          </w:rPr>
                        </w:pPr>
                        <w:r>
                          <w:rPr>
                            <w:rFonts w:hint="eastAsia"/>
                            <w:sz w:val="18"/>
                            <w:szCs w:val="18"/>
                          </w:rPr>
                          <w:t>其他权益工具</w:t>
                        </w:r>
                      </w:p>
                    </w:tc>
                  </w:sdtContent>
                </w:sdt>
                <w:sdt>
                  <w:sdtPr>
                    <w:tag w:val="_PLD_13a3343d11054c34a2308400a499fb87"/>
                    <w:id w:val="24324588"/>
                    <w:lock w:val="sdtLocked"/>
                  </w:sdtPr>
                  <w:sdtContent>
                    <w:tc>
                      <w:tcPr>
                        <w:tcW w:w="1701"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资本公积</w:t>
                        </w:r>
                      </w:p>
                    </w:tc>
                  </w:sdtContent>
                </w:sdt>
                <w:sdt>
                  <w:sdtPr>
                    <w:tag w:val="_PLD_5233c20575df426bb8edd34188626cbc"/>
                    <w:id w:val="24324589"/>
                    <w:lock w:val="sdtLocked"/>
                  </w:sdtPr>
                  <w:sdtContent>
                    <w:tc>
                      <w:tcPr>
                        <w:tcW w:w="567"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减：库存股</w:t>
                        </w:r>
                      </w:p>
                    </w:tc>
                  </w:sdtContent>
                </w:sdt>
                <w:sdt>
                  <w:sdtPr>
                    <w:tag w:val="_PLD_9e6fa3b7adc74deabcf38243aaa78b46"/>
                    <w:id w:val="24324590"/>
                    <w:lock w:val="sdtLocked"/>
                  </w:sdtPr>
                  <w:sdtContent>
                    <w:tc>
                      <w:tcPr>
                        <w:tcW w:w="709"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其他综合收益</w:t>
                        </w:r>
                      </w:p>
                    </w:tc>
                  </w:sdtContent>
                </w:sdt>
                <w:sdt>
                  <w:sdtPr>
                    <w:tag w:val="_PLD_3ed1861fac514f39b165f8acbcc1edad"/>
                    <w:id w:val="24324591"/>
                    <w:lock w:val="sdtLocked"/>
                  </w:sdtPr>
                  <w:sdtContent>
                    <w:tc>
                      <w:tcPr>
                        <w:tcW w:w="425"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专项储备</w:t>
                        </w:r>
                      </w:p>
                    </w:tc>
                  </w:sdtContent>
                </w:sdt>
                <w:sdt>
                  <w:sdtPr>
                    <w:tag w:val="_PLD_5f45bc8641ae4304bfd96de5f66d2cf1"/>
                    <w:id w:val="24324592"/>
                    <w:lock w:val="sdtLocked"/>
                  </w:sdtPr>
                  <w:sdtContent>
                    <w:tc>
                      <w:tcPr>
                        <w:tcW w:w="1701"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盈余公积</w:t>
                        </w:r>
                      </w:p>
                    </w:tc>
                  </w:sdtContent>
                </w:sdt>
                <w:sdt>
                  <w:sdtPr>
                    <w:tag w:val="_PLD_9cadb7212bdb400c8ffdfd2c9d757da1"/>
                    <w:id w:val="24324593"/>
                    <w:lock w:val="sdtLocked"/>
                  </w:sdtPr>
                  <w:sdtContent>
                    <w:tc>
                      <w:tcPr>
                        <w:tcW w:w="709"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一般风险准备</w:t>
                        </w:r>
                      </w:p>
                    </w:tc>
                  </w:sdtContent>
                </w:sdt>
                <w:sdt>
                  <w:sdtPr>
                    <w:tag w:val="_PLD_a9d85671bd07449aa6fd3e85181db9a0"/>
                    <w:id w:val="24324594"/>
                    <w:lock w:val="sdtLocked"/>
                  </w:sdtPr>
                  <w:sdtContent>
                    <w:tc>
                      <w:tcPr>
                        <w:tcW w:w="1701" w:type="dxa"/>
                        <w:vMerge w:val="restart"/>
                        <w:vAlign w:val="center"/>
                      </w:tcPr>
                      <w:p w:rsidR="002A759D" w:rsidRDefault="002A759D" w:rsidP="003A3788">
                        <w:pPr>
                          <w:snapToGrid w:val="0"/>
                          <w:spacing w:line="240" w:lineRule="atLeast"/>
                          <w:jc w:val="center"/>
                          <w:rPr>
                            <w:sz w:val="18"/>
                            <w:szCs w:val="18"/>
                          </w:rPr>
                        </w:pPr>
                        <w:r>
                          <w:rPr>
                            <w:rFonts w:hint="eastAsia"/>
                            <w:sz w:val="18"/>
                            <w:szCs w:val="18"/>
                          </w:rPr>
                          <w:t>未分配利润</w:t>
                        </w:r>
                      </w:p>
                    </w:tc>
                  </w:sdtContent>
                </w:sdt>
                <w:tc>
                  <w:tcPr>
                    <w:tcW w:w="1559" w:type="dxa"/>
                    <w:vMerge/>
                    <w:vAlign w:val="center"/>
                  </w:tcPr>
                  <w:p w:rsidR="002A759D" w:rsidRDefault="002A759D" w:rsidP="003A3788">
                    <w:pPr>
                      <w:jc w:val="center"/>
                      <w:rPr>
                        <w:sz w:val="18"/>
                        <w:szCs w:val="18"/>
                      </w:rPr>
                    </w:pPr>
                  </w:p>
                </w:tc>
                <w:tc>
                  <w:tcPr>
                    <w:tcW w:w="1843" w:type="dxa"/>
                    <w:vMerge/>
                    <w:vAlign w:val="center"/>
                  </w:tcPr>
                  <w:p w:rsidR="002A759D" w:rsidRDefault="002A759D" w:rsidP="003A3788">
                    <w:pPr>
                      <w:jc w:val="center"/>
                      <w:rPr>
                        <w:sz w:val="18"/>
                        <w:szCs w:val="18"/>
                      </w:rPr>
                    </w:pPr>
                  </w:p>
                </w:tc>
              </w:tr>
              <w:tr w:rsidR="002A759D" w:rsidTr="003A3788">
                <w:trPr>
                  <w:cantSplit/>
                  <w:trHeight w:val="345"/>
                </w:trPr>
                <w:tc>
                  <w:tcPr>
                    <w:tcW w:w="2269" w:type="dxa"/>
                    <w:vMerge/>
                  </w:tcPr>
                  <w:p w:rsidR="002A759D" w:rsidRDefault="002A759D" w:rsidP="003A3788">
                    <w:pPr>
                      <w:snapToGrid w:val="0"/>
                      <w:spacing w:line="240" w:lineRule="atLeast"/>
                      <w:ind w:rightChars="-759" w:right="-1594"/>
                      <w:rPr>
                        <w:sz w:val="18"/>
                        <w:szCs w:val="18"/>
                      </w:rPr>
                    </w:pPr>
                  </w:p>
                </w:tc>
                <w:tc>
                  <w:tcPr>
                    <w:tcW w:w="1559" w:type="dxa"/>
                    <w:vMerge/>
                  </w:tcPr>
                  <w:p w:rsidR="002A759D" w:rsidRDefault="002A759D" w:rsidP="003A3788">
                    <w:pPr>
                      <w:snapToGrid w:val="0"/>
                      <w:spacing w:line="240" w:lineRule="atLeast"/>
                      <w:jc w:val="center"/>
                      <w:rPr>
                        <w:sz w:val="18"/>
                        <w:szCs w:val="18"/>
                      </w:rPr>
                    </w:pPr>
                  </w:p>
                </w:tc>
                <w:sdt>
                  <w:sdtPr>
                    <w:tag w:val="_PLD_e35a4845486c4e738f65226407f3aa44"/>
                    <w:id w:val="24324595"/>
                    <w:lock w:val="sdtLocked"/>
                  </w:sdtPr>
                  <w:sdtContent>
                    <w:tc>
                      <w:tcPr>
                        <w:tcW w:w="284" w:type="dxa"/>
                        <w:vAlign w:val="center"/>
                      </w:tcPr>
                      <w:p w:rsidR="002A759D" w:rsidRDefault="002A759D" w:rsidP="003A3788">
                        <w:pPr>
                          <w:snapToGrid w:val="0"/>
                          <w:spacing w:line="240" w:lineRule="atLeast"/>
                          <w:jc w:val="center"/>
                          <w:rPr>
                            <w:sz w:val="18"/>
                            <w:szCs w:val="18"/>
                          </w:rPr>
                        </w:pPr>
                        <w:r>
                          <w:rPr>
                            <w:rFonts w:hint="eastAsia"/>
                            <w:sz w:val="18"/>
                            <w:szCs w:val="18"/>
                          </w:rPr>
                          <w:t>优先股</w:t>
                        </w:r>
                      </w:p>
                    </w:tc>
                  </w:sdtContent>
                </w:sdt>
                <w:sdt>
                  <w:sdtPr>
                    <w:tag w:val="_PLD_b997fffffa7e4d8e918618bcfd876a80"/>
                    <w:id w:val="24324596"/>
                    <w:lock w:val="sdtLocked"/>
                  </w:sdtPr>
                  <w:sdtContent>
                    <w:tc>
                      <w:tcPr>
                        <w:tcW w:w="283" w:type="dxa"/>
                        <w:vAlign w:val="center"/>
                      </w:tcPr>
                      <w:p w:rsidR="002A759D" w:rsidRDefault="002A759D" w:rsidP="003A3788">
                        <w:pPr>
                          <w:snapToGrid w:val="0"/>
                          <w:spacing w:line="240" w:lineRule="atLeast"/>
                          <w:jc w:val="center"/>
                          <w:rPr>
                            <w:sz w:val="18"/>
                            <w:szCs w:val="18"/>
                          </w:rPr>
                        </w:pPr>
                        <w:r>
                          <w:rPr>
                            <w:rFonts w:hint="eastAsia"/>
                            <w:sz w:val="18"/>
                            <w:szCs w:val="18"/>
                          </w:rPr>
                          <w:t>永续债</w:t>
                        </w:r>
                      </w:p>
                    </w:tc>
                  </w:sdtContent>
                </w:sdt>
                <w:sdt>
                  <w:sdtPr>
                    <w:tag w:val="_PLD_4445fa705a8e4cc9832b21a4b3e72ceb"/>
                    <w:id w:val="24324597"/>
                    <w:lock w:val="sdtLocked"/>
                  </w:sdtPr>
                  <w:sdtContent>
                    <w:tc>
                      <w:tcPr>
                        <w:tcW w:w="425" w:type="dxa"/>
                        <w:vAlign w:val="center"/>
                      </w:tcPr>
                      <w:p w:rsidR="002A759D" w:rsidRDefault="002A759D" w:rsidP="003A3788">
                        <w:pPr>
                          <w:snapToGrid w:val="0"/>
                          <w:spacing w:line="240" w:lineRule="atLeast"/>
                          <w:jc w:val="center"/>
                          <w:rPr>
                            <w:sz w:val="18"/>
                            <w:szCs w:val="18"/>
                          </w:rPr>
                        </w:pPr>
                        <w:r>
                          <w:rPr>
                            <w:rFonts w:hint="eastAsia"/>
                            <w:sz w:val="18"/>
                            <w:szCs w:val="18"/>
                          </w:rPr>
                          <w:t>其他</w:t>
                        </w:r>
                      </w:p>
                    </w:tc>
                  </w:sdtContent>
                </w:sdt>
                <w:tc>
                  <w:tcPr>
                    <w:tcW w:w="1701" w:type="dxa"/>
                    <w:vMerge/>
                  </w:tcPr>
                  <w:p w:rsidR="002A759D" w:rsidRDefault="002A759D" w:rsidP="003A3788">
                    <w:pPr>
                      <w:snapToGrid w:val="0"/>
                      <w:spacing w:line="240" w:lineRule="atLeast"/>
                      <w:jc w:val="center"/>
                      <w:rPr>
                        <w:sz w:val="18"/>
                        <w:szCs w:val="18"/>
                      </w:rPr>
                    </w:pPr>
                  </w:p>
                </w:tc>
                <w:tc>
                  <w:tcPr>
                    <w:tcW w:w="567" w:type="dxa"/>
                    <w:vMerge/>
                  </w:tcPr>
                  <w:p w:rsidR="002A759D" w:rsidRDefault="002A759D" w:rsidP="003A3788">
                    <w:pPr>
                      <w:snapToGrid w:val="0"/>
                      <w:spacing w:line="240" w:lineRule="atLeast"/>
                      <w:jc w:val="center"/>
                      <w:rPr>
                        <w:sz w:val="18"/>
                        <w:szCs w:val="18"/>
                      </w:rPr>
                    </w:pPr>
                  </w:p>
                </w:tc>
                <w:tc>
                  <w:tcPr>
                    <w:tcW w:w="709" w:type="dxa"/>
                    <w:vMerge/>
                  </w:tcPr>
                  <w:p w:rsidR="002A759D" w:rsidRDefault="002A759D" w:rsidP="003A3788">
                    <w:pPr>
                      <w:snapToGrid w:val="0"/>
                      <w:spacing w:line="240" w:lineRule="atLeast"/>
                      <w:jc w:val="center"/>
                      <w:rPr>
                        <w:sz w:val="18"/>
                        <w:szCs w:val="18"/>
                      </w:rPr>
                    </w:pPr>
                  </w:p>
                </w:tc>
                <w:tc>
                  <w:tcPr>
                    <w:tcW w:w="425" w:type="dxa"/>
                    <w:vMerge/>
                  </w:tcPr>
                  <w:p w:rsidR="002A759D" w:rsidRDefault="002A759D" w:rsidP="003A3788">
                    <w:pPr>
                      <w:snapToGrid w:val="0"/>
                      <w:spacing w:line="240" w:lineRule="atLeast"/>
                      <w:jc w:val="center"/>
                      <w:rPr>
                        <w:sz w:val="18"/>
                        <w:szCs w:val="18"/>
                      </w:rPr>
                    </w:pPr>
                  </w:p>
                </w:tc>
                <w:tc>
                  <w:tcPr>
                    <w:tcW w:w="1701" w:type="dxa"/>
                    <w:vMerge/>
                  </w:tcPr>
                  <w:p w:rsidR="002A759D" w:rsidRDefault="002A759D" w:rsidP="003A3788">
                    <w:pPr>
                      <w:snapToGrid w:val="0"/>
                      <w:spacing w:line="240" w:lineRule="atLeast"/>
                      <w:jc w:val="center"/>
                      <w:rPr>
                        <w:sz w:val="18"/>
                        <w:szCs w:val="18"/>
                      </w:rPr>
                    </w:pPr>
                  </w:p>
                </w:tc>
                <w:tc>
                  <w:tcPr>
                    <w:tcW w:w="709" w:type="dxa"/>
                    <w:vMerge/>
                  </w:tcPr>
                  <w:p w:rsidR="002A759D" w:rsidRDefault="002A759D" w:rsidP="003A3788">
                    <w:pPr>
                      <w:snapToGrid w:val="0"/>
                      <w:spacing w:line="240" w:lineRule="atLeast"/>
                      <w:jc w:val="center"/>
                      <w:rPr>
                        <w:sz w:val="18"/>
                        <w:szCs w:val="18"/>
                      </w:rPr>
                    </w:pPr>
                  </w:p>
                </w:tc>
                <w:tc>
                  <w:tcPr>
                    <w:tcW w:w="1701" w:type="dxa"/>
                    <w:vMerge/>
                  </w:tcPr>
                  <w:p w:rsidR="002A759D" w:rsidRDefault="002A759D" w:rsidP="003A3788">
                    <w:pPr>
                      <w:snapToGrid w:val="0"/>
                      <w:spacing w:line="240" w:lineRule="atLeast"/>
                      <w:jc w:val="center"/>
                      <w:rPr>
                        <w:sz w:val="18"/>
                        <w:szCs w:val="18"/>
                      </w:rPr>
                    </w:pPr>
                  </w:p>
                </w:tc>
                <w:tc>
                  <w:tcPr>
                    <w:tcW w:w="1559" w:type="dxa"/>
                    <w:vMerge/>
                  </w:tcPr>
                  <w:p w:rsidR="002A759D" w:rsidRDefault="002A759D" w:rsidP="003A3788">
                    <w:pPr>
                      <w:jc w:val="center"/>
                      <w:rPr>
                        <w:sz w:val="18"/>
                        <w:szCs w:val="18"/>
                      </w:rPr>
                    </w:pPr>
                  </w:p>
                </w:tc>
                <w:tc>
                  <w:tcPr>
                    <w:tcW w:w="1843" w:type="dxa"/>
                    <w:vMerge/>
                    <w:tcBorders>
                      <w:bottom w:val="nil"/>
                    </w:tcBorders>
                  </w:tcPr>
                  <w:p w:rsidR="002A759D" w:rsidRDefault="002A759D" w:rsidP="003A3788">
                    <w:pPr>
                      <w:jc w:val="center"/>
                      <w:rPr>
                        <w:sz w:val="18"/>
                        <w:szCs w:val="18"/>
                      </w:rPr>
                    </w:pPr>
                  </w:p>
                </w:tc>
              </w:tr>
              <w:tr w:rsidR="002A759D" w:rsidTr="003A3788">
                <w:sdt>
                  <w:sdtPr>
                    <w:tag w:val="_PLD_f806e2d57d5e41b7bbcdfb7b9a3fbbd1"/>
                    <w:id w:val="24324598"/>
                    <w:lock w:val="sdtLocked"/>
                  </w:sdtPr>
                  <w:sdtContent>
                    <w:tc>
                      <w:tcPr>
                        <w:tcW w:w="2269" w:type="dxa"/>
                      </w:tcPr>
                      <w:p w:rsidR="002A759D" w:rsidRDefault="002A759D" w:rsidP="003A3788">
                        <w:pPr>
                          <w:rPr>
                            <w:sz w:val="18"/>
                            <w:szCs w:val="18"/>
                          </w:rPr>
                        </w:pPr>
                        <w:r>
                          <w:rPr>
                            <w:sz w:val="18"/>
                            <w:szCs w:val="18"/>
                          </w:rPr>
                          <w:t>一、上年</w:t>
                        </w:r>
                        <w:r>
                          <w:rPr>
                            <w:rFonts w:hint="eastAsia"/>
                            <w:sz w:val="18"/>
                            <w:szCs w:val="18"/>
                          </w:rPr>
                          <w:t>期</w:t>
                        </w:r>
                        <w:r>
                          <w:rPr>
                            <w:sz w:val="18"/>
                            <w:szCs w:val="18"/>
                          </w:rPr>
                          <w:t>末余额</w:t>
                        </w:r>
                      </w:p>
                    </w:tc>
                  </w:sdtContent>
                </w:sdt>
                <w:tc>
                  <w:tcPr>
                    <w:tcW w:w="1559" w:type="dxa"/>
                  </w:tcPr>
                  <w:p w:rsidR="002A759D" w:rsidRPr="001D344B" w:rsidRDefault="002A759D" w:rsidP="003A3788">
                    <w:pPr>
                      <w:jc w:val="right"/>
                      <w:rPr>
                        <w:sz w:val="18"/>
                        <w:szCs w:val="18"/>
                      </w:rPr>
                    </w:pPr>
                    <w:r w:rsidRPr="001D344B">
                      <w:rPr>
                        <w:sz w:val="18"/>
                        <w:szCs w:val="18"/>
                      </w:rPr>
                      <w:t>602,738,000.00</w:t>
                    </w: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r w:rsidRPr="00E13676">
                      <w:rPr>
                        <w:sz w:val="18"/>
                        <w:szCs w:val="18"/>
                      </w:rPr>
                      <w:t>470,330,847.15</w:t>
                    </w: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ind w:right="90"/>
                      <w:jc w:val="right"/>
                      <w:rPr>
                        <w:sz w:val="18"/>
                        <w:szCs w:val="18"/>
                      </w:rPr>
                    </w:pPr>
                    <w:r w:rsidRPr="00E13676">
                      <w:rPr>
                        <w:sz w:val="18"/>
                        <w:szCs w:val="18"/>
                      </w:rPr>
                      <w:t>106,404,972.40</w:t>
                    </w: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r w:rsidRPr="00E13676">
                      <w:rPr>
                        <w:sz w:val="18"/>
                        <w:szCs w:val="18"/>
                      </w:rPr>
                      <w:t>620,674,900.81</w:t>
                    </w:r>
                  </w:p>
                </w:tc>
                <w:tc>
                  <w:tcPr>
                    <w:tcW w:w="1559" w:type="dxa"/>
                  </w:tcPr>
                  <w:p w:rsidR="002A759D" w:rsidRPr="00E13676" w:rsidRDefault="002A759D" w:rsidP="003A3788">
                    <w:pPr>
                      <w:jc w:val="right"/>
                      <w:rPr>
                        <w:sz w:val="18"/>
                        <w:szCs w:val="18"/>
                      </w:rPr>
                    </w:pPr>
                    <w:r w:rsidRPr="00E13676">
                      <w:rPr>
                        <w:sz w:val="18"/>
                        <w:szCs w:val="18"/>
                      </w:rPr>
                      <w:t>77,567,630.65</w:t>
                    </w:r>
                  </w:p>
                </w:tc>
                <w:tc>
                  <w:tcPr>
                    <w:tcW w:w="1843" w:type="dxa"/>
                  </w:tcPr>
                  <w:p w:rsidR="002A759D" w:rsidRPr="00E13676" w:rsidRDefault="002A759D" w:rsidP="003A3788">
                    <w:pPr>
                      <w:jc w:val="right"/>
                      <w:rPr>
                        <w:sz w:val="18"/>
                        <w:szCs w:val="18"/>
                      </w:rPr>
                    </w:pPr>
                    <w:r w:rsidRPr="00E13676">
                      <w:rPr>
                        <w:sz w:val="18"/>
                        <w:szCs w:val="18"/>
                      </w:rPr>
                      <w:t>1,877,716,351.01</w:t>
                    </w:r>
                  </w:p>
                </w:tc>
              </w:tr>
              <w:tr w:rsidR="002A759D" w:rsidTr="003A3788">
                <w:sdt>
                  <w:sdtPr>
                    <w:tag w:val="_PLD_5353df21a1e64ae491f073d774c45770"/>
                    <w:id w:val="24324599"/>
                    <w:lock w:val="sdtLocked"/>
                  </w:sdtPr>
                  <w:sdtContent>
                    <w:tc>
                      <w:tcPr>
                        <w:tcW w:w="2269" w:type="dxa"/>
                      </w:tcPr>
                      <w:p w:rsidR="002A759D" w:rsidRDefault="002A759D" w:rsidP="003A3788">
                        <w:pPr>
                          <w:rPr>
                            <w:sz w:val="18"/>
                            <w:szCs w:val="18"/>
                          </w:rPr>
                        </w:pPr>
                        <w:r>
                          <w:rPr>
                            <w:rFonts w:hint="eastAsia"/>
                            <w:sz w:val="18"/>
                            <w:szCs w:val="18"/>
                          </w:rPr>
                          <w:t>加：</w:t>
                        </w:r>
                        <w:r>
                          <w:rPr>
                            <w:sz w:val="18"/>
                            <w:szCs w:val="18"/>
                          </w:rPr>
                          <w:t>会计政策变更</w:t>
                        </w:r>
                      </w:p>
                    </w:tc>
                  </w:sdtContent>
                </w:sdt>
                <w:tc>
                  <w:tcPr>
                    <w:tcW w:w="1559" w:type="dxa"/>
                  </w:tcPr>
                  <w:p w:rsidR="002A759D" w:rsidRPr="001D344B" w:rsidRDefault="002A759D" w:rsidP="003A3788">
                    <w:pPr>
                      <w:jc w:val="right"/>
                      <w:rPr>
                        <w:sz w:val="18"/>
                        <w:szCs w:val="18"/>
                      </w:rPr>
                    </w:pPr>
                    <w:r w:rsidRPr="001D344B">
                      <w:rPr>
                        <w:sz w:val="18"/>
                        <w:szCs w:val="18"/>
                      </w:rPr>
                      <w:t>  </w:t>
                    </w: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tcPr>
                  <w:p w:rsidR="002A759D" w:rsidRPr="00E13676" w:rsidRDefault="002A759D" w:rsidP="003A3788">
                    <w:pPr>
                      <w:jc w:val="right"/>
                      <w:rPr>
                        <w:sz w:val="18"/>
                        <w:szCs w:val="18"/>
                      </w:rPr>
                    </w:pPr>
                  </w:p>
                </w:tc>
                <w:tc>
                  <w:tcPr>
                    <w:tcW w:w="1843" w:type="dxa"/>
                  </w:tcPr>
                  <w:p w:rsidR="002A759D" w:rsidRPr="00E13676" w:rsidRDefault="002A759D" w:rsidP="003A3788">
                    <w:pPr>
                      <w:jc w:val="right"/>
                      <w:rPr>
                        <w:sz w:val="18"/>
                        <w:szCs w:val="18"/>
                      </w:rPr>
                    </w:pPr>
                  </w:p>
                </w:tc>
              </w:tr>
              <w:tr w:rsidR="002A759D" w:rsidTr="003A3788">
                <w:sdt>
                  <w:sdtPr>
                    <w:tag w:val="_PLD_812068b427f148b78e779281fa75a1c1"/>
                    <w:id w:val="24324600"/>
                    <w:lock w:val="sdtLocked"/>
                  </w:sdtPr>
                  <w:sdtContent>
                    <w:tc>
                      <w:tcPr>
                        <w:tcW w:w="2269" w:type="dxa"/>
                      </w:tcPr>
                      <w:p w:rsidR="002A759D" w:rsidRDefault="002A759D" w:rsidP="003A3788">
                        <w:pPr>
                          <w:ind w:firstLineChars="200" w:firstLine="420"/>
                          <w:rPr>
                            <w:sz w:val="18"/>
                            <w:szCs w:val="18"/>
                          </w:rPr>
                        </w:pPr>
                        <w:r>
                          <w:rPr>
                            <w:sz w:val="18"/>
                            <w:szCs w:val="18"/>
                          </w:rPr>
                          <w:t>前期差错更正</w:t>
                        </w:r>
                      </w:p>
                    </w:tc>
                  </w:sdtContent>
                </w:sdt>
                <w:tc>
                  <w:tcPr>
                    <w:tcW w:w="1559" w:type="dxa"/>
                  </w:tcPr>
                  <w:p w:rsidR="002A759D" w:rsidRPr="001D344B" w:rsidRDefault="002A759D" w:rsidP="003A3788">
                    <w:pPr>
                      <w:jc w:val="right"/>
                      <w:rPr>
                        <w:sz w:val="18"/>
                        <w:szCs w:val="18"/>
                      </w:rPr>
                    </w:pPr>
                    <w:r w:rsidRPr="001D344B">
                      <w:rPr>
                        <w:sz w:val="18"/>
                        <w:szCs w:val="18"/>
                      </w:rPr>
                      <w:t>    </w:t>
                    </w: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tcPr>
                  <w:p w:rsidR="002A759D" w:rsidRPr="00E13676" w:rsidRDefault="002A759D" w:rsidP="003A3788">
                    <w:pPr>
                      <w:jc w:val="right"/>
                      <w:rPr>
                        <w:sz w:val="18"/>
                        <w:szCs w:val="18"/>
                      </w:rPr>
                    </w:pPr>
                  </w:p>
                </w:tc>
                <w:tc>
                  <w:tcPr>
                    <w:tcW w:w="1843" w:type="dxa"/>
                  </w:tcPr>
                  <w:p w:rsidR="002A759D" w:rsidRPr="00E13676" w:rsidRDefault="002A759D" w:rsidP="003A3788">
                    <w:pPr>
                      <w:jc w:val="right"/>
                      <w:rPr>
                        <w:sz w:val="18"/>
                        <w:szCs w:val="18"/>
                      </w:rPr>
                    </w:pPr>
                  </w:p>
                </w:tc>
              </w:tr>
              <w:tr w:rsidR="002A759D" w:rsidTr="003A3788">
                <w:sdt>
                  <w:sdtPr>
                    <w:tag w:val="_PLD_f95703ffda1c424885d071b98fedee29"/>
                    <w:id w:val="24324601"/>
                    <w:lock w:val="sdtLocked"/>
                  </w:sdtPr>
                  <w:sdtContent>
                    <w:tc>
                      <w:tcPr>
                        <w:tcW w:w="2269" w:type="dxa"/>
                      </w:tcPr>
                      <w:p w:rsidR="002A759D" w:rsidRDefault="002A759D" w:rsidP="003A3788">
                        <w:pPr>
                          <w:ind w:firstLineChars="200" w:firstLine="420"/>
                          <w:rPr>
                            <w:sz w:val="18"/>
                            <w:szCs w:val="18"/>
                          </w:rPr>
                        </w:pPr>
                        <w:r>
                          <w:rPr>
                            <w:rFonts w:hint="eastAsia"/>
                            <w:sz w:val="18"/>
                            <w:szCs w:val="18"/>
                          </w:rPr>
                          <w:t>同一控制下企业合并</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tcPr>
                  <w:p w:rsidR="002A759D" w:rsidRPr="00E13676" w:rsidRDefault="002A759D" w:rsidP="003A3788">
                    <w:pPr>
                      <w:jc w:val="right"/>
                      <w:rPr>
                        <w:sz w:val="18"/>
                        <w:szCs w:val="18"/>
                      </w:rPr>
                    </w:pPr>
                  </w:p>
                </w:tc>
                <w:tc>
                  <w:tcPr>
                    <w:tcW w:w="1843" w:type="dxa"/>
                  </w:tcPr>
                  <w:p w:rsidR="002A759D" w:rsidRPr="00E13676" w:rsidRDefault="002A759D" w:rsidP="003A3788">
                    <w:pPr>
                      <w:jc w:val="right"/>
                      <w:rPr>
                        <w:sz w:val="18"/>
                        <w:szCs w:val="18"/>
                      </w:rPr>
                    </w:pPr>
                  </w:p>
                </w:tc>
              </w:tr>
              <w:tr w:rsidR="002A759D" w:rsidTr="003A3788">
                <w:sdt>
                  <w:sdtPr>
                    <w:tag w:val="_PLD_e34b89adc7e243ff83d523558935db22"/>
                    <w:id w:val="24324602"/>
                    <w:lock w:val="sdtLocked"/>
                  </w:sdtPr>
                  <w:sdtContent>
                    <w:tc>
                      <w:tcPr>
                        <w:tcW w:w="2269" w:type="dxa"/>
                      </w:tcPr>
                      <w:p w:rsidR="002A759D" w:rsidRDefault="002A759D" w:rsidP="003A3788">
                        <w:pPr>
                          <w:ind w:firstLineChars="200" w:firstLine="420"/>
                          <w:rPr>
                            <w:sz w:val="18"/>
                            <w:szCs w:val="18"/>
                          </w:rPr>
                        </w:pPr>
                        <w:r>
                          <w:rPr>
                            <w:rFonts w:hint="eastAsia"/>
                            <w:sz w:val="18"/>
                            <w:szCs w:val="18"/>
                          </w:rPr>
                          <w:t>其他</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tcPr>
                  <w:p w:rsidR="002A759D" w:rsidRPr="00E13676" w:rsidRDefault="002A759D" w:rsidP="003A3788">
                    <w:pPr>
                      <w:jc w:val="right"/>
                      <w:rPr>
                        <w:sz w:val="18"/>
                        <w:szCs w:val="18"/>
                      </w:rPr>
                    </w:pPr>
                  </w:p>
                </w:tc>
                <w:tc>
                  <w:tcPr>
                    <w:tcW w:w="1843" w:type="dxa"/>
                  </w:tcPr>
                  <w:p w:rsidR="002A759D" w:rsidRPr="00E13676" w:rsidRDefault="002A759D" w:rsidP="003A3788">
                    <w:pPr>
                      <w:jc w:val="right"/>
                      <w:rPr>
                        <w:sz w:val="18"/>
                        <w:szCs w:val="18"/>
                      </w:rPr>
                    </w:pPr>
                  </w:p>
                </w:tc>
              </w:tr>
              <w:tr w:rsidR="002A759D" w:rsidTr="003A3788">
                <w:sdt>
                  <w:sdtPr>
                    <w:tag w:val="_PLD_fb1e5eeaefdf4744acb8e799fe13ae9a"/>
                    <w:id w:val="24324603"/>
                    <w:lock w:val="sdtLocked"/>
                  </w:sdtPr>
                  <w:sdtContent>
                    <w:tc>
                      <w:tcPr>
                        <w:tcW w:w="2269" w:type="dxa"/>
                      </w:tcPr>
                      <w:p w:rsidR="002A759D" w:rsidRDefault="002A759D" w:rsidP="003A3788">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Pr>
                  <w:p w:rsidR="002A759D" w:rsidRPr="001D344B" w:rsidRDefault="002A759D" w:rsidP="003A3788">
                    <w:pPr>
                      <w:jc w:val="right"/>
                      <w:rPr>
                        <w:sz w:val="18"/>
                        <w:szCs w:val="18"/>
                      </w:rPr>
                    </w:pPr>
                    <w:r w:rsidRPr="001D344B">
                      <w:rPr>
                        <w:sz w:val="18"/>
                        <w:szCs w:val="18"/>
                      </w:rPr>
                      <w:t>602,738,000.00</w:t>
                    </w: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r w:rsidRPr="00E13676">
                      <w:rPr>
                        <w:sz w:val="18"/>
                        <w:szCs w:val="18"/>
                      </w:rPr>
                      <w:t>470,330,847.15</w:t>
                    </w: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ind w:right="90"/>
                      <w:jc w:val="right"/>
                      <w:rPr>
                        <w:sz w:val="18"/>
                        <w:szCs w:val="18"/>
                      </w:rPr>
                    </w:pPr>
                    <w:r w:rsidRPr="00E13676">
                      <w:rPr>
                        <w:sz w:val="18"/>
                        <w:szCs w:val="18"/>
                      </w:rPr>
                      <w:t>106,404,972.40</w:t>
                    </w: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r w:rsidRPr="00E13676">
                      <w:rPr>
                        <w:sz w:val="18"/>
                        <w:szCs w:val="18"/>
                      </w:rPr>
                      <w:t>620,674,900.81</w:t>
                    </w:r>
                  </w:p>
                </w:tc>
                <w:tc>
                  <w:tcPr>
                    <w:tcW w:w="1559" w:type="dxa"/>
                  </w:tcPr>
                  <w:p w:rsidR="002A759D" w:rsidRPr="00E13676" w:rsidRDefault="002A759D" w:rsidP="003A3788">
                    <w:pPr>
                      <w:jc w:val="right"/>
                      <w:rPr>
                        <w:sz w:val="18"/>
                        <w:szCs w:val="18"/>
                      </w:rPr>
                    </w:pPr>
                    <w:r w:rsidRPr="00E13676">
                      <w:rPr>
                        <w:sz w:val="18"/>
                        <w:szCs w:val="18"/>
                      </w:rPr>
                      <w:t>77,567,630.65</w:t>
                    </w:r>
                  </w:p>
                </w:tc>
                <w:tc>
                  <w:tcPr>
                    <w:tcW w:w="1843" w:type="dxa"/>
                  </w:tcPr>
                  <w:p w:rsidR="002A759D" w:rsidRPr="00E13676" w:rsidRDefault="002A759D" w:rsidP="003A3788">
                    <w:pPr>
                      <w:jc w:val="right"/>
                      <w:rPr>
                        <w:sz w:val="18"/>
                        <w:szCs w:val="18"/>
                      </w:rPr>
                    </w:pPr>
                    <w:r w:rsidRPr="00E13676">
                      <w:rPr>
                        <w:sz w:val="18"/>
                        <w:szCs w:val="18"/>
                      </w:rPr>
                      <w:t>1,877,716,351.01</w:t>
                    </w:r>
                  </w:p>
                </w:tc>
              </w:tr>
              <w:tr w:rsidR="002A759D" w:rsidTr="00740B81">
                <w:sdt>
                  <w:sdtPr>
                    <w:tag w:val="_PLD_d0ce9c8d97e949528b6c4dbefaebb314"/>
                    <w:id w:val="24324604"/>
                    <w:lock w:val="sdtLocked"/>
                  </w:sdtPr>
                  <w:sdtContent>
                    <w:tc>
                      <w:tcPr>
                        <w:tcW w:w="2269" w:type="dxa"/>
                      </w:tcPr>
                      <w:p w:rsidR="002A759D" w:rsidRDefault="002A759D" w:rsidP="003A3788">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59" w:type="dxa"/>
                    <w:vAlign w:val="center"/>
                  </w:tcPr>
                  <w:p w:rsidR="002A759D" w:rsidRPr="001D344B" w:rsidRDefault="002A759D" w:rsidP="003A3788">
                    <w:pPr>
                      <w:jc w:val="right"/>
                      <w:rPr>
                        <w:sz w:val="18"/>
                        <w:szCs w:val="18"/>
                      </w:rPr>
                    </w:pPr>
                    <w:r w:rsidRPr="001D344B">
                      <w:rPr>
                        <w:sz w:val="18"/>
                        <w:szCs w:val="18"/>
                      </w:rPr>
                      <w:t>180,821,400.00</w:t>
                    </w:r>
                  </w:p>
                </w:tc>
                <w:tc>
                  <w:tcPr>
                    <w:tcW w:w="284" w:type="dxa"/>
                    <w:vAlign w:val="center"/>
                  </w:tcPr>
                  <w:p w:rsidR="002A759D" w:rsidRPr="001D344B" w:rsidRDefault="002A759D" w:rsidP="003A3788">
                    <w:pPr>
                      <w:jc w:val="right"/>
                      <w:rPr>
                        <w:sz w:val="18"/>
                        <w:szCs w:val="18"/>
                      </w:rPr>
                    </w:pPr>
                  </w:p>
                </w:tc>
                <w:tc>
                  <w:tcPr>
                    <w:tcW w:w="283" w:type="dxa"/>
                    <w:vAlign w:val="center"/>
                  </w:tcPr>
                  <w:p w:rsidR="002A759D" w:rsidRPr="001D344B" w:rsidRDefault="002A759D" w:rsidP="003A3788">
                    <w:pPr>
                      <w:jc w:val="right"/>
                      <w:rPr>
                        <w:sz w:val="18"/>
                        <w:szCs w:val="18"/>
                      </w:rPr>
                    </w:pPr>
                  </w:p>
                </w:tc>
                <w:tc>
                  <w:tcPr>
                    <w:tcW w:w="425" w:type="dxa"/>
                    <w:vAlign w:val="center"/>
                  </w:tcPr>
                  <w:p w:rsidR="002A759D" w:rsidRPr="001D344B" w:rsidRDefault="002A759D" w:rsidP="003A3788">
                    <w:pPr>
                      <w:jc w:val="right"/>
                      <w:rPr>
                        <w:sz w:val="18"/>
                        <w:szCs w:val="18"/>
                      </w:rPr>
                    </w:pPr>
                  </w:p>
                </w:tc>
                <w:tc>
                  <w:tcPr>
                    <w:tcW w:w="1701" w:type="dxa"/>
                    <w:vAlign w:val="center"/>
                  </w:tcPr>
                  <w:p w:rsidR="002A759D" w:rsidRPr="00E13676" w:rsidRDefault="00B00D9A" w:rsidP="00740B81">
                    <w:pPr>
                      <w:jc w:val="right"/>
                      <w:rPr>
                        <w:sz w:val="18"/>
                        <w:szCs w:val="18"/>
                      </w:rPr>
                    </w:pPr>
                    <w:r>
                      <w:rPr>
                        <w:rFonts w:hint="eastAsia"/>
                        <w:sz w:val="18"/>
                        <w:szCs w:val="18"/>
                      </w:rPr>
                      <w:t>-</w:t>
                    </w:r>
                    <w:r w:rsidRPr="001D344B">
                      <w:rPr>
                        <w:sz w:val="18"/>
                        <w:szCs w:val="18"/>
                      </w:rPr>
                      <w:t>180,821,400.00</w:t>
                    </w:r>
                  </w:p>
                </w:tc>
                <w:tc>
                  <w:tcPr>
                    <w:tcW w:w="567" w:type="dxa"/>
                    <w:vAlign w:val="center"/>
                  </w:tcPr>
                  <w:p w:rsidR="002A759D" w:rsidRPr="00E13676" w:rsidRDefault="002A759D" w:rsidP="003A3788">
                    <w:pPr>
                      <w:jc w:val="right"/>
                      <w:rPr>
                        <w:sz w:val="18"/>
                        <w:szCs w:val="18"/>
                      </w:rPr>
                    </w:pPr>
                  </w:p>
                </w:tc>
                <w:tc>
                  <w:tcPr>
                    <w:tcW w:w="709" w:type="dxa"/>
                    <w:vAlign w:val="center"/>
                  </w:tcPr>
                  <w:p w:rsidR="002A759D" w:rsidRPr="00E13676" w:rsidRDefault="002A759D" w:rsidP="003A3788">
                    <w:pPr>
                      <w:jc w:val="right"/>
                      <w:rPr>
                        <w:sz w:val="18"/>
                        <w:szCs w:val="18"/>
                      </w:rPr>
                    </w:pPr>
                  </w:p>
                </w:tc>
                <w:tc>
                  <w:tcPr>
                    <w:tcW w:w="425" w:type="dxa"/>
                    <w:vAlign w:val="center"/>
                  </w:tcPr>
                  <w:p w:rsidR="002A759D" w:rsidRPr="00E13676" w:rsidRDefault="002A759D" w:rsidP="003A3788">
                    <w:pPr>
                      <w:jc w:val="right"/>
                      <w:rPr>
                        <w:sz w:val="18"/>
                        <w:szCs w:val="18"/>
                      </w:rPr>
                    </w:pPr>
                  </w:p>
                </w:tc>
                <w:tc>
                  <w:tcPr>
                    <w:tcW w:w="1701" w:type="dxa"/>
                    <w:vAlign w:val="center"/>
                  </w:tcPr>
                  <w:p w:rsidR="002A759D" w:rsidRPr="00E13676" w:rsidRDefault="002A759D" w:rsidP="003A3788">
                    <w:pPr>
                      <w:jc w:val="right"/>
                      <w:rPr>
                        <w:sz w:val="18"/>
                        <w:szCs w:val="18"/>
                      </w:rPr>
                    </w:pPr>
                  </w:p>
                </w:tc>
                <w:tc>
                  <w:tcPr>
                    <w:tcW w:w="709" w:type="dxa"/>
                    <w:vAlign w:val="center"/>
                  </w:tcPr>
                  <w:p w:rsidR="002A759D" w:rsidRPr="00E13676" w:rsidRDefault="002A759D" w:rsidP="003A3788">
                    <w:pPr>
                      <w:jc w:val="right"/>
                      <w:rPr>
                        <w:sz w:val="18"/>
                        <w:szCs w:val="18"/>
                      </w:rPr>
                    </w:pPr>
                  </w:p>
                </w:tc>
                <w:tc>
                  <w:tcPr>
                    <w:tcW w:w="1701" w:type="dxa"/>
                    <w:vAlign w:val="center"/>
                  </w:tcPr>
                  <w:p w:rsidR="002A759D" w:rsidRPr="00E13676" w:rsidRDefault="002A759D" w:rsidP="003A3788">
                    <w:pPr>
                      <w:jc w:val="right"/>
                      <w:rPr>
                        <w:sz w:val="18"/>
                        <w:szCs w:val="18"/>
                      </w:rPr>
                    </w:pPr>
                    <w:r w:rsidRPr="00E13676">
                      <w:rPr>
                        <w:sz w:val="18"/>
                        <w:szCs w:val="18"/>
                      </w:rPr>
                      <w:t>38,731,352.78</w:t>
                    </w:r>
                  </w:p>
                </w:tc>
                <w:tc>
                  <w:tcPr>
                    <w:tcW w:w="1559" w:type="dxa"/>
                    <w:vAlign w:val="center"/>
                  </w:tcPr>
                  <w:p w:rsidR="002A759D" w:rsidRPr="00E13676" w:rsidRDefault="002A759D" w:rsidP="003A3788">
                    <w:pPr>
                      <w:jc w:val="right"/>
                      <w:rPr>
                        <w:sz w:val="18"/>
                        <w:szCs w:val="18"/>
                      </w:rPr>
                    </w:pPr>
                    <w:r w:rsidRPr="00E13676">
                      <w:rPr>
                        <w:sz w:val="18"/>
                        <w:szCs w:val="18"/>
                      </w:rPr>
                      <w:t>-463,859.18</w:t>
                    </w:r>
                  </w:p>
                </w:tc>
                <w:tc>
                  <w:tcPr>
                    <w:tcW w:w="1843" w:type="dxa"/>
                    <w:vAlign w:val="center"/>
                  </w:tcPr>
                  <w:p w:rsidR="002A759D" w:rsidRPr="00E13676" w:rsidRDefault="002A759D" w:rsidP="003A3788">
                    <w:pPr>
                      <w:jc w:val="right"/>
                      <w:rPr>
                        <w:sz w:val="18"/>
                        <w:szCs w:val="18"/>
                      </w:rPr>
                    </w:pPr>
                    <w:r w:rsidRPr="00E13676">
                      <w:rPr>
                        <w:sz w:val="18"/>
                        <w:szCs w:val="18"/>
                      </w:rPr>
                      <w:t>38,267,493.60</w:t>
                    </w:r>
                  </w:p>
                </w:tc>
              </w:tr>
              <w:tr w:rsidR="002A759D" w:rsidTr="003A3788">
                <w:sdt>
                  <w:sdtPr>
                    <w:tag w:val="_PLD_0db22759435a4f93bcf2287e19202014"/>
                    <w:id w:val="24324605"/>
                    <w:lock w:val="sdtLocked"/>
                  </w:sdtPr>
                  <w:sdtContent>
                    <w:tc>
                      <w:tcPr>
                        <w:tcW w:w="2269" w:type="dxa"/>
                      </w:tcPr>
                      <w:p w:rsidR="002A759D" w:rsidRDefault="002A759D" w:rsidP="003A3788">
                        <w:pPr>
                          <w:rPr>
                            <w:sz w:val="18"/>
                            <w:szCs w:val="18"/>
                          </w:rPr>
                        </w:pPr>
                        <w:r>
                          <w:rPr>
                            <w:rFonts w:hint="eastAsia"/>
                            <w:sz w:val="18"/>
                            <w:szCs w:val="18"/>
                          </w:rPr>
                          <w:t>（一）综合收益总额</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r w:rsidRPr="00E13676">
                      <w:rPr>
                        <w:sz w:val="18"/>
                        <w:szCs w:val="18"/>
                      </w:rPr>
                      <w:t>123,114,672.78</w:t>
                    </w:r>
                  </w:p>
                </w:tc>
                <w:tc>
                  <w:tcPr>
                    <w:tcW w:w="1559" w:type="dxa"/>
                  </w:tcPr>
                  <w:p w:rsidR="002A759D" w:rsidRPr="00E13676" w:rsidRDefault="002A759D" w:rsidP="003A3788">
                    <w:pPr>
                      <w:jc w:val="right"/>
                      <w:rPr>
                        <w:sz w:val="18"/>
                        <w:szCs w:val="18"/>
                      </w:rPr>
                    </w:pPr>
                    <w:r w:rsidRPr="00E13676">
                      <w:rPr>
                        <w:sz w:val="18"/>
                        <w:szCs w:val="18"/>
                      </w:rPr>
                      <w:t>-826,411.23</w:t>
                    </w:r>
                  </w:p>
                </w:tc>
                <w:tc>
                  <w:tcPr>
                    <w:tcW w:w="1843" w:type="dxa"/>
                  </w:tcPr>
                  <w:p w:rsidR="002A759D" w:rsidRPr="00E13676" w:rsidRDefault="002A759D" w:rsidP="003A3788">
                    <w:pPr>
                      <w:jc w:val="right"/>
                      <w:rPr>
                        <w:sz w:val="18"/>
                        <w:szCs w:val="18"/>
                      </w:rPr>
                    </w:pPr>
                    <w:r w:rsidRPr="00E13676">
                      <w:rPr>
                        <w:sz w:val="18"/>
                        <w:szCs w:val="18"/>
                      </w:rPr>
                      <w:t>122,288,261.55</w:t>
                    </w:r>
                  </w:p>
                </w:tc>
              </w:tr>
              <w:tr w:rsidR="002A759D" w:rsidTr="003A3788">
                <w:sdt>
                  <w:sdtPr>
                    <w:tag w:val="_PLD_b53035954ee34be487333756e7a98e69"/>
                    <w:id w:val="24324606"/>
                    <w:lock w:val="sdtLocked"/>
                  </w:sdtPr>
                  <w:sdtContent>
                    <w:tc>
                      <w:tcPr>
                        <w:tcW w:w="2269" w:type="dxa"/>
                      </w:tcPr>
                      <w:p w:rsidR="002A759D" w:rsidRDefault="002A759D" w:rsidP="003A3788">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vAlign w:val="center"/>
                  </w:tcPr>
                  <w:p w:rsidR="002A759D" w:rsidRPr="00E13676" w:rsidRDefault="002A759D" w:rsidP="003A3788">
                    <w:pPr>
                      <w:jc w:val="right"/>
                      <w:rPr>
                        <w:sz w:val="18"/>
                        <w:szCs w:val="18"/>
                      </w:rPr>
                    </w:pPr>
                    <w:r w:rsidRPr="00E13676">
                      <w:rPr>
                        <w:sz w:val="18"/>
                        <w:szCs w:val="18"/>
                      </w:rPr>
                      <w:t>720,000.00</w:t>
                    </w:r>
                  </w:p>
                </w:tc>
                <w:tc>
                  <w:tcPr>
                    <w:tcW w:w="1843" w:type="dxa"/>
                    <w:vAlign w:val="center"/>
                  </w:tcPr>
                  <w:p w:rsidR="002A759D" w:rsidRPr="00E13676" w:rsidRDefault="002A759D" w:rsidP="003A3788">
                    <w:pPr>
                      <w:jc w:val="right"/>
                      <w:rPr>
                        <w:sz w:val="18"/>
                        <w:szCs w:val="18"/>
                      </w:rPr>
                    </w:pPr>
                    <w:r w:rsidRPr="00E13676">
                      <w:rPr>
                        <w:sz w:val="18"/>
                        <w:szCs w:val="18"/>
                      </w:rPr>
                      <w:t>720,000.00</w:t>
                    </w:r>
                  </w:p>
                </w:tc>
              </w:tr>
              <w:tr w:rsidR="002A759D" w:rsidTr="003A3788">
                <w:sdt>
                  <w:sdtPr>
                    <w:tag w:val="_PLD_268abc5f244c4164b9326a29fa9b9581"/>
                    <w:id w:val="24324607"/>
                    <w:lock w:val="sdtLocked"/>
                  </w:sdtPr>
                  <w:sdtContent>
                    <w:tc>
                      <w:tcPr>
                        <w:tcW w:w="2269" w:type="dxa"/>
                      </w:tcPr>
                      <w:p w:rsidR="002A759D" w:rsidRDefault="002A759D" w:rsidP="003A3788">
                        <w:pPr>
                          <w:rPr>
                            <w:sz w:val="18"/>
                            <w:szCs w:val="18"/>
                          </w:rPr>
                        </w:pPr>
                        <w:r>
                          <w:rPr>
                            <w:rFonts w:hint="eastAsia"/>
                            <w:sz w:val="18"/>
                            <w:szCs w:val="18"/>
                          </w:rPr>
                          <w:t>1．股东投入的普通股</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567"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425"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709" w:type="dxa"/>
                  </w:tcPr>
                  <w:p w:rsidR="002A759D" w:rsidRPr="00E13676" w:rsidRDefault="002A759D" w:rsidP="003A3788">
                    <w:pPr>
                      <w:jc w:val="right"/>
                      <w:rPr>
                        <w:sz w:val="18"/>
                        <w:szCs w:val="18"/>
                      </w:rPr>
                    </w:pPr>
                  </w:p>
                </w:tc>
                <w:tc>
                  <w:tcPr>
                    <w:tcW w:w="1701" w:type="dxa"/>
                  </w:tcPr>
                  <w:p w:rsidR="002A759D" w:rsidRPr="00E13676" w:rsidRDefault="002A759D" w:rsidP="003A3788">
                    <w:pPr>
                      <w:jc w:val="right"/>
                      <w:rPr>
                        <w:sz w:val="18"/>
                        <w:szCs w:val="18"/>
                      </w:rPr>
                    </w:pPr>
                  </w:p>
                </w:tc>
                <w:tc>
                  <w:tcPr>
                    <w:tcW w:w="1559" w:type="dxa"/>
                  </w:tcPr>
                  <w:p w:rsidR="002A759D" w:rsidRPr="00E13676" w:rsidRDefault="002A759D" w:rsidP="003A3788">
                    <w:pPr>
                      <w:jc w:val="right"/>
                      <w:rPr>
                        <w:sz w:val="18"/>
                        <w:szCs w:val="18"/>
                      </w:rPr>
                    </w:pPr>
                    <w:r w:rsidRPr="00E13676">
                      <w:rPr>
                        <w:sz w:val="18"/>
                        <w:szCs w:val="18"/>
                      </w:rPr>
                      <w:t>720,000.00</w:t>
                    </w:r>
                  </w:p>
                </w:tc>
                <w:tc>
                  <w:tcPr>
                    <w:tcW w:w="1843" w:type="dxa"/>
                  </w:tcPr>
                  <w:p w:rsidR="002A759D" w:rsidRPr="00E13676" w:rsidRDefault="002A759D" w:rsidP="003A3788">
                    <w:pPr>
                      <w:jc w:val="right"/>
                      <w:rPr>
                        <w:sz w:val="18"/>
                        <w:szCs w:val="18"/>
                      </w:rPr>
                    </w:pPr>
                    <w:r w:rsidRPr="00E13676">
                      <w:rPr>
                        <w:sz w:val="18"/>
                        <w:szCs w:val="18"/>
                      </w:rPr>
                      <w:t>720,000.00</w:t>
                    </w:r>
                  </w:p>
                </w:tc>
              </w:tr>
              <w:tr w:rsidR="002A759D" w:rsidTr="003A3788">
                <w:sdt>
                  <w:sdtPr>
                    <w:tag w:val="_PLD_bdf70fadd25c46abb653a99e247808bb"/>
                    <w:id w:val="24324608"/>
                    <w:lock w:val="sdtLocked"/>
                  </w:sdtPr>
                  <w:sdtContent>
                    <w:tc>
                      <w:tcPr>
                        <w:tcW w:w="2269" w:type="dxa"/>
                      </w:tcPr>
                      <w:p w:rsidR="002A759D" w:rsidRDefault="002A759D" w:rsidP="003A3788">
                        <w:pPr>
                          <w:rPr>
                            <w:sz w:val="18"/>
                            <w:szCs w:val="18"/>
                          </w:rPr>
                        </w:pPr>
                        <w:r>
                          <w:rPr>
                            <w:rFonts w:hint="eastAsia"/>
                            <w:sz w:val="18"/>
                            <w:szCs w:val="18"/>
                          </w:rPr>
                          <w:t>2．其他权益工具持有者投入资本</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1559" w:type="dxa"/>
                  </w:tcPr>
                  <w:p w:rsidR="002A759D" w:rsidRPr="001D344B" w:rsidRDefault="002A759D" w:rsidP="003A3788">
                    <w:pPr>
                      <w:jc w:val="right"/>
                      <w:rPr>
                        <w:sz w:val="18"/>
                        <w:szCs w:val="18"/>
                      </w:rPr>
                    </w:pPr>
                  </w:p>
                </w:tc>
                <w:tc>
                  <w:tcPr>
                    <w:tcW w:w="1843" w:type="dxa"/>
                  </w:tcPr>
                  <w:p w:rsidR="002A759D" w:rsidRPr="001D344B" w:rsidRDefault="002A759D" w:rsidP="003A3788">
                    <w:pPr>
                      <w:jc w:val="right"/>
                      <w:rPr>
                        <w:sz w:val="18"/>
                        <w:szCs w:val="18"/>
                      </w:rPr>
                    </w:pPr>
                  </w:p>
                </w:tc>
              </w:tr>
              <w:tr w:rsidR="002A759D" w:rsidTr="003A3788">
                <w:sdt>
                  <w:sdtPr>
                    <w:tag w:val="_PLD_5df9297fc9884bd0ae8409dc07e9ccd8"/>
                    <w:id w:val="24324609"/>
                    <w:lock w:val="sdtLocked"/>
                  </w:sdtPr>
                  <w:sdtContent>
                    <w:tc>
                      <w:tcPr>
                        <w:tcW w:w="2269" w:type="dxa"/>
                      </w:tcPr>
                      <w:p w:rsidR="002A759D" w:rsidRDefault="002A759D" w:rsidP="003A3788">
                        <w:pPr>
                          <w:rPr>
                            <w:sz w:val="18"/>
                            <w:szCs w:val="18"/>
                          </w:rPr>
                        </w:pPr>
                        <w:r>
                          <w:rPr>
                            <w:rFonts w:hint="eastAsia"/>
                            <w:sz w:val="18"/>
                            <w:szCs w:val="18"/>
                          </w:rPr>
                          <w:t>3</w:t>
                        </w:r>
                        <w:r>
                          <w:rPr>
                            <w:sz w:val="18"/>
                            <w:szCs w:val="18"/>
                          </w:rPr>
                          <w:t>．股份支付计入所有者权益的金额</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2A759D">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1559" w:type="dxa"/>
                  </w:tcPr>
                  <w:p w:rsidR="002A759D" w:rsidRPr="001D344B" w:rsidRDefault="002A759D" w:rsidP="003A3788">
                    <w:pPr>
                      <w:jc w:val="right"/>
                      <w:rPr>
                        <w:sz w:val="18"/>
                        <w:szCs w:val="18"/>
                      </w:rPr>
                    </w:pPr>
                  </w:p>
                </w:tc>
                <w:tc>
                  <w:tcPr>
                    <w:tcW w:w="1843" w:type="dxa"/>
                  </w:tcPr>
                  <w:p w:rsidR="002A759D" w:rsidRPr="001D344B" w:rsidRDefault="002A759D" w:rsidP="003A3788">
                    <w:pPr>
                      <w:jc w:val="right"/>
                      <w:rPr>
                        <w:sz w:val="18"/>
                        <w:szCs w:val="18"/>
                      </w:rPr>
                    </w:pPr>
                  </w:p>
                </w:tc>
              </w:tr>
              <w:tr w:rsidR="002A759D" w:rsidTr="003A3788">
                <w:sdt>
                  <w:sdtPr>
                    <w:tag w:val="_PLD_86f6167cc6054dff80873e0d9f31f7b3"/>
                    <w:id w:val="24324610"/>
                    <w:lock w:val="sdtLocked"/>
                  </w:sdtPr>
                  <w:sdtContent>
                    <w:tc>
                      <w:tcPr>
                        <w:tcW w:w="2269" w:type="dxa"/>
                      </w:tcPr>
                      <w:p w:rsidR="002A759D" w:rsidRDefault="002A759D" w:rsidP="003A3788">
                        <w:pPr>
                          <w:rPr>
                            <w:sz w:val="18"/>
                            <w:szCs w:val="18"/>
                          </w:rPr>
                        </w:pPr>
                        <w:r>
                          <w:rPr>
                            <w:rFonts w:hint="eastAsia"/>
                            <w:sz w:val="18"/>
                            <w:szCs w:val="18"/>
                          </w:rPr>
                          <w:t>4</w:t>
                        </w:r>
                        <w:r>
                          <w:rPr>
                            <w:sz w:val="18"/>
                            <w:szCs w:val="18"/>
                          </w:rPr>
                          <w:t>．其他</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1559" w:type="dxa"/>
                  </w:tcPr>
                  <w:p w:rsidR="002A759D" w:rsidRPr="001D344B" w:rsidRDefault="002A759D" w:rsidP="003A3788">
                    <w:pPr>
                      <w:jc w:val="right"/>
                      <w:rPr>
                        <w:sz w:val="18"/>
                        <w:szCs w:val="18"/>
                      </w:rPr>
                    </w:pPr>
                  </w:p>
                </w:tc>
                <w:tc>
                  <w:tcPr>
                    <w:tcW w:w="1843" w:type="dxa"/>
                  </w:tcPr>
                  <w:p w:rsidR="002A759D" w:rsidRPr="001D344B" w:rsidRDefault="002A759D" w:rsidP="003A3788">
                    <w:pPr>
                      <w:jc w:val="right"/>
                      <w:rPr>
                        <w:sz w:val="18"/>
                        <w:szCs w:val="18"/>
                      </w:rPr>
                    </w:pPr>
                  </w:p>
                </w:tc>
              </w:tr>
              <w:tr w:rsidR="002A759D" w:rsidTr="003A3788">
                <w:sdt>
                  <w:sdtPr>
                    <w:tag w:val="_PLD_bf97a1ac72594ac8874e44c97dd1a6a5"/>
                    <w:id w:val="24324611"/>
                    <w:lock w:val="sdtLocked"/>
                  </w:sdtPr>
                  <w:sdtContent>
                    <w:tc>
                      <w:tcPr>
                        <w:tcW w:w="2269" w:type="dxa"/>
                      </w:tcPr>
                      <w:p w:rsidR="002A759D" w:rsidRDefault="002A759D" w:rsidP="003A3788">
                        <w:pPr>
                          <w:rPr>
                            <w:sz w:val="18"/>
                            <w:szCs w:val="18"/>
                          </w:rPr>
                        </w:pPr>
                        <w:r>
                          <w:rPr>
                            <w:sz w:val="18"/>
                            <w:szCs w:val="18"/>
                          </w:rPr>
                          <w:t>（</w:t>
                        </w:r>
                        <w:r>
                          <w:rPr>
                            <w:rFonts w:hint="eastAsia"/>
                            <w:sz w:val="18"/>
                            <w:szCs w:val="18"/>
                          </w:rPr>
                          <w:t>三</w:t>
                        </w:r>
                        <w:r>
                          <w:rPr>
                            <w:sz w:val="18"/>
                            <w:szCs w:val="18"/>
                          </w:rPr>
                          <w:t>）利润分配</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051C2E" w:rsidRDefault="002A759D" w:rsidP="003A3788">
                    <w:pPr>
                      <w:jc w:val="right"/>
                      <w:rPr>
                        <w:sz w:val="18"/>
                        <w:szCs w:val="18"/>
                      </w:rPr>
                    </w:pPr>
                    <w:r w:rsidRPr="00051C2E">
                      <w:rPr>
                        <w:sz w:val="18"/>
                        <w:szCs w:val="18"/>
                      </w:rPr>
                      <w:t>-84,383,320.00</w:t>
                    </w:r>
                  </w:p>
                </w:tc>
                <w:tc>
                  <w:tcPr>
                    <w:tcW w:w="1559" w:type="dxa"/>
                  </w:tcPr>
                  <w:p w:rsidR="002A759D" w:rsidRPr="00051C2E" w:rsidRDefault="002A759D" w:rsidP="003A3788">
                    <w:pPr>
                      <w:jc w:val="right"/>
                      <w:rPr>
                        <w:sz w:val="18"/>
                        <w:szCs w:val="18"/>
                      </w:rPr>
                    </w:pPr>
                    <w:r w:rsidRPr="00051C2E">
                      <w:rPr>
                        <w:sz w:val="18"/>
                        <w:szCs w:val="18"/>
                      </w:rPr>
                      <w:t>-357,447.95</w:t>
                    </w:r>
                  </w:p>
                </w:tc>
                <w:tc>
                  <w:tcPr>
                    <w:tcW w:w="1843" w:type="dxa"/>
                  </w:tcPr>
                  <w:p w:rsidR="002A759D" w:rsidRPr="00051C2E" w:rsidRDefault="002A759D" w:rsidP="003A3788">
                    <w:pPr>
                      <w:jc w:val="right"/>
                      <w:rPr>
                        <w:sz w:val="18"/>
                        <w:szCs w:val="18"/>
                      </w:rPr>
                    </w:pPr>
                    <w:r w:rsidRPr="00051C2E">
                      <w:rPr>
                        <w:sz w:val="18"/>
                        <w:szCs w:val="18"/>
                      </w:rPr>
                      <w:t>-84,740,767.95</w:t>
                    </w:r>
                  </w:p>
                </w:tc>
              </w:tr>
              <w:tr w:rsidR="002A759D" w:rsidTr="003A3788">
                <w:sdt>
                  <w:sdtPr>
                    <w:tag w:val="_PLD_ccad76630eea4f41b08523166b2b3e2a"/>
                    <w:id w:val="24324612"/>
                    <w:lock w:val="sdtLocked"/>
                  </w:sdtPr>
                  <w:sdtContent>
                    <w:tc>
                      <w:tcPr>
                        <w:tcW w:w="2269" w:type="dxa"/>
                      </w:tcPr>
                      <w:p w:rsidR="002A759D" w:rsidRDefault="002A759D" w:rsidP="003A3788">
                        <w:pPr>
                          <w:rPr>
                            <w:sz w:val="18"/>
                            <w:szCs w:val="18"/>
                          </w:rPr>
                        </w:pPr>
                        <w:r>
                          <w:rPr>
                            <w:sz w:val="18"/>
                            <w:szCs w:val="18"/>
                          </w:rPr>
                          <w:t>1．提取盈余公积</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051C2E" w:rsidRDefault="002A759D" w:rsidP="003A3788">
                    <w:pPr>
                      <w:jc w:val="right"/>
                      <w:rPr>
                        <w:sz w:val="18"/>
                        <w:szCs w:val="18"/>
                      </w:rPr>
                    </w:pPr>
                  </w:p>
                </w:tc>
                <w:tc>
                  <w:tcPr>
                    <w:tcW w:w="1559" w:type="dxa"/>
                  </w:tcPr>
                  <w:p w:rsidR="002A759D" w:rsidRPr="00051C2E" w:rsidRDefault="002A759D" w:rsidP="003A3788">
                    <w:pPr>
                      <w:jc w:val="right"/>
                      <w:rPr>
                        <w:sz w:val="18"/>
                        <w:szCs w:val="18"/>
                      </w:rPr>
                    </w:pPr>
                  </w:p>
                </w:tc>
                <w:tc>
                  <w:tcPr>
                    <w:tcW w:w="1843" w:type="dxa"/>
                  </w:tcPr>
                  <w:p w:rsidR="002A759D" w:rsidRPr="00051C2E" w:rsidRDefault="002A759D" w:rsidP="003A3788">
                    <w:pPr>
                      <w:jc w:val="right"/>
                      <w:rPr>
                        <w:sz w:val="18"/>
                        <w:szCs w:val="18"/>
                      </w:rPr>
                    </w:pPr>
                  </w:p>
                </w:tc>
              </w:tr>
              <w:tr w:rsidR="002A759D" w:rsidTr="003A3788">
                <w:sdt>
                  <w:sdtPr>
                    <w:tag w:val="_PLD_0442bf963ca546bb84bcd46bc6ed5402"/>
                    <w:id w:val="24324613"/>
                    <w:lock w:val="sdtLocked"/>
                  </w:sdtPr>
                  <w:sdtContent>
                    <w:tc>
                      <w:tcPr>
                        <w:tcW w:w="2269" w:type="dxa"/>
                      </w:tcPr>
                      <w:p w:rsidR="002A759D" w:rsidRDefault="002A759D" w:rsidP="003A3788">
                        <w:pPr>
                          <w:rPr>
                            <w:sz w:val="18"/>
                            <w:szCs w:val="18"/>
                          </w:rPr>
                        </w:pPr>
                        <w:r>
                          <w:rPr>
                            <w:sz w:val="18"/>
                            <w:szCs w:val="18"/>
                          </w:rPr>
                          <w:t>2．提取一般风险准备</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051C2E" w:rsidRDefault="002A759D" w:rsidP="003A3788">
                    <w:pPr>
                      <w:jc w:val="right"/>
                      <w:rPr>
                        <w:sz w:val="18"/>
                        <w:szCs w:val="18"/>
                      </w:rPr>
                    </w:pPr>
                  </w:p>
                </w:tc>
                <w:tc>
                  <w:tcPr>
                    <w:tcW w:w="1559" w:type="dxa"/>
                  </w:tcPr>
                  <w:p w:rsidR="002A759D" w:rsidRPr="00051C2E" w:rsidRDefault="002A759D" w:rsidP="003A3788">
                    <w:pPr>
                      <w:jc w:val="right"/>
                      <w:rPr>
                        <w:sz w:val="18"/>
                        <w:szCs w:val="18"/>
                      </w:rPr>
                    </w:pPr>
                  </w:p>
                </w:tc>
                <w:tc>
                  <w:tcPr>
                    <w:tcW w:w="1843" w:type="dxa"/>
                  </w:tcPr>
                  <w:p w:rsidR="002A759D" w:rsidRPr="00051C2E" w:rsidRDefault="002A759D" w:rsidP="003A3788">
                    <w:pPr>
                      <w:jc w:val="right"/>
                      <w:rPr>
                        <w:sz w:val="18"/>
                        <w:szCs w:val="18"/>
                      </w:rPr>
                    </w:pPr>
                  </w:p>
                </w:tc>
              </w:tr>
              <w:tr w:rsidR="002A759D" w:rsidTr="003A3788">
                <w:sdt>
                  <w:sdtPr>
                    <w:tag w:val="_PLD_948894b8bb2e4f518b506525f6c352cf"/>
                    <w:id w:val="24324614"/>
                    <w:lock w:val="sdtLocked"/>
                  </w:sdtPr>
                  <w:sdtContent>
                    <w:tc>
                      <w:tcPr>
                        <w:tcW w:w="2269" w:type="dxa"/>
                      </w:tcPr>
                      <w:p w:rsidR="002A759D" w:rsidRDefault="002A759D" w:rsidP="003A3788">
                        <w:pPr>
                          <w:rPr>
                            <w:sz w:val="18"/>
                            <w:szCs w:val="18"/>
                          </w:rPr>
                        </w:pPr>
                        <w:r>
                          <w:rPr>
                            <w:sz w:val="18"/>
                            <w:szCs w:val="18"/>
                          </w:rPr>
                          <w:t>3．对所有者（或股东）的分配</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vAlign w:val="center"/>
                  </w:tcPr>
                  <w:p w:rsidR="002A759D" w:rsidRPr="00051C2E" w:rsidRDefault="002A759D" w:rsidP="003A3788">
                    <w:pPr>
                      <w:jc w:val="right"/>
                      <w:rPr>
                        <w:sz w:val="18"/>
                        <w:szCs w:val="18"/>
                      </w:rPr>
                    </w:pPr>
                    <w:r w:rsidRPr="00051C2E">
                      <w:rPr>
                        <w:sz w:val="18"/>
                        <w:szCs w:val="18"/>
                      </w:rPr>
                      <w:t>-84,383,320.00</w:t>
                    </w:r>
                  </w:p>
                </w:tc>
                <w:tc>
                  <w:tcPr>
                    <w:tcW w:w="1559" w:type="dxa"/>
                    <w:vAlign w:val="center"/>
                  </w:tcPr>
                  <w:p w:rsidR="002A759D" w:rsidRPr="00051C2E" w:rsidRDefault="002A759D" w:rsidP="003A3788">
                    <w:pPr>
                      <w:jc w:val="right"/>
                      <w:rPr>
                        <w:sz w:val="18"/>
                        <w:szCs w:val="18"/>
                      </w:rPr>
                    </w:pPr>
                    <w:r w:rsidRPr="00051C2E">
                      <w:rPr>
                        <w:sz w:val="18"/>
                        <w:szCs w:val="18"/>
                      </w:rPr>
                      <w:t>-357,447.95</w:t>
                    </w:r>
                  </w:p>
                </w:tc>
                <w:tc>
                  <w:tcPr>
                    <w:tcW w:w="1843" w:type="dxa"/>
                    <w:vAlign w:val="center"/>
                  </w:tcPr>
                  <w:p w:rsidR="002A759D" w:rsidRPr="00051C2E" w:rsidRDefault="002A759D" w:rsidP="003A3788">
                    <w:pPr>
                      <w:jc w:val="right"/>
                      <w:rPr>
                        <w:sz w:val="18"/>
                        <w:szCs w:val="18"/>
                      </w:rPr>
                    </w:pPr>
                    <w:r w:rsidRPr="00051C2E">
                      <w:rPr>
                        <w:sz w:val="18"/>
                        <w:szCs w:val="18"/>
                      </w:rPr>
                      <w:t>-84,740,767.95</w:t>
                    </w:r>
                  </w:p>
                </w:tc>
              </w:tr>
              <w:tr w:rsidR="002A759D" w:rsidTr="003A3788">
                <w:sdt>
                  <w:sdtPr>
                    <w:tag w:val="_PLD_4eb91c10663b4a7a9c975911e5387829"/>
                    <w:id w:val="24324615"/>
                    <w:lock w:val="sdtLocked"/>
                  </w:sdtPr>
                  <w:sdtContent>
                    <w:tc>
                      <w:tcPr>
                        <w:tcW w:w="2269" w:type="dxa"/>
                      </w:tcPr>
                      <w:p w:rsidR="002A759D" w:rsidRDefault="002A759D" w:rsidP="003A3788">
                        <w:pPr>
                          <w:rPr>
                            <w:sz w:val="18"/>
                            <w:szCs w:val="18"/>
                          </w:rPr>
                        </w:pPr>
                        <w:r>
                          <w:rPr>
                            <w:sz w:val="18"/>
                            <w:szCs w:val="18"/>
                          </w:rPr>
                          <w:t>4．其他</w:t>
                        </w:r>
                      </w:p>
                    </w:tc>
                  </w:sdtContent>
                </w:sdt>
                <w:tc>
                  <w:tcPr>
                    <w:tcW w:w="1559" w:type="dxa"/>
                  </w:tcPr>
                  <w:p w:rsidR="002A759D" w:rsidRPr="001D344B" w:rsidRDefault="002A759D" w:rsidP="003A3788">
                    <w:pPr>
                      <w:jc w:val="right"/>
                      <w:rPr>
                        <w:sz w:val="18"/>
                        <w:szCs w:val="18"/>
                      </w:rPr>
                    </w:pPr>
                  </w:p>
                </w:tc>
                <w:tc>
                  <w:tcPr>
                    <w:tcW w:w="284" w:type="dxa"/>
                  </w:tcPr>
                  <w:p w:rsidR="002A759D" w:rsidRPr="001D344B" w:rsidRDefault="002A759D" w:rsidP="003A3788">
                    <w:pPr>
                      <w:jc w:val="right"/>
                      <w:rPr>
                        <w:sz w:val="18"/>
                        <w:szCs w:val="18"/>
                      </w:rPr>
                    </w:pPr>
                  </w:p>
                </w:tc>
                <w:tc>
                  <w:tcPr>
                    <w:tcW w:w="283"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567"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425"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709" w:type="dxa"/>
                  </w:tcPr>
                  <w:p w:rsidR="002A759D" w:rsidRPr="001D344B" w:rsidRDefault="002A759D" w:rsidP="003A3788">
                    <w:pPr>
                      <w:jc w:val="right"/>
                      <w:rPr>
                        <w:sz w:val="18"/>
                        <w:szCs w:val="18"/>
                      </w:rPr>
                    </w:pPr>
                  </w:p>
                </w:tc>
                <w:tc>
                  <w:tcPr>
                    <w:tcW w:w="1701" w:type="dxa"/>
                  </w:tcPr>
                  <w:p w:rsidR="002A759D" w:rsidRPr="001D344B" w:rsidRDefault="002A759D" w:rsidP="003A3788">
                    <w:pPr>
                      <w:jc w:val="right"/>
                      <w:rPr>
                        <w:sz w:val="18"/>
                        <w:szCs w:val="18"/>
                      </w:rPr>
                    </w:pPr>
                  </w:p>
                </w:tc>
                <w:tc>
                  <w:tcPr>
                    <w:tcW w:w="1559" w:type="dxa"/>
                  </w:tcPr>
                  <w:p w:rsidR="002A759D" w:rsidRPr="001D344B" w:rsidRDefault="002A759D" w:rsidP="003A3788">
                    <w:pPr>
                      <w:jc w:val="right"/>
                      <w:rPr>
                        <w:sz w:val="18"/>
                        <w:szCs w:val="18"/>
                      </w:rPr>
                    </w:pPr>
                  </w:p>
                </w:tc>
                <w:tc>
                  <w:tcPr>
                    <w:tcW w:w="1843" w:type="dxa"/>
                  </w:tcPr>
                  <w:p w:rsidR="002A759D" w:rsidRPr="001D344B" w:rsidRDefault="002A759D" w:rsidP="003A3788">
                    <w:pPr>
                      <w:jc w:val="right"/>
                      <w:rPr>
                        <w:sz w:val="18"/>
                        <w:szCs w:val="18"/>
                      </w:rPr>
                    </w:pPr>
                  </w:p>
                </w:tc>
              </w:tr>
              <w:tr w:rsidR="002A759D" w:rsidTr="003A3788">
                <w:sdt>
                  <w:sdtPr>
                    <w:tag w:val="_PLD_65bda15b87bb4a319d5bc6014e95da56"/>
                    <w:id w:val="24324616"/>
                    <w:lock w:val="sdtLocked"/>
                  </w:sdtPr>
                  <w:sdtContent>
                    <w:tc>
                      <w:tcPr>
                        <w:tcW w:w="2269" w:type="dxa"/>
                      </w:tcPr>
                      <w:p w:rsidR="002A759D" w:rsidRDefault="002A759D" w:rsidP="003A3788">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vAlign w:val="center"/>
                  </w:tcPr>
                  <w:p w:rsidR="002A759D" w:rsidRPr="00FB79DC" w:rsidRDefault="002A759D" w:rsidP="003A3788">
                    <w:pPr>
                      <w:jc w:val="right"/>
                      <w:rPr>
                        <w:sz w:val="18"/>
                        <w:szCs w:val="18"/>
                      </w:rPr>
                    </w:pPr>
                    <w:r w:rsidRPr="00FB79DC">
                      <w:rPr>
                        <w:sz w:val="18"/>
                        <w:szCs w:val="18"/>
                      </w:rPr>
                      <w:t>180,821,400.00</w:t>
                    </w:r>
                  </w:p>
                </w:tc>
                <w:tc>
                  <w:tcPr>
                    <w:tcW w:w="284" w:type="dxa"/>
                    <w:vAlign w:val="center"/>
                  </w:tcPr>
                  <w:p w:rsidR="002A759D" w:rsidRPr="00FB79DC" w:rsidRDefault="002A759D" w:rsidP="003A3788">
                    <w:pPr>
                      <w:jc w:val="right"/>
                      <w:rPr>
                        <w:sz w:val="18"/>
                        <w:szCs w:val="18"/>
                      </w:rPr>
                    </w:pPr>
                  </w:p>
                </w:tc>
                <w:tc>
                  <w:tcPr>
                    <w:tcW w:w="283" w:type="dxa"/>
                    <w:vAlign w:val="center"/>
                  </w:tcPr>
                  <w:p w:rsidR="002A759D" w:rsidRPr="00FB79DC" w:rsidRDefault="002A759D" w:rsidP="003A3788">
                    <w:pPr>
                      <w:jc w:val="right"/>
                      <w:rPr>
                        <w:sz w:val="18"/>
                        <w:szCs w:val="18"/>
                      </w:rPr>
                    </w:pPr>
                  </w:p>
                </w:tc>
                <w:tc>
                  <w:tcPr>
                    <w:tcW w:w="425" w:type="dxa"/>
                    <w:vAlign w:val="center"/>
                  </w:tcPr>
                  <w:p w:rsidR="002A759D" w:rsidRPr="00FB79DC" w:rsidRDefault="002A759D" w:rsidP="003A3788">
                    <w:pPr>
                      <w:jc w:val="right"/>
                      <w:rPr>
                        <w:sz w:val="18"/>
                        <w:szCs w:val="18"/>
                      </w:rPr>
                    </w:pPr>
                  </w:p>
                </w:tc>
                <w:tc>
                  <w:tcPr>
                    <w:tcW w:w="1701" w:type="dxa"/>
                    <w:vAlign w:val="center"/>
                  </w:tcPr>
                  <w:p w:rsidR="002A759D" w:rsidRPr="00FB79DC" w:rsidRDefault="002A759D" w:rsidP="003A3788">
                    <w:pPr>
                      <w:jc w:val="right"/>
                      <w:rPr>
                        <w:sz w:val="18"/>
                        <w:szCs w:val="18"/>
                      </w:rPr>
                    </w:pPr>
                    <w:r w:rsidRPr="00FB79DC">
                      <w:rPr>
                        <w:sz w:val="18"/>
                        <w:szCs w:val="18"/>
                      </w:rPr>
                      <w:t>-180,821,400.00</w:t>
                    </w: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fa61fb02fbe64123b48bdadba8732890"/>
                    <w:id w:val="24324617"/>
                    <w:lock w:val="sdtLocked"/>
                  </w:sdtPr>
                  <w:sdtContent>
                    <w:tc>
                      <w:tcPr>
                        <w:tcW w:w="2269" w:type="dxa"/>
                      </w:tcPr>
                      <w:p w:rsidR="002A759D" w:rsidRDefault="002A759D" w:rsidP="003A3788">
                        <w:pPr>
                          <w:rPr>
                            <w:sz w:val="18"/>
                            <w:szCs w:val="18"/>
                          </w:rPr>
                        </w:pPr>
                        <w:r>
                          <w:rPr>
                            <w:sz w:val="18"/>
                            <w:szCs w:val="18"/>
                          </w:rPr>
                          <w:t>1．资本公积转增资本（或股本）</w:t>
                        </w:r>
                      </w:p>
                    </w:tc>
                  </w:sdtContent>
                </w:sdt>
                <w:tc>
                  <w:tcPr>
                    <w:tcW w:w="1559" w:type="dxa"/>
                    <w:vAlign w:val="center"/>
                  </w:tcPr>
                  <w:p w:rsidR="002A759D" w:rsidRPr="00FB79DC" w:rsidRDefault="002A759D" w:rsidP="003A3788">
                    <w:pPr>
                      <w:jc w:val="right"/>
                      <w:rPr>
                        <w:sz w:val="18"/>
                        <w:szCs w:val="18"/>
                      </w:rPr>
                    </w:pPr>
                    <w:r w:rsidRPr="00FB79DC">
                      <w:rPr>
                        <w:sz w:val="18"/>
                        <w:szCs w:val="18"/>
                      </w:rPr>
                      <w:t>180,821,400.00</w:t>
                    </w:r>
                  </w:p>
                </w:tc>
                <w:tc>
                  <w:tcPr>
                    <w:tcW w:w="284" w:type="dxa"/>
                    <w:vAlign w:val="center"/>
                  </w:tcPr>
                  <w:p w:rsidR="002A759D" w:rsidRPr="00FB79DC" w:rsidRDefault="002A759D" w:rsidP="003A3788">
                    <w:pPr>
                      <w:jc w:val="right"/>
                      <w:rPr>
                        <w:sz w:val="18"/>
                        <w:szCs w:val="18"/>
                      </w:rPr>
                    </w:pPr>
                  </w:p>
                </w:tc>
                <w:tc>
                  <w:tcPr>
                    <w:tcW w:w="283" w:type="dxa"/>
                    <w:vAlign w:val="center"/>
                  </w:tcPr>
                  <w:p w:rsidR="002A759D" w:rsidRPr="00FB79DC" w:rsidRDefault="002A759D" w:rsidP="003A3788">
                    <w:pPr>
                      <w:jc w:val="right"/>
                      <w:rPr>
                        <w:sz w:val="18"/>
                        <w:szCs w:val="18"/>
                      </w:rPr>
                    </w:pPr>
                  </w:p>
                </w:tc>
                <w:tc>
                  <w:tcPr>
                    <w:tcW w:w="425" w:type="dxa"/>
                    <w:vAlign w:val="center"/>
                  </w:tcPr>
                  <w:p w:rsidR="002A759D" w:rsidRPr="00FB79DC" w:rsidRDefault="002A759D" w:rsidP="003A3788">
                    <w:pPr>
                      <w:jc w:val="right"/>
                      <w:rPr>
                        <w:sz w:val="18"/>
                        <w:szCs w:val="18"/>
                      </w:rPr>
                    </w:pPr>
                  </w:p>
                </w:tc>
                <w:tc>
                  <w:tcPr>
                    <w:tcW w:w="1701" w:type="dxa"/>
                    <w:vAlign w:val="center"/>
                  </w:tcPr>
                  <w:p w:rsidR="002A759D" w:rsidRPr="00FB79DC" w:rsidRDefault="002A759D" w:rsidP="003A3788">
                    <w:pPr>
                      <w:jc w:val="right"/>
                      <w:rPr>
                        <w:sz w:val="18"/>
                        <w:szCs w:val="18"/>
                      </w:rPr>
                    </w:pPr>
                    <w:r w:rsidRPr="00FB79DC">
                      <w:rPr>
                        <w:sz w:val="18"/>
                        <w:szCs w:val="18"/>
                      </w:rPr>
                      <w:t>-180,821,400.00</w:t>
                    </w: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fde8bcad5a55490faeba452aed963406"/>
                    <w:id w:val="24324618"/>
                    <w:lock w:val="sdtLocked"/>
                  </w:sdtPr>
                  <w:sdtContent>
                    <w:tc>
                      <w:tcPr>
                        <w:tcW w:w="2269" w:type="dxa"/>
                      </w:tcPr>
                      <w:p w:rsidR="002A759D" w:rsidRDefault="002A759D" w:rsidP="003A3788">
                        <w:pPr>
                          <w:rPr>
                            <w:sz w:val="18"/>
                            <w:szCs w:val="18"/>
                          </w:rPr>
                        </w:pPr>
                        <w:r>
                          <w:rPr>
                            <w:sz w:val="18"/>
                            <w:szCs w:val="18"/>
                          </w:rPr>
                          <w:t>2．盈余公积转增资本（或股本）</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b2a3947a8973401f8c766408e9ebb31f"/>
                    <w:id w:val="24324619"/>
                    <w:lock w:val="sdtLocked"/>
                  </w:sdtPr>
                  <w:sdtContent>
                    <w:tc>
                      <w:tcPr>
                        <w:tcW w:w="2269" w:type="dxa"/>
                      </w:tcPr>
                      <w:p w:rsidR="002A759D" w:rsidRDefault="002A759D" w:rsidP="003A3788">
                        <w:pPr>
                          <w:rPr>
                            <w:sz w:val="18"/>
                            <w:szCs w:val="18"/>
                          </w:rPr>
                        </w:pPr>
                        <w:r>
                          <w:rPr>
                            <w:sz w:val="18"/>
                            <w:szCs w:val="18"/>
                          </w:rPr>
                          <w:t>3．盈余公积弥补亏损</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58e00aec21e54fe2a9cf756f78b8e8fa"/>
                    <w:id w:val="24324620"/>
                    <w:lock w:val="sdtLocked"/>
                  </w:sdtPr>
                  <w:sdtContent>
                    <w:tc>
                      <w:tcPr>
                        <w:tcW w:w="2269" w:type="dxa"/>
                      </w:tcPr>
                      <w:p w:rsidR="002A759D" w:rsidRDefault="002A759D" w:rsidP="003A3788">
                        <w:pPr>
                          <w:rPr>
                            <w:sz w:val="18"/>
                            <w:szCs w:val="18"/>
                          </w:rPr>
                        </w:pPr>
                        <w:r>
                          <w:rPr>
                            <w:sz w:val="18"/>
                            <w:szCs w:val="18"/>
                          </w:rPr>
                          <w:t>4．其他</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c3072deac7924cf982ae3c9554acb763"/>
                    <w:id w:val="24324621"/>
                    <w:lock w:val="sdtLocked"/>
                  </w:sdtPr>
                  <w:sdtContent>
                    <w:tc>
                      <w:tcPr>
                        <w:tcW w:w="2269" w:type="dxa"/>
                      </w:tcPr>
                      <w:p w:rsidR="002A759D" w:rsidRDefault="002A759D" w:rsidP="003A3788">
                        <w:pPr>
                          <w:rPr>
                            <w:sz w:val="18"/>
                            <w:szCs w:val="18"/>
                          </w:rPr>
                        </w:pPr>
                        <w:r>
                          <w:rPr>
                            <w:rFonts w:hint="eastAsia"/>
                            <w:sz w:val="18"/>
                            <w:szCs w:val="18"/>
                          </w:rPr>
                          <w:t>（五）专项储备</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fae6ed43bfa04f1c85dad0dcee575c91"/>
                    <w:id w:val="24324622"/>
                    <w:lock w:val="sdtLocked"/>
                  </w:sdtPr>
                  <w:sdtContent>
                    <w:tc>
                      <w:tcPr>
                        <w:tcW w:w="2269" w:type="dxa"/>
                      </w:tcPr>
                      <w:p w:rsidR="002A759D" w:rsidRDefault="002A759D" w:rsidP="003A3788">
                        <w:pPr>
                          <w:rPr>
                            <w:sz w:val="18"/>
                            <w:szCs w:val="18"/>
                          </w:rPr>
                        </w:pPr>
                        <w:r>
                          <w:rPr>
                            <w:rFonts w:hint="eastAsia"/>
                            <w:sz w:val="18"/>
                            <w:szCs w:val="18"/>
                          </w:rPr>
                          <w:t>1．本期提取</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6b813a8db3ce44bebc9ec2b7e9fea91f"/>
                    <w:id w:val="24324623"/>
                    <w:lock w:val="sdtLocked"/>
                  </w:sdtPr>
                  <w:sdtContent>
                    <w:tc>
                      <w:tcPr>
                        <w:tcW w:w="2269" w:type="dxa"/>
                      </w:tcPr>
                      <w:p w:rsidR="002A759D" w:rsidRDefault="002A759D" w:rsidP="003A3788">
                        <w:pPr>
                          <w:rPr>
                            <w:sz w:val="18"/>
                            <w:szCs w:val="18"/>
                          </w:rPr>
                        </w:pPr>
                        <w:r>
                          <w:rPr>
                            <w:rFonts w:hint="eastAsia"/>
                            <w:sz w:val="18"/>
                            <w:szCs w:val="18"/>
                          </w:rPr>
                          <w:t>2．本期使用</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df8d47f4d38a4459accd1d6993c7c6c7"/>
                    <w:id w:val="24324624"/>
                    <w:lock w:val="sdtLocked"/>
                  </w:sdtPr>
                  <w:sdtContent>
                    <w:tc>
                      <w:tcPr>
                        <w:tcW w:w="2269" w:type="dxa"/>
                      </w:tcPr>
                      <w:p w:rsidR="002A759D" w:rsidRDefault="002A759D" w:rsidP="003A3788">
                        <w:pPr>
                          <w:rPr>
                            <w:sz w:val="18"/>
                            <w:szCs w:val="18"/>
                          </w:rPr>
                        </w:pPr>
                        <w:r>
                          <w:rPr>
                            <w:rFonts w:hint="eastAsia"/>
                            <w:sz w:val="18"/>
                            <w:szCs w:val="18"/>
                          </w:rPr>
                          <w:t>（六）其他</w:t>
                        </w:r>
                      </w:p>
                    </w:tc>
                  </w:sdtContent>
                </w:sdt>
                <w:tc>
                  <w:tcPr>
                    <w:tcW w:w="1559" w:type="dxa"/>
                  </w:tcPr>
                  <w:p w:rsidR="002A759D" w:rsidRPr="00FB79DC" w:rsidRDefault="002A759D" w:rsidP="003A3788">
                    <w:pPr>
                      <w:jc w:val="right"/>
                      <w:rPr>
                        <w:sz w:val="18"/>
                        <w:szCs w:val="18"/>
                      </w:rPr>
                    </w:pP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p>
                </w:tc>
                <w:tc>
                  <w:tcPr>
                    <w:tcW w:w="1559" w:type="dxa"/>
                  </w:tcPr>
                  <w:p w:rsidR="002A759D" w:rsidRPr="00FB79DC" w:rsidRDefault="002A759D" w:rsidP="003A3788">
                    <w:pPr>
                      <w:jc w:val="right"/>
                      <w:rPr>
                        <w:sz w:val="18"/>
                        <w:szCs w:val="18"/>
                      </w:rPr>
                    </w:pPr>
                  </w:p>
                </w:tc>
                <w:tc>
                  <w:tcPr>
                    <w:tcW w:w="1843" w:type="dxa"/>
                  </w:tcPr>
                  <w:p w:rsidR="002A759D" w:rsidRPr="00FB79DC" w:rsidRDefault="002A759D" w:rsidP="003A3788">
                    <w:pPr>
                      <w:jc w:val="right"/>
                      <w:rPr>
                        <w:sz w:val="18"/>
                        <w:szCs w:val="18"/>
                      </w:rPr>
                    </w:pPr>
                  </w:p>
                </w:tc>
              </w:tr>
              <w:tr w:rsidR="002A759D" w:rsidTr="003A3788">
                <w:sdt>
                  <w:sdtPr>
                    <w:tag w:val="_PLD_e9cfa36edbbe454db605d6c26cf8c7b2"/>
                    <w:id w:val="24324625"/>
                    <w:lock w:val="sdtLocked"/>
                  </w:sdtPr>
                  <w:sdtContent>
                    <w:tc>
                      <w:tcPr>
                        <w:tcW w:w="2269" w:type="dxa"/>
                      </w:tcPr>
                      <w:p w:rsidR="002A759D" w:rsidRDefault="002A759D" w:rsidP="003A3788">
                        <w:pPr>
                          <w:rPr>
                            <w:sz w:val="18"/>
                            <w:szCs w:val="18"/>
                          </w:rPr>
                        </w:pPr>
                        <w:r>
                          <w:rPr>
                            <w:sz w:val="18"/>
                            <w:szCs w:val="18"/>
                          </w:rPr>
                          <w:t>四、本期期末余额</w:t>
                        </w:r>
                      </w:p>
                    </w:tc>
                  </w:sdtContent>
                </w:sdt>
                <w:tc>
                  <w:tcPr>
                    <w:tcW w:w="1559" w:type="dxa"/>
                  </w:tcPr>
                  <w:p w:rsidR="002A759D" w:rsidRPr="00FB79DC" w:rsidRDefault="002A759D" w:rsidP="003A3788">
                    <w:pPr>
                      <w:jc w:val="right"/>
                      <w:rPr>
                        <w:sz w:val="18"/>
                        <w:szCs w:val="18"/>
                      </w:rPr>
                    </w:pPr>
                    <w:r w:rsidRPr="00FB79DC">
                      <w:rPr>
                        <w:sz w:val="18"/>
                        <w:szCs w:val="18"/>
                      </w:rPr>
                      <w:t>783,559,400.00</w:t>
                    </w:r>
                  </w:p>
                </w:tc>
                <w:tc>
                  <w:tcPr>
                    <w:tcW w:w="284" w:type="dxa"/>
                  </w:tcPr>
                  <w:p w:rsidR="002A759D" w:rsidRPr="00FB79DC" w:rsidRDefault="002A759D" w:rsidP="003A3788">
                    <w:pPr>
                      <w:jc w:val="right"/>
                      <w:rPr>
                        <w:sz w:val="18"/>
                        <w:szCs w:val="18"/>
                      </w:rPr>
                    </w:pPr>
                  </w:p>
                </w:tc>
                <w:tc>
                  <w:tcPr>
                    <w:tcW w:w="283"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r w:rsidRPr="00FB79DC">
                      <w:rPr>
                        <w:sz w:val="18"/>
                        <w:szCs w:val="18"/>
                      </w:rPr>
                      <w:t>289,509,447.15</w:t>
                    </w:r>
                  </w:p>
                </w:tc>
                <w:tc>
                  <w:tcPr>
                    <w:tcW w:w="567" w:type="dxa"/>
                  </w:tcPr>
                  <w:p w:rsidR="002A759D" w:rsidRPr="00FB79DC" w:rsidRDefault="002A759D" w:rsidP="003A3788">
                    <w:pPr>
                      <w:jc w:val="right"/>
                      <w:rPr>
                        <w:sz w:val="18"/>
                        <w:szCs w:val="18"/>
                      </w:rPr>
                    </w:pPr>
                  </w:p>
                </w:tc>
                <w:tc>
                  <w:tcPr>
                    <w:tcW w:w="709" w:type="dxa"/>
                  </w:tcPr>
                  <w:p w:rsidR="002A759D" w:rsidRPr="00FB79DC" w:rsidRDefault="002A759D" w:rsidP="003A3788">
                    <w:pPr>
                      <w:jc w:val="right"/>
                      <w:rPr>
                        <w:sz w:val="18"/>
                        <w:szCs w:val="18"/>
                      </w:rPr>
                    </w:pPr>
                  </w:p>
                </w:tc>
                <w:tc>
                  <w:tcPr>
                    <w:tcW w:w="425"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r w:rsidRPr="00FB79DC">
                      <w:rPr>
                        <w:sz w:val="18"/>
                        <w:szCs w:val="18"/>
                      </w:rPr>
                      <w:t>106,404,972.40</w:t>
                    </w:r>
                  </w:p>
                </w:tc>
                <w:tc>
                  <w:tcPr>
                    <w:tcW w:w="709" w:type="dxa"/>
                  </w:tcPr>
                  <w:p w:rsidR="002A759D" w:rsidRPr="00FB79DC" w:rsidRDefault="002A759D" w:rsidP="003A3788">
                    <w:pPr>
                      <w:jc w:val="right"/>
                      <w:rPr>
                        <w:sz w:val="18"/>
                        <w:szCs w:val="18"/>
                      </w:rPr>
                    </w:pPr>
                  </w:p>
                </w:tc>
                <w:tc>
                  <w:tcPr>
                    <w:tcW w:w="1701" w:type="dxa"/>
                  </w:tcPr>
                  <w:p w:rsidR="002A759D" w:rsidRPr="00FB79DC" w:rsidRDefault="002A759D" w:rsidP="003A3788">
                    <w:pPr>
                      <w:jc w:val="right"/>
                      <w:rPr>
                        <w:sz w:val="18"/>
                        <w:szCs w:val="18"/>
                      </w:rPr>
                    </w:pPr>
                    <w:r w:rsidRPr="00FB79DC">
                      <w:rPr>
                        <w:sz w:val="18"/>
                        <w:szCs w:val="18"/>
                      </w:rPr>
                      <w:t>659,406,253.59</w:t>
                    </w:r>
                  </w:p>
                </w:tc>
                <w:tc>
                  <w:tcPr>
                    <w:tcW w:w="1559" w:type="dxa"/>
                  </w:tcPr>
                  <w:p w:rsidR="002A759D" w:rsidRPr="00FB79DC" w:rsidRDefault="002A759D" w:rsidP="003A3788">
                    <w:pPr>
                      <w:jc w:val="right"/>
                      <w:rPr>
                        <w:sz w:val="18"/>
                        <w:szCs w:val="18"/>
                      </w:rPr>
                    </w:pPr>
                    <w:r w:rsidRPr="00FB79DC">
                      <w:rPr>
                        <w:sz w:val="18"/>
                        <w:szCs w:val="18"/>
                      </w:rPr>
                      <w:t>77,103,771.47</w:t>
                    </w:r>
                  </w:p>
                </w:tc>
                <w:tc>
                  <w:tcPr>
                    <w:tcW w:w="1843" w:type="dxa"/>
                  </w:tcPr>
                  <w:p w:rsidR="002A759D" w:rsidRPr="00FB79DC" w:rsidRDefault="002A759D" w:rsidP="003A3788">
                    <w:pPr>
                      <w:jc w:val="right"/>
                      <w:rPr>
                        <w:sz w:val="18"/>
                        <w:szCs w:val="18"/>
                      </w:rPr>
                    </w:pPr>
                    <w:r w:rsidRPr="00FB79DC">
                      <w:rPr>
                        <w:sz w:val="18"/>
                        <w:szCs w:val="18"/>
                      </w:rPr>
                      <w:t>1,915,983,844.61</w:t>
                    </w:r>
                  </w:p>
                </w:tc>
              </w:tr>
            </w:tbl>
            <w:p w:rsidR="002A759D" w:rsidRDefault="002A759D"/>
            <w:p w:rsidR="003269FB" w:rsidRDefault="003269FB">
              <w:pPr>
                <w:snapToGrid w:val="0"/>
                <w:spacing w:line="240" w:lineRule="atLeast"/>
                <w:ind w:rightChars="-759" w:right="-1594"/>
                <w:rPr>
                  <w:szCs w:val="21"/>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559"/>
                <w:gridCol w:w="425"/>
                <w:gridCol w:w="426"/>
                <w:gridCol w:w="283"/>
                <w:gridCol w:w="1559"/>
                <w:gridCol w:w="567"/>
                <w:gridCol w:w="709"/>
                <w:gridCol w:w="425"/>
                <w:gridCol w:w="1701"/>
                <w:gridCol w:w="709"/>
                <w:gridCol w:w="1701"/>
                <w:gridCol w:w="1559"/>
                <w:gridCol w:w="1843"/>
              </w:tblGrid>
              <w:tr w:rsidR="00A87E40" w:rsidTr="00A51031">
                <w:trPr>
                  <w:cantSplit/>
                </w:trPr>
                <w:sdt>
                  <w:sdtPr>
                    <w:tag w:val="_PLD_b546644361784402952a6515778c5e13"/>
                    <w:id w:val="5456755"/>
                    <w:lock w:val="sdtLocked"/>
                  </w:sdtPr>
                  <w:sdtContent>
                    <w:tc>
                      <w:tcPr>
                        <w:tcW w:w="2269" w:type="dxa"/>
                        <w:vMerge w:val="restart"/>
                        <w:vAlign w:val="center"/>
                      </w:tcPr>
                      <w:p w:rsidR="00A87E40" w:rsidRDefault="00A87E40" w:rsidP="00A51031">
                        <w:pPr>
                          <w:snapToGrid w:val="0"/>
                          <w:spacing w:line="240" w:lineRule="atLeast"/>
                          <w:jc w:val="center"/>
                          <w:rPr>
                            <w:sz w:val="18"/>
                            <w:szCs w:val="18"/>
                          </w:rPr>
                        </w:pPr>
                        <w:r>
                          <w:rPr>
                            <w:sz w:val="18"/>
                            <w:szCs w:val="18"/>
                          </w:rPr>
                          <w:t>项目</w:t>
                        </w:r>
                      </w:p>
                    </w:tc>
                  </w:sdtContent>
                </w:sdt>
                <w:sdt>
                  <w:sdtPr>
                    <w:tag w:val="_PLD_931756e911df458faf6df8f8a04ec6b1"/>
                    <w:id w:val="5456756"/>
                    <w:lock w:val="sdtLocked"/>
                  </w:sdtPr>
                  <w:sdtContent>
                    <w:tc>
                      <w:tcPr>
                        <w:tcW w:w="13466" w:type="dxa"/>
                        <w:gridSpan w:val="13"/>
                      </w:tcPr>
                      <w:p w:rsidR="00A87E40" w:rsidRDefault="00A87E40" w:rsidP="00A51031">
                        <w:pPr>
                          <w:snapToGrid w:val="0"/>
                          <w:spacing w:line="240" w:lineRule="atLeast"/>
                          <w:ind w:rightChars="-759" w:right="-1594"/>
                          <w:jc w:val="center"/>
                          <w:rPr>
                            <w:sz w:val="18"/>
                            <w:szCs w:val="18"/>
                          </w:rPr>
                        </w:pPr>
                        <w:r>
                          <w:rPr>
                            <w:rFonts w:hint="eastAsia"/>
                            <w:sz w:val="18"/>
                            <w:szCs w:val="18"/>
                          </w:rPr>
                          <w:t>上期</w:t>
                        </w:r>
                      </w:p>
                    </w:tc>
                  </w:sdtContent>
                </w:sdt>
              </w:tr>
              <w:tr w:rsidR="00A87E40" w:rsidTr="00A51031">
                <w:trPr>
                  <w:cantSplit/>
                  <w:trHeight w:val="471"/>
                </w:trPr>
                <w:tc>
                  <w:tcPr>
                    <w:tcW w:w="2269" w:type="dxa"/>
                    <w:vMerge/>
                  </w:tcPr>
                  <w:p w:rsidR="00A87E40" w:rsidRDefault="00A87E40" w:rsidP="00A51031">
                    <w:pPr>
                      <w:snapToGrid w:val="0"/>
                      <w:spacing w:line="240" w:lineRule="atLeast"/>
                      <w:ind w:rightChars="-759" w:right="-1594"/>
                      <w:rPr>
                        <w:sz w:val="18"/>
                        <w:szCs w:val="18"/>
                      </w:rPr>
                    </w:pPr>
                  </w:p>
                </w:tc>
                <w:sdt>
                  <w:sdtPr>
                    <w:tag w:val="_PLD_72491477c7e748dd9e86109330d4c1f8"/>
                    <w:id w:val="5456757"/>
                    <w:lock w:val="sdtLocked"/>
                  </w:sdtPr>
                  <w:sdtContent>
                    <w:tc>
                      <w:tcPr>
                        <w:tcW w:w="10064" w:type="dxa"/>
                        <w:gridSpan w:val="11"/>
                        <w:vAlign w:val="center"/>
                      </w:tcPr>
                      <w:p w:rsidR="00A87E40" w:rsidRDefault="00A87E40" w:rsidP="00A51031">
                        <w:pPr>
                          <w:snapToGrid w:val="0"/>
                          <w:spacing w:line="240" w:lineRule="atLeast"/>
                          <w:ind w:rightChars="-759" w:right="-1594"/>
                          <w:jc w:val="center"/>
                          <w:rPr>
                            <w:sz w:val="18"/>
                            <w:szCs w:val="18"/>
                          </w:rPr>
                        </w:pPr>
                        <w:r>
                          <w:rPr>
                            <w:sz w:val="18"/>
                            <w:szCs w:val="18"/>
                          </w:rPr>
                          <w:t>归属于母公司所有者权益</w:t>
                        </w:r>
                      </w:p>
                    </w:tc>
                  </w:sdtContent>
                </w:sdt>
                <w:sdt>
                  <w:sdtPr>
                    <w:tag w:val="_PLD_d70ea9d206bb41c1aa580baf2348551b"/>
                    <w:id w:val="5456758"/>
                    <w:lock w:val="sdtLocked"/>
                  </w:sdtPr>
                  <w:sdtContent>
                    <w:tc>
                      <w:tcPr>
                        <w:tcW w:w="1559" w:type="dxa"/>
                        <w:vMerge w:val="restart"/>
                        <w:vAlign w:val="center"/>
                      </w:tcPr>
                      <w:p w:rsidR="00A87E40" w:rsidRDefault="00A87E40" w:rsidP="00A51031">
                        <w:pPr>
                          <w:jc w:val="center"/>
                          <w:rPr>
                            <w:sz w:val="18"/>
                            <w:szCs w:val="18"/>
                          </w:rPr>
                        </w:pPr>
                        <w:r>
                          <w:rPr>
                            <w:sz w:val="18"/>
                            <w:szCs w:val="18"/>
                          </w:rPr>
                          <w:t>少数股东权益</w:t>
                        </w:r>
                      </w:p>
                    </w:tc>
                  </w:sdtContent>
                </w:sdt>
                <w:sdt>
                  <w:sdtPr>
                    <w:tag w:val="_PLD_b2c8f52cb52c4c1fb1e12cd0782c7150"/>
                    <w:id w:val="5456759"/>
                    <w:lock w:val="sdtLocked"/>
                  </w:sdtPr>
                  <w:sdtContent>
                    <w:tc>
                      <w:tcPr>
                        <w:tcW w:w="1843" w:type="dxa"/>
                        <w:vMerge w:val="restart"/>
                        <w:vAlign w:val="center"/>
                      </w:tcPr>
                      <w:p w:rsidR="00A87E40" w:rsidRDefault="00A87E40" w:rsidP="00A51031">
                        <w:pPr>
                          <w:jc w:val="center"/>
                          <w:rPr>
                            <w:sz w:val="18"/>
                            <w:szCs w:val="18"/>
                          </w:rPr>
                        </w:pPr>
                        <w:r>
                          <w:rPr>
                            <w:sz w:val="18"/>
                            <w:szCs w:val="18"/>
                          </w:rPr>
                          <w:t>所有者权益合计</w:t>
                        </w:r>
                      </w:p>
                    </w:tc>
                  </w:sdtContent>
                </w:sdt>
              </w:tr>
              <w:tr w:rsidR="00A87E40" w:rsidTr="00AC15D8">
                <w:trPr>
                  <w:cantSplit/>
                  <w:trHeight w:val="383"/>
                </w:trPr>
                <w:tc>
                  <w:tcPr>
                    <w:tcW w:w="2269" w:type="dxa"/>
                    <w:vMerge/>
                  </w:tcPr>
                  <w:p w:rsidR="00A87E40" w:rsidRDefault="00A87E40" w:rsidP="00A51031">
                    <w:pPr>
                      <w:snapToGrid w:val="0"/>
                      <w:spacing w:line="240" w:lineRule="atLeast"/>
                      <w:ind w:rightChars="-759" w:right="-1594"/>
                      <w:rPr>
                        <w:sz w:val="18"/>
                        <w:szCs w:val="18"/>
                      </w:rPr>
                    </w:pPr>
                  </w:p>
                </w:tc>
                <w:sdt>
                  <w:sdtPr>
                    <w:tag w:val="_PLD_b0ff67a78fd0482f968a491a1c50862d"/>
                    <w:id w:val="5456760"/>
                    <w:lock w:val="sdtLocked"/>
                  </w:sdtPr>
                  <w:sdtContent>
                    <w:tc>
                      <w:tcPr>
                        <w:tcW w:w="1559"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股本</w:t>
                        </w:r>
                      </w:p>
                    </w:tc>
                  </w:sdtContent>
                </w:sdt>
                <w:sdt>
                  <w:sdtPr>
                    <w:tag w:val="_PLD_ec3a38af004041abb09fd6354e727ca5"/>
                    <w:id w:val="5456761"/>
                    <w:lock w:val="sdtLocked"/>
                  </w:sdtPr>
                  <w:sdtContent>
                    <w:tc>
                      <w:tcPr>
                        <w:tcW w:w="1134" w:type="dxa"/>
                        <w:gridSpan w:val="3"/>
                        <w:vAlign w:val="center"/>
                      </w:tcPr>
                      <w:p w:rsidR="00A87E40" w:rsidRDefault="00A87E40" w:rsidP="00A51031">
                        <w:pPr>
                          <w:snapToGrid w:val="0"/>
                          <w:spacing w:line="240" w:lineRule="atLeast"/>
                          <w:jc w:val="center"/>
                          <w:rPr>
                            <w:sz w:val="18"/>
                            <w:szCs w:val="18"/>
                          </w:rPr>
                        </w:pPr>
                        <w:r>
                          <w:rPr>
                            <w:rFonts w:hint="eastAsia"/>
                            <w:sz w:val="18"/>
                            <w:szCs w:val="18"/>
                          </w:rPr>
                          <w:t>其他权益工具</w:t>
                        </w:r>
                      </w:p>
                    </w:tc>
                  </w:sdtContent>
                </w:sdt>
                <w:sdt>
                  <w:sdtPr>
                    <w:tag w:val="_PLD_61832f98cf174546ad0a8a16f02600c0"/>
                    <w:id w:val="5456762"/>
                    <w:lock w:val="sdtLocked"/>
                  </w:sdtPr>
                  <w:sdtContent>
                    <w:tc>
                      <w:tcPr>
                        <w:tcW w:w="1559"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资本公积</w:t>
                        </w:r>
                      </w:p>
                    </w:tc>
                  </w:sdtContent>
                </w:sdt>
                <w:sdt>
                  <w:sdtPr>
                    <w:tag w:val="_PLD_16ca4c5336794dd8b621c1caf73144ea"/>
                    <w:id w:val="5456763"/>
                    <w:lock w:val="sdtLocked"/>
                  </w:sdtPr>
                  <w:sdtContent>
                    <w:tc>
                      <w:tcPr>
                        <w:tcW w:w="567"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减：库存股</w:t>
                        </w:r>
                      </w:p>
                    </w:tc>
                  </w:sdtContent>
                </w:sdt>
                <w:sdt>
                  <w:sdtPr>
                    <w:tag w:val="_PLD_8da927750c0744abba2a7ecf3c65a0d6"/>
                    <w:id w:val="5456764"/>
                    <w:lock w:val="sdtLocked"/>
                  </w:sdtPr>
                  <w:sdtContent>
                    <w:tc>
                      <w:tcPr>
                        <w:tcW w:w="709"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其他综合收益</w:t>
                        </w:r>
                      </w:p>
                    </w:tc>
                  </w:sdtContent>
                </w:sdt>
                <w:sdt>
                  <w:sdtPr>
                    <w:tag w:val="_PLD_80126a9df95a4574a73fc4aaa1ef13c1"/>
                    <w:id w:val="5456765"/>
                    <w:lock w:val="sdtLocked"/>
                  </w:sdtPr>
                  <w:sdtContent>
                    <w:tc>
                      <w:tcPr>
                        <w:tcW w:w="425"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专项储备</w:t>
                        </w:r>
                      </w:p>
                    </w:tc>
                  </w:sdtContent>
                </w:sdt>
                <w:sdt>
                  <w:sdtPr>
                    <w:tag w:val="_PLD_9299cb7f434b420aa1d4d04767973bdd"/>
                    <w:id w:val="5456766"/>
                    <w:lock w:val="sdtLocked"/>
                  </w:sdtPr>
                  <w:sdtContent>
                    <w:tc>
                      <w:tcPr>
                        <w:tcW w:w="1701"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盈余公积</w:t>
                        </w:r>
                      </w:p>
                    </w:tc>
                  </w:sdtContent>
                </w:sdt>
                <w:sdt>
                  <w:sdtPr>
                    <w:tag w:val="_PLD_055e89c35823484fbeb1532a31eecdef"/>
                    <w:id w:val="5456767"/>
                    <w:lock w:val="sdtLocked"/>
                  </w:sdtPr>
                  <w:sdtContent>
                    <w:tc>
                      <w:tcPr>
                        <w:tcW w:w="709"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一般风险准备</w:t>
                        </w:r>
                      </w:p>
                    </w:tc>
                  </w:sdtContent>
                </w:sdt>
                <w:sdt>
                  <w:sdtPr>
                    <w:tag w:val="_PLD_03505c6082ff4c17bbc4671c97b803cc"/>
                    <w:id w:val="5456768"/>
                    <w:lock w:val="sdtLocked"/>
                  </w:sdtPr>
                  <w:sdtContent>
                    <w:tc>
                      <w:tcPr>
                        <w:tcW w:w="1701" w:type="dxa"/>
                        <w:vMerge w:val="restart"/>
                        <w:vAlign w:val="center"/>
                      </w:tcPr>
                      <w:p w:rsidR="00A87E40" w:rsidRDefault="00A87E40" w:rsidP="00A51031">
                        <w:pPr>
                          <w:snapToGrid w:val="0"/>
                          <w:spacing w:line="240" w:lineRule="atLeast"/>
                          <w:jc w:val="center"/>
                          <w:rPr>
                            <w:sz w:val="18"/>
                            <w:szCs w:val="18"/>
                          </w:rPr>
                        </w:pPr>
                        <w:r>
                          <w:rPr>
                            <w:rFonts w:hint="eastAsia"/>
                            <w:sz w:val="18"/>
                            <w:szCs w:val="18"/>
                          </w:rPr>
                          <w:t>未分配利润</w:t>
                        </w:r>
                      </w:p>
                    </w:tc>
                  </w:sdtContent>
                </w:sdt>
                <w:tc>
                  <w:tcPr>
                    <w:tcW w:w="1559" w:type="dxa"/>
                    <w:vMerge/>
                    <w:vAlign w:val="center"/>
                  </w:tcPr>
                  <w:p w:rsidR="00A87E40" w:rsidRDefault="00A87E40" w:rsidP="00A51031">
                    <w:pPr>
                      <w:jc w:val="center"/>
                      <w:rPr>
                        <w:sz w:val="18"/>
                        <w:szCs w:val="18"/>
                      </w:rPr>
                    </w:pPr>
                  </w:p>
                </w:tc>
                <w:tc>
                  <w:tcPr>
                    <w:tcW w:w="1843" w:type="dxa"/>
                    <w:vMerge/>
                  </w:tcPr>
                  <w:p w:rsidR="00A87E40" w:rsidRDefault="00A87E40" w:rsidP="00A51031">
                    <w:pPr>
                      <w:jc w:val="center"/>
                      <w:rPr>
                        <w:sz w:val="18"/>
                        <w:szCs w:val="18"/>
                      </w:rPr>
                    </w:pPr>
                  </w:p>
                </w:tc>
              </w:tr>
              <w:tr w:rsidR="00A87E40" w:rsidTr="00AC15D8">
                <w:trPr>
                  <w:cantSplit/>
                  <w:trHeight w:val="303"/>
                </w:trPr>
                <w:tc>
                  <w:tcPr>
                    <w:tcW w:w="2269" w:type="dxa"/>
                    <w:vMerge/>
                  </w:tcPr>
                  <w:p w:rsidR="00A87E40" w:rsidRDefault="00A87E40" w:rsidP="00A51031">
                    <w:pPr>
                      <w:snapToGrid w:val="0"/>
                      <w:spacing w:line="240" w:lineRule="atLeast"/>
                      <w:ind w:rightChars="-759" w:right="-1594"/>
                      <w:rPr>
                        <w:sz w:val="18"/>
                        <w:szCs w:val="18"/>
                      </w:rPr>
                    </w:pPr>
                  </w:p>
                </w:tc>
                <w:tc>
                  <w:tcPr>
                    <w:tcW w:w="1559" w:type="dxa"/>
                    <w:vMerge/>
                  </w:tcPr>
                  <w:p w:rsidR="00A87E40" w:rsidRDefault="00A87E40" w:rsidP="00A51031">
                    <w:pPr>
                      <w:snapToGrid w:val="0"/>
                      <w:spacing w:line="240" w:lineRule="atLeast"/>
                      <w:jc w:val="center"/>
                      <w:rPr>
                        <w:sz w:val="18"/>
                        <w:szCs w:val="18"/>
                      </w:rPr>
                    </w:pPr>
                  </w:p>
                </w:tc>
                <w:sdt>
                  <w:sdtPr>
                    <w:tag w:val="_PLD_e1ff3d7caf36490a93c9b83d1624e09d"/>
                    <w:id w:val="5456769"/>
                    <w:lock w:val="sdtLocked"/>
                  </w:sdtPr>
                  <w:sdtContent>
                    <w:tc>
                      <w:tcPr>
                        <w:tcW w:w="425" w:type="dxa"/>
                        <w:vAlign w:val="center"/>
                      </w:tcPr>
                      <w:p w:rsidR="00A87E40" w:rsidRDefault="00A87E40" w:rsidP="00A51031">
                        <w:pPr>
                          <w:jc w:val="center"/>
                          <w:rPr>
                            <w:sz w:val="18"/>
                            <w:szCs w:val="18"/>
                          </w:rPr>
                        </w:pPr>
                        <w:r>
                          <w:rPr>
                            <w:rFonts w:hint="eastAsia"/>
                            <w:sz w:val="18"/>
                            <w:szCs w:val="18"/>
                          </w:rPr>
                          <w:t>优先股</w:t>
                        </w:r>
                      </w:p>
                    </w:tc>
                  </w:sdtContent>
                </w:sdt>
                <w:sdt>
                  <w:sdtPr>
                    <w:tag w:val="_PLD_42c2b832ba4e43d3b8dcd4f710a3651f"/>
                    <w:id w:val="5456770"/>
                    <w:lock w:val="sdtLocked"/>
                  </w:sdtPr>
                  <w:sdtContent>
                    <w:tc>
                      <w:tcPr>
                        <w:tcW w:w="426" w:type="dxa"/>
                        <w:vAlign w:val="center"/>
                      </w:tcPr>
                      <w:p w:rsidR="00A87E40" w:rsidRDefault="00A87E40" w:rsidP="00A51031">
                        <w:pPr>
                          <w:jc w:val="center"/>
                          <w:rPr>
                            <w:sz w:val="18"/>
                            <w:szCs w:val="18"/>
                          </w:rPr>
                        </w:pPr>
                        <w:r>
                          <w:rPr>
                            <w:rFonts w:hint="eastAsia"/>
                            <w:sz w:val="18"/>
                            <w:szCs w:val="18"/>
                          </w:rPr>
                          <w:t>永续债</w:t>
                        </w:r>
                      </w:p>
                    </w:tc>
                  </w:sdtContent>
                </w:sdt>
                <w:sdt>
                  <w:sdtPr>
                    <w:tag w:val="_PLD_b364c1f18b154098882e53bb3c1c7beb"/>
                    <w:id w:val="5456771"/>
                    <w:lock w:val="sdtLocked"/>
                  </w:sdtPr>
                  <w:sdtContent>
                    <w:tc>
                      <w:tcPr>
                        <w:tcW w:w="283" w:type="dxa"/>
                        <w:vAlign w:val="center"/>
                      </w:tcPr>
                      <w:p w:rsidR="00A87E40" w:rsidRDefault="00A87E40" w:rsidP="00A51031">
                        <w:pPr>
                          <w:jc w:val="center"/>
                          <w:rPr>
                            <w:sz w:val="18"/>
                            <w:szCs w:val="18"/>
                          </w:rPr>
                        </w:pPr>
                        <w:r>
                          <w:rPr>
                            <w:rFonts w:hint="eastAsia"/>
                            <w:sz w:val="18"/>
                            <w:szCs w:val="18"/>
                          </w:rPr>
                          <w:t>其他</w:t>
                        </w:r>
                      </w:p>
                    </w:tc>
                  </w:sdtContent>
                </w:sdt>
                <w:tc>
                  <w:tcPr>
                    <w:tcW w:w="1559" w:type="dxa"/>
                    <w:vMerge/>
                  </w:tcPr>
                  <w:p w:rsidR="00A87E40" w:rsidRDefault="00A87E40" w:rsidP="00A51031">
                    <w:pPr>
                      <w:snapToGrid w:val="0"/>
                      <w:spacing w:line="240" w:lineRule="atLeast"/>
                      <w:jc w:val="center"/>
                      <w:rPr>
                        <w:sz w:val="18"/>
                        <w:szCs w:val="18"/>
                      </w:rPr>
                    </w:pPr>
                  </w:p>
                </w:tc>
                <w:tc>
                  <w:tcPr>
                    <w:tcW w:w="567" w:type="dxa"/>
                    <w:vMerge/>
                  </w:tcPr>
                  <w:p w:rsidR="00A87E40" w:rsidRDefault="00A87E40" w:rsidP="00A51031">
                    <w:pPr>
                      <w:snapToGrid w:val="0"/>
                      <w:spacing w:line="240" w:lineRule="atLeast"/>
                      <w:jc w:val="center"/>
                      <w:rPr>
                        <w:sz w:val="18"/>
                        <w:szCs w:val="18"/>
                      </w:rPr>
                    </w:pPr>
                  </w:p>
                </w:tc>
                <w:tc>
                  <w:tcPr>
                    <w:tcW w:w="709" w:type="dxa"/>
                    <w:vMerge/>
                  </w:tcPr>
                  <w:p w:rsidR="00A87E40" w:rsidRDefault="00A87E40" w:rsidP="00A51031">
                    <w:pPr>
                      <w:snapToGrid w:val="0"/>
                      <w:spacing w:line="240" w:lineRule="atLeast"/>
                      <w:jc w:val="center"/>
                      <w:rPr>
                        <w:sz w:val="18"/>
                        <w:szCs w:val="18"/>
                      </w:rPr>
                    </w:pPr>
                  </w:p>
                </w:tc>
                <w:tc>
                  <w:tcPr>
                    <w:tcW w:w="425" w:type="dxa"/>
                    <w:vMerge/>
                  </w:tcPr>
                  <w:p w:rsidR="00A87E40" w:rsidRDefault="00A87E40" w:rsidP="00A51031">
                    <w:pPr>
                      <w:snapToGrid w:val="0"/>
                      <w:spacing w:line="240" w:lineRule="atLeast"/>
                      <w:jc w:val="center"/>
                      <w:rPr>
                        <w:sz w:val="18"/>
                        <w:szCs w:val="18"/>
                      </w:rPr>
                    </w:pPr>
                  </w:p>
                </w:tc>
                <w:tc>
                  <w:tcPr>
                    <w:tcW w:w="1701" w:type="dxa"/>
                    <w:vMerge/>
                  </w:tcPr>
                  <w:p w:rsidR="00A87E40" w:rsidRDefault="00A87E40" w:rsidP="00A51031">
                    <w:pPr>
                      <w:snapToGrid w:val="0"/>
                      <w:spacing w:line="240" w:lineRule="atLeast"/>
                      <w:jc w:val="center"/>
                      <w:rPr>
                        <w:sz w:val="18"/>
                        <w:szCs w:val="18"/>
                      </w:rPr>
                    </w:pPr>
                  </w:p>
                </w:tc>
                <w:tc>
                  <w:tcPr>
                    <w:tcW w:w="709" w:type="dxa"/>
                    <w:vMerge/>
                  </w:tcPr>
                  <w:p w:rsidR="00A87E40" w:rsidRDefault="00A87E40" w:rsidP="00A51031">
                    <w:pPr>
                      <w:snapToGrid w:val="0"/>
                      <w:spacing w:line="240" w:lineRule="atLeast"/>
                      <w:jc w:val="center"/>
                      <w:rPr>
                        <w:sz w:val="18"/>
                        <w:szCs w:val="18"/>
                      </w:rPr>
                    </w:pPr>
                  </w:p>
                </w:tc>
                <w:tc>
                  <w:tcPr>
                    <w:tcW w:w="1701" w:type="dxa"/>
                    <w:vMerge/>
                  </w:tcPr>
                  <w:p w:rsidR="00A87E40" w:rsidRDefault="00A87E40" w:rsidP="00A51031">
                    <w:pPr>
                      <w:snapToGrid w:val="0"/>
                      <w:spacing w:line="240" w:lineRule="atLeast"/>
                      <w:jc w:val="center"/>
                      <w:rPr>
                        <w:sz w:val="18"/>
                        <w:szCs w:val="18"/>
                      </w:rPr>
                    </w:pPr>
                  </w:p>
                </w:tc>
                <w:tc>
                  <w:tcPr>
                    <w:tcW w:w="1559" w:type="dxa"/>
                    <w:vMerge/>
                  </w:tcPr>
                  <w:p w:rsidR="00A87E40" w:rsidRDefault="00A87E40" w:rsidP="00A51031">
                    <w:pPr>
                      <w:jc w:val="center"/>
                      <w:rPr>
                        <w:sz w:val="18"/>
                        <w:szCs w:val="18"/>
                      </w:rPr>
                    </w:pPr>
                  </w:p>
                </w:tc>
                <w:tc>
                  <w:tcPr>
                    <w:tcW w:w="1843" w:type="dxa"/>
                    <w:vMerge/>
                    <w:tcBorders>
                      <w:bottom w:val="nil"/>
                    </w:tcBorders>
                  </w:tcPr>
                  <w:p w:rsidR="00A87E40" w:rsidRDefault="00A87E40" w:rsidP="00A51031">
                    <w:pPr>
                      <w:jc w:val="center"/>
                      <w:rPr>
                        <w:sz w:val="18"/>
                        <w:szCs w:val="18"/>
                      </w:rPr>
                    </w:pPr>
                  </w:p>
                </w:tc>
              </w:tr>
              <w:tr w:rsidR="00A87E40" w:rsidTr="00AC15D8">
                <w:sdt>
                  <w:sdtPr>
                    <w:tag w:val="_PLD_7c86d63cea014977b39a896cb6c57885"/>
                    <w:id w:val="5456772"/>
                    <w:lock w:val="sdtLocked"/>
                  </w:sdtPr>
                  <w:sdtContent>
                    <w:tc>
                      <w:tcPr>
                        <w:tcW w:w="2269" w:type="dxa"/>
                      </w:tcPr>
                      <w:p w:rsidR="00A87E40" w:rsidRDefault="00A87E40" w:rsidP="00A51031">
                        <w:pPr>
                          <w:rPr>
                            <w:sz w:val="18"/>
                            <w:szCs w:val="18"/>
                          </w:rPr>
                        </w:pPr>
                        <w:r>
                          <w:rPr>
                            <w:sz w:val="18"/>
                            <w:szCs w:val="18"/>
                          </w:rPr>
                          <w:t>一、上年</w:t>
                        </w:r>
                        <w:r>
                          <w:rPr>
                            <w:rFonts w:hint="eastAsia"/>
                            <w:sz w:val="18"/>
                            <w:szCs w:val="18"/>
                          </w:rPr>
                          <w:t>期</w:t>
                        </w:r>
                        <w:r>
                          <w:rPr>
                            <w:sz w:val="18"/>
                            <w:szCs w:val="18"/>
                          </w:rPr>
                          <w:t>末余额</w:t>
                        </w:r>
                      </w:p>
                    </w:tc>
                  </w:sdtContent>
                </w:sdt>
                <w:tc>
                  <w:tcPr>
                    <w:tcW w:w="1559" w:type="dxa"/>
                    <w:vAlign w:val="center"/>
                  </w:tcPr>
                  <w:p w:rsidR="00A87E40" w:rsidRPr="00512548" w:rsidRDefault="00A87E40" w:rsidP="00A51031">
                    <w:pPr>
                      <w:jc w:val="right"/>
                      <w:rPr>
                        <w:sz w:val="18"/>
                        <w:szCs w:val="18"/>
                      </w:rPr>
                    </w:pPr>
                    <w:r w:rsidRPr="00512548">
                      <w:rPr>
                        <w:sz w:val="18"/>
                        <w:szCs w:val="18"/>
                      </w:rPr>
                      <w:t>602,738,000.00</w:t>
                    </w: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471,310,899.95</w:t>
                    </w: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86,035,328.28</w:t>
                    </w: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411,379,753.87</w:t>
                    </w:r>
                  </w:p>
                </w:tc>
                <w:tc>
                  <w:tcPr>
                    <w:tcW w:w="1559" w:type="dxa"/>
                    <w:vAlign w:val="center"/>
                  </w:tcPr>
                  <w:p w:rsidR="00A87E40" w:rsidRPr="00512548" w:rsidRDefault="00A87E40" w:rsidP="00A51031">
                    <w:pPr>
                      <w:jc w:val="right"/>
                      <w:rPr>
                        <w:sz w:val="18"/>
                        <w:szCs w:val="18"/>
                      </w:rPr>
                    </w:pPr>
                    <w:r w:rsidRPr="00512548">
                      <w:rPr>
                        <w:sz w:val="18"/>
                        <w:szCs w:val="18"/>
                      </w:rPr>
                      <w:t>85,055,918.27</w:t>
                    </w:r>
                  </w:p>
                </w:tc>
                <w:tc>
                  <w:tcPr>
                    <w:tcW w:w="1843" w:type="dxa"/>
                    <w:vAlign w:val="center"/>
                  </w:tcPr>
                  <w:p w:rsidR="00A87E40" w:rsidRPr="00512548" w:rsidRDefault="00A87E40" w:rsidP="00A51031">
                    <w:pPr>
                      <w:jc w:val="right"/>
                      <w:rPr>
                        <w:sz w:val="18"/>
                        <w:szCs w:val="18"/>
                      </w:rPr>
                    </w:pPr>
                    <w:r w:rsidRPr="00512548">
                      <w:rPr>
                        <w:sz w:val="18"/>
                        <w:szCs w:val="18"/>
                      </w:rPr>
                      <w:t>1,656,519,900.37</w:t>
                    </w:r>
                  </w:p>
                </w:tc>
              </w:tr>
              <w:tr w:rsidR="00A87E40" w:rsidTr="00AC15D8">
                <w:sdt>
                  <w:sdtPr>
                    <w:tag w:val="_PLD_5c17654cda684f5084aef1656ef0b6de"/>
                    <w:id w:val="5456773"/>
                    <w:lock w:val="sdtLocked"/>
                  </w:sdtPr>
                  <w:sdtContent>
                    <w:tc>
                      <w:tcPr>
                        <w:tcW w:w="2269" w:type="dxa"/>
                      </w:tcPr>
                      <w:p w:rsidR="00A87E40" w:rsidRDefault="00A87E40" w:rsidP="00A51031">
                        <w:pPr>
                          <w:rPr>
                            <w:sz w:val="18"/>
                            <w:szCs w:val="18"/>
                          </w:rPr>
                        </w:pPr>
                        <w:r>
                          <w:rPr>
                            <w:rFonts w:hint="eastAsia"/>
                            <w:sz w:val="18"/>
                            <w:szCs w:val="18"/>
                          </w:rPr>
                          <w:t>加：</w:t>
                        </w:r>
                        <w:r>
                          <w:rPr>
                            <w:sz w:val="18"/>
                            <w:szCs w:val="18"/>
                          </w:rPr>
                          <w:t>会计政策变更</w:t>
                        </w:r>
                      </w:p>
                    </w:tc>
                  </w:sdtContent>
                </w:sdt>
                <w:tc>
                  <w:tcPr>
                    <w:tcW w:w="155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1843" w:type="dxa"/>
                    <w:vAlign w:val="center"/>
                  </w:tcPr>
                  <w:p w:rsidR="00A87E40" w:rsidRPr="00512548" w:rsidRDefault="00A87E40" w:rsidP="00A51031">
                    <w:pPr>
                      <w:jc w:val="right"/>
                      <w:rPr>
                        <w:sz w:val="18"/>
                        <w:szCs w:val="18"/>
                      </w:rPr>
                    </w:pPr>
                  </w:p>
                </w:tc>
              </w:tr>
              <w:tr w:rsidR="00A87E40" w:rsidTr="00AC15D8">
                <w:sdt>
                  <w:sdtPr>
                    <w:tag w:val="_PLD_6065ed4bd5044149a4cae58e69ed4981"/>
                    <w:id w:val="5456774"/>
                    <w:lock w:val="sdtLocked"/>
                  </w:sdtPr>
                  <w:sdtContent>
                    <w:tc>
                      <w:tcPr>
                        <w:tcW w:w="2269" w:type="dxa"/>
                      </w:tcPr>
                      <w:p w:rsidR="00A87E40" w:rsidRDefault="00A87E40" w:rsidP="00A51031">
                        <w:pPr>
                          <w:ind w:firstLineChars="200" w:firstLine="420"/>
                          <w:rPr>
                            <w:sz w:val="18"/>
                            <w:szCs w:val="18"/>
                          </w:rPr>
                        </w:pPr>
                        <w:r>
                          <w:rPr>
                            <w:sz w:val="18"/>
                            <w:szCs w:val="18"/>
                          </w:rPr>
                          <w:t>前期差错更正</w:t>
                        </w:r>
                      </w:p>
                    </w:tc>
                  </w:sdtContent>
                </w:sdt>
                <w:tc>
                  <w:tcPr>
                    <w:tcW w:w="155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1843" w:type="dxa"/>
                    <w:vAlign w:val="center"/>
                  </w:tcPr>
                  <w:p w:rsidR="00A87E40" w:rsidRPr="00512548" w:rsidRDefault="00A87E40" w:rsidP="00A51031">
                    <w:pPr>
                      <w:jc w:val="right"/>
                      <w:rPr>
                        <w:sz w:val="18"/>
                        <w:szCs w:val="18"/>
                      </w:rPr>
                    </w:pPr>
                  </w:p>
                </w:tc>
              </w:tr>
              <w:tr w:rsidR="00A87E40" w:rsidTr="00AC15D8">
                <w:sdt>
                  <w:sdtPr>
                    <w:tag w:val="_PLD_a5009065dbd843348a0cb124e20aaf5a"/>
                    <w:id w:val="5456775"/>
                    <w:lock w:val="sdtLocked"/>
                  </w:sdtPr>
                  <w:sdtContent>
                    <w:tc>
                      <w:tcPr>
                        <w:tcW w:w="2269" w:type="dxa"/>
                      </w:tcPr>
                      <w:p w:rsidR="00A87E40" w:rsidRDefault="00A87E40" w:rsidP="00A51031">
                        <w:pPr>
                          <w:ind w:firstLineChars="200" w:firstLine="420"/>
                          <w:rPr>
                            <w:sz w:val="18"/>
                            <w:szCs w:val="18"/>
                          </w:rPr>
                        </w:pPr>
                        <w:r>
                          <w:rPr>
                            <w:rFonts w:hint="eastAsia"/>
                            <w:sz w:val="18"/>
                            <w:szCs w:val="18"/>
                          </w:rPr>
                          <w:t>同一控制下企业合并</w:t>
                        </w:r>
                      </w:p>
                    </w:tc>
                  </w:sdtContent>
                </w:sdt>
                <w:tc>
                  <w:tcPr>
                    <w:tcW w:w="155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1843" w:type="dxa"/>
                    <w:vAlign w:val="center"/>
                  </w:tcPr>
                  <w:p w:rsidR="00A87E40" w:rsidRPr="00512548" w:rsidRDefault="00A87E40" w:rsidP="00A51031">
                    <w:pPr>
                      <w:jc w:val="right"/>
                      <w:rPr>
                        <w:sz w:val="18"/>
                        <w:szCs w:val="18"/>
                      </w:rPr>
                    </w:pPr>
                  </w:p>
                </w:tc>
              </w:tr>
              <w:tr w:rsidR="00A87E40" w:rsidTr="00AC15D8">
                <w:sdt>
                  <w:sdtPr>
                    <w:tag w:val="_PLD_12d128784ce54cff9098c1dadb3f4559"/>
                    <w:id w:val="5456776"/>
                    <w:lock w:val="sdtLocked"/>
                  </w:sdtPr>
                  <w:sdtContent>
                    <w:tc>
                      <w:tcPr>
                        <w:tcW w:w="2269" w:type="dxa"/>
                      </w:tcPr>
                      <w:p w:rsidR="00A87E40" w:rsidRDefault="00A87E40" w:rsidP="00A51031">
                        <w:pPr>
                          <w:ind w:firstLineChars="200" w:firstLine="420"/>
                          <w:rPr>
                            <w:sz w:val="18"/>
                            <w:szCs w:val="18"/>
                          </w:rPr>
                        </w:pPr>
                        <w:r>
                          <w:rPr>
                            <w:rFonts w:hint="eastAsia"/>
                            <w:sz w:val="18"/>
                            <w:szCs w:val="18"/>
                          </w:rPr>
                          <w:t>其他</w:t>
                        </w:r>
                      </w:p>
                    </w:tc>
                  </w:sdtContent>
                </w:sdt>
                <w:tc>
                  <w:tcPr>
                    <w:tcW w:w="1559" w:type="dxa"/>
                    <w:vAlign w:val="center"/>
                  </w:tcPr>
                  <w:p w:rsidR="00A87E40" w:rsidRPr="00512548" w:rsidRDefault="00A87E40" w:rsidP="00A51031">
                    <w:pPr>
                      <w:jc w:val="right"/>
                      <w:rPr>
                        <w:sz w:val="18"/>
                        <w:szCs w:val="18"/>
                      </w:rPr>
                    </w:pPr>
                    <w:r w:rsidRPr="00512548">
                      <w:rPr>
                        <w:sz w:val="18"/>
                        <w:szCs w:val="18"/>
                      </w:rPr>
                      <w:t>    </w:t>
                    </w: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    </w:t>
                    </w: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   </w:t>
                    </w: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     </w:t>
                    </w:r>
                  </w:p>
                </w:tc>
                <w:tc>
                  <w:tcPr>
                    <w:tcW w:w="1559" w:type="dxa"/>
                    <w:vAlign w:val="center"/>
                  </w:tcPr>
                  <w:p w:rsidR="00A87E40" w:rsidRPr="00512548" w:rsidRDefault="00A87E40" w:rsidP="00A51031">
                    <w:pPr>
                      <w:jc w:val="right"/>
                      <w:rPr>
                        <w:sz w:val="18"/>
                        <w:szCs w:val="18"/>
                      </w:rPr>
                    </w:pPr>
                  </w:p>
                </w:tc>
                <w:tc>
                  <w:tcPr>
                    <w:tcW w:w="1843" w:type="dxa"/>
                    <w:vAlign w:val="center"/>
                  </w:tcPr>
                  <w:p w:rsidR="00A87E40" w:rsidRPr="00512548" w:rsidRDefault="00A87E40" w:rsidP="00A51031">
                    <w:pPr>
                      <w:jc w:val="right"/>
                      <w:rPr>
                        <w:sz w:val="18"/>
                        <w:szCs w:val="18"/>
                      </w:rPr>
                    </w:pPr>
                  </w:p>
                </w:tc>
              </w:tr>
              <w:tr w:rsidR="00A87E40" w:rsidTr="00AC15D8">
                <w:sdt>
                  <w:sdtPr>
                    <w:tag w:val="_PLD_68e2160ffa1c4715a33f3c61b2cb203b"/>
                    <w:id w:val="5456777"/>
                    <w:lock w:val="sdtLocked"/>
                  </w:sdtPr>
                  <w:sdtContent>
                    <w:tc>
                      <w:tcPr>
                        <w:tcW w:w="2269" w:type="dxa"/>
                      </w:tcPr>
                      <w:p w:rsidR="00A87E40" w:rsidRDefault="00A87E40" w:rsidP="00A51031">
                        <w:pPr>
                          <w:rPr>
                            <w:sz w:val="18"/>
                            <w:szCs w:val="18"/>
                          </w:rPr>
                        </w:pPr>
                        <w:r>
                          <w:rPr>
                            <w:sz w:val="18"/>
                            <w:szCs w:val="18"/>
                          </w:rPr>
                          <w:t>二、本年</w:t>
                        </w:r>
                        <w:r>
                          <w:rPr>
                            <w:rFonts w:hint="eastAsia"/>
                            <w:sz w:val="18"/>
                            <w:szCs w:val="18"/>
                          </w:rPr>
                          <w:t>期</w:t>
                        </w:r>
                        <w:r>
                          <w:rPr>
                            <w:sz w:val="18"/>
                            <w:szCs w:val="18"/>
                          </w:rPr>
                          <w:t>初余额</w:t>
                        </w:r>
                      </w:p>
                    </w:tc>
                  </w:sdtContent>
                </w:sdt>
                <w:tc>
                  <w:tcPr>
                    <w:tcW w:w="1559" w:type="dxa"/>
                    <w:vAlign w:val="center"/>
                  </w:tcPr>
                  <w:p w:rsidR="00A87E40" w:rsidRPr="00512548" w:rsidRDefault="00A87E40" w:rsidP="00A51031">
                    <w:pPr>
                      <w:jc w:val="right"/>
                      <w:rPr>
                        <w:sz w:val="18"/>
                        <w:szCs w:val="18"/>
                      </w:rPr>
                    </w:pPr>
                    <w:r w:rsidRPr="00512548">
                      <w:rPr>
                        <w:sz w:val="18"/>
                        <w:szCs w:val="18"/>
                      </w:rPr>
                      <w:t>602,738,000.00</w:t>
                    </w: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471,310,899.95</w:t>
                    </w: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86,035,328.28</w:t>
                    </w: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411,379,753.87</w:t>
                    </w:r>
                  </w:p>
                </w:tc>
                <w:tc>
                  <w:tcPr>
                    <w:tcW w:w="1559" w:type="dxa"/>
                    <w:vAlign w:val="center"/>
                  </w:tcPr>
                  <w:p w:rsidR="00A87E40" w:rsidRPr="00512548" w:rsidRDefault="00A87E40" w:rsidP="00A51031">
                    <w:pPr>
                      <w:jc w:val="right"/>
                      <w:rPr>
                        <w:sz w:val="18"/>
                        <w:szCs w:val="18"/>
                      </w:rPr>
                    </w:pPr>
                    <w:r w:rsidRPr="00512548">
                      <w:rPr>
                        <w:sz w:val="18"/>
                        <w:szCs w:val="18"/>
                      </w:rPr>
                      <w:t>85,055,918.27</w:t>
                    </w:r>
                  </w:p>
                </w:tc>
                <w:tc>
                  <w:tcPr>
                    <w:tcW w:w="1843" w:type="dxa"/>
                    <w:vAlign w:val="center"/>
                  </w:tcPr>
                  <w:p w:rsidR="00A87E40" w:rsidRPr="00512548" w:rsidRDefault="00A87E40" w:rsidP="00A51031">
                    <w:pPr>
                      <w:jc w:val="right"/>
                      <w:rPr>
                        <w:sz w:val="18"/>
                        <w:szCs w:val="18"/>
                      </w:rPr>
                    </w:pPr>
                    <w:r w:rsidRPr="00512548">
                      <w:rPr>
                        <w:sz w:val="18"/>
                        <w:szCs w:val="18"/>
                      </w:rPr>
                      <w:t>1,656,519,900.37</w:t>
                    </w:r>
                  </w:p>
                </w:tc>
              </w:tr>
              <w:tr w:rsidR="00A87E40" w:rsidTr="00AC15D8">
                <w:sdt>
                  <w:sdtPr>
                    <w:tag w:val="_PLD_b79c4118544c4ff384da613dd841757f"/>
                    <w:id w:val="5456778"/>
                    <w:lock w:val="sdtLocked"/>
                  </w:sdtPr>
                  <w:sdtContent>
                    <w:tc>
                      <w:tcPr>
                        <w:tcW w:w="2269" w:type="dxa"/>
                      </w:tcPr>
                      <w:p w:rsidR="00A87E40" w:rsidRDefault="00A87E40" w:rsidP="00A5103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5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-980,052.80</w:t>
                    </w: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20,369,644.12</w:t>
                    </w: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209,295,146.94</w:t>
                    </w:r>
                  </w:p>
                </w:tc>
                <w:tc>
                  <w:tcPr>
                    <w:tcW w:w="1559" w:type="dxa"/>
                    <w:vAlign w:val="center"/>
                  </w:tcPr>
                  <w:p w:rsidR="00A87E40" w:rsidRPr="00512548" w:rsidRDefault="00A87E40" w:rsidP="00A51031">
                    <w:pPr>
                      <w:jc w:val="right"/>
                      <w:rPr>
                        <w:sz w:val="18"/>
                        <w:szCs w:val="18"/>
                      </w:rPr>
                    </w:pPr>
                    <w:r w:rsidRPr="00512548">
                      <w:rPr>
                        <w:sz w:val="18"/>
                        <w:szCs w:val="18"/>
                      </w:rPr>
                      <w:t>-7,488,287.62</w:t>
                    </w:r>
                  </w:p>
                </w:tc>
                <w:tc>
                  <w:tcPr>
                    <w:tcW w:w="1843" w:type="dxa"/>
                    <w:vAlign w:val="center"/>
                  </w:tcPr>
                  <w:p w:rsidR="00A87E40" w:rsidRPr="00512548" w:rsidRDefault="00A87E40" w:rsidP="00A51031">
                    <w:pPr>
                      <w:jc w:val="right"/>
                      <w:rPr>
                        <w:sz w:val="18"/>
                        <w:szCs w:val="18"/>
                      </w:rPr>
                    </w:pPr>
                    <w:r w:rsidRPr="00512548">
                      <w:rPr>
                        <w:sz w:val="18"/>
                        <w:szCs w:val="18"/>
                      </w:rPr>
                      <w:t>221,196,450.64</w:t>
                    </w:r>
                  </w:p>
                </w:tc>
              </w:tr>
              <w:tr w:rsidR="00A87E40" w:rsidTr="00AC15D8">
                <w:sdt>
                  <w:sdtPr>
                    <w:tag w:val="_PLD_ddf13e8474ca4d8cb42a24c51562b4a8"/>
                    <w:id w:val="5456779"/>
                    <w:lock w:val="sdtLocked"/>
                  </w:sdtPr>
                  <w:sdtContent>
                    <w:tc>
                      <w:tcPr>
                        <w:tcW w:w="2269" w:type="dxa"/>
                      </w:tcPr>
                      <w:p w:rsidR="00A87E40" w:rsidRDefault="00A87E40" w:rsidP="00A51031">
                        <w:pPr>
                          <w:rPr>
                            <w:sz w:val="18"/>
                            <w:szCs w:val="18"/>
                          </w:rPr>
                        </w:pPr>
                        <w:r>
                          <w:rPr>
                            <w:rFonts w:hint="eastAsia"/>
                            <w:sz w:val="18"/>
                            <w:szCs w:val="18"/>
                          </w:rPr>
                          <w:t>（一）综合收益总额</w:t>
                        </w:r>
                      </w:p>
                    </w:tc>
                  </w:sdtContent>
                </w:sdt>
                <w:tc>
                  <w:tcPr>
                    <w:tcW w:w="155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426" w:type="dxa"/>
                    <w:vAlign w:val="center"/>
                  </w:tcPr>
                  <w:p w:rsidR="00A87E40" w:rsidRPr="00512548" w:rsidRDefault="00A87E40" w:rsidP="00A51031">
                    <w:pPr>
                      <w:jc w:val="right"/>
                      <w:rPr>
                        <w:sz w:val="18"/>
                        <w:szCs w:val="18"/>
                      </w:rPr>
                    </w:pPr>
                  </w:p>
                </w:tc>
                <w:tc>
                  <w:tcPr>
                    <w:tcW w:w="283"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    </w:t>
                    </w: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r w:rsidRPr="00512548">
                      <w:rPr>
                        <w:sz w:val="18"/>
                        <w:szCs w:val="18"/>
                      </w:rPr>
                      <w:t>280,897,521.51</w:t>
                    </w:r>
                  </w:p>
                </w:tc>
                <w:tc>
                  <w:tcPr>
                    <w:tcW w:w="1559" w:type="dxa"/>
                    <w:vAlign w:val="center"/>
                  </w:tcPr>
                  <w:p w:rsidR="00A87E40" w:rsidRPr="00512548" w:rsidRDefault="00A87E40" w:rsidP="00A51031">
                    <w:pPr>
                      <w:jc w:val="right"/>
                      <w:rPr>
                        <w:sz w:val="18"/>
                        <w:szCs w:val="18"/>
                      </w:rPr>
                    </w:pPr>
                    <w:r w:rsidRPr="00512548">
                      <w:rPr>
                        <w:sz w:val="18"/>
                        <w:szCs w:val="18"/>
                      </w:rPr>
                      <w:t>-824,578.95</w:t>
                    </w:r>
                  </w:p>
                </w:tc>
                <w:tc>
                  <w:tcPr>
                    <w:tcW w:w="1843" w:type="dxa"/>
                    <w:vAlign w:val="center"/>
                  </w:tcPr>
                  <w:p w:rsidR="00A87E40" w:rsidRPr="00512548" w:rsidRDefault="00A87E40" w:rsidP="00A51031">
                    <w:pPr>
                      <w:jc w:val="right"/>
                      <w:rPr>
                        <w:sz w:val="18"/>
                        <w:szCs w:val="18"/>
                      </w:rPr>
                    </w:pPr>
                    <w:r w:rsidRPr="00512548">
                      <w:rPr>
                        <w:sz w:val="18"/>
                        <w:szCs w:val="18"/>
                      </w:rPr>
                      <w:t>280,072,942.56</w:t>
                    </w:r>
                  </w:p>
                </w:tc>
              </w:tr>
              <w:tr w:rsidR="00A87E40" w:rsidTr="00AC15D8">
                <w:sdt>
                  <w:sdtPr>
                    <w:tag w:val="_PLD_4bdf11b00a614011b04ba819e3e42768"/>
                    <w:id w:val="5456780"/>
                    <w:lock w:val="sdtLocked"/>
                  </w:sdtPr>
                  <w:sdtContent>
                    <w:tc>
                      <w:tcPr>
                        <w:tcW w:w="2269" w:type="dxa"/>
                      </w:tcPr>
                      <w:p w:rsidR="00A87E40" w:rsidRDefault="00A87E40" w:rsidP="00A51031">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-980,052.80</w:t>
                    </w:r>
                  </w:p>
                </w:tc>
                <w:tc>
                  <w:tcPr>
                    <w:tcW w:w="567"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425"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709" w:type="dxa"/>
                    <w:vAlign w:val="center"/>
                  </w:tcPr>
                  <w:p w:rsidR="00A87E40" w:rsidRPr="00512548" w:rsidRDefault="00A87E40" w:rsidP="00A51031">
                    <w:pPr>
                      <w:jc w:val="right"/>
                      <w:rPr>
                        <w:sz w:val="18"/>
                        <w:szCs w:val="18"/>
                      </w:rPr>
                    </w:pPr>
                  </w:p>
                </w:tc>
                <w:tc>
                  <w:tcPr>
                    <w:tcW w:w="1701" w:type="dxa"/>
                    <w:vAlign w:val="center"/>
                  </w:tcPr>
                  <w:p w:rsidR="00A87E40" w:rsidRPr="00512548" w:rsidRDefault="00A87E40" w:rsidP="00A51031">
                    <w:pPr>
                      <w:jc w:val="right"/>
                      <w:rPr>
                        <w:sz w:val="18"/>
                        <w:szCs w:val="18"/>
                      </w:rPr>
                    </w:pPr>
                  </w:p>
                </w:tc>
                <w:tc>
                  <w:tcPr>
                    <w:tcW w:w="1559" w:type="dxa"/>
                    <w:vAlign w:val="center"/>
                  </w:tcPr>
                  <w:p w:rsidR="00A87E40" w:rsidRPr="00512548" w:rsidRDefault="00A87E40" w:rsidP="00A51031">
                    <w:pPr>
                      <w:jc w:val="right"/>
                      <w:rPr>
                        <w:sz w:val="18"/>
                        <w:szCs w:val="18"/>
                      </w:rPr>
                    </w:pPr>
                    <w:r w:rsidRPr="00512548">
                      <w:rPr>
                        <w:sz w:val="18"/>
                        <w:szCs w:val="18"/>
                      </w:rPr>
                      <w:t>-5,491,818.17</w:t>
                    </w:r>
                  </w:p>
                </w:tc>
                <w:tc>
                  <w:tcPr>
                    <w:tcW w:w="1843" w:type="dxa"/>
                    <w:vAlign w:val="center"/>
                  </w:tcPr>
                  <w:p w:rsidR="00A87E40" w:rsidRPr="00512548" w:rsidRDefault="00A87E40" w:rsidP="00A51031">
                    <w:pPr>
                      <w:jc w:val="right"/>
                      <w:rPr>
                        <w:sz w:val="18"/>
                        <w:szCs w:val="18"/>
                      </w:rPr>
                    </w:pPr>
                    <w:r w:rsidRPr="00512548">
                      <w:rPr>
                        <w:sz w:val="18"/>
                        <w:szCs w:val="18"/>
                      </w:rPr>
                      <w:t>-6,471,870.97</w:t>
                    </w:r>
                  </w:p>
                </w:tc>
              </w:tr>
              <w:tr w:rsidR="00A87E40" w:rsidTr="00AC15D8">
                <w:sdt>
                  <w:sdtPr>
                    <w:tag w:val="_PLD_696040493f8847a1be78e19ee0ce6119"/>
                    <w:id w:val="5456781"/>
                    <w:lock w:val="sdtLocked"/>
                  </w:sdtPr>
                  <w:sdtContent>
                    <w:tc>
                      <w:tcPr>
                        <w:tcW w:w="2269" w:type="dxa"/>
                      </w:tcPr>
                      <w:p w:rsidR="00A87E40" w:rsidRDefault="00A87E40" w:rsidP="00A51031">
                        <w:pPr>
                          <w:rPr>
                            <w:sz w:val="18"/>
                            <w:szCs w:val="18"/>
                          </w:rPr>
                        </w:pPr>
                        <w:r>
                          <w:rPr>
                            <w:rFonts w:hint="eastAsia"/>
                            <w:sz w:val="18"/>
                            <w:szCs w:val="18"/>
                          </w:rPr>
                          <w:t>1．股东投入的普通股</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c3c41b56624c472a8e6cdd99a7e33d18"/>
                    <w:id w:val="5456782"/>
                    <w:lock w:val="sdtLocked"/>
                  </w:sdtPr>
                  <w:sdtContent>
                    <w:tc>
                      <w:tcPr>
                        <w:tcW w:w="2269" w:type="dxa"/>
                      </w:tcPr>
                      <w:p w:rsidR="00A87E40" w:rsidRDefault="00A87E40" w:rsidP="00A51031">
                        <w:pPr>
                          <w:rPr>
                            <w:sz w:val="18"/>
                            <w:szCs w:val="18"/>
                          </w:rPr>
                        </w:pPr>
                        <w:r>
                          <w:rPr>
                            <w:rFonts w:hint="eastAsia"/>
                            <w:sz w:val="18"/>
                            <w:szCs w:val="18"/>
                          </w:rPr>
                          <w:t>2．其他权益工具持有者投入资本</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1e94c44349c54365a531589779ddb979"/>
                    <w:id w:val="5456783"/>
                    <w:lock w:val="sdtLocked"/>
                  </w:sdtPr>
                  <w:sdtContent>
                    <w:tc>
                      <w:tcPr>
                        <w:tcW w:w="2269" w:type="dxa"/>
                      </w:tcPr>
                      <w:p w:rsidR="00A87E40" w:rsidRDefault="00A87E40" w:rsidP="00A51031">
                        <w:pPr>
                          <w:rPr>
                            <w:sz w:val="18"/>
                            <w:szCs w:val="18"/>
                          </w:rPr>
                        </w:pPr>
                        <w:r>
                          <w:rPr>
                            <w:rFonts w:hint="eastAsia"/>
                            <w:sz w:val="18"/>
                            <w:szCs w:val="18"/>
                          </w:rPr>
                          <w:t>3</w:t>
                        </w:r>
                        <w:r>
                          <w:rPr>
                            <w:sz w:val="18"/>
                            <w:szCs w:val="18"/>
                          </w:rPr>
                          <w:t>．股份支付计入所有者权益的金额</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r>
                      <w:t>    </w:t>
                    </w: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0664b6792e374f6ebe0f67ebe594b398"/>
                    <w:id w:val="5456784"/>
                    <w:lock w:val="sdtLocked"/>
                  </w:sdtPr>
                  <w:sdtContent>
                    <w:tc>
                      <w:tcPr>
                        <w:tcW w:w="2269" w:type="dxa"/>
                      </w:tcPr>
                      <w:p w:rsidR="00A87E40" w:rsidRDefault="00A87E40" w:rsidP="00A51031">
                        <w:pPr>
                          <w:rPr>
                            <w:sz w:val="18"/>
                            <w:szCs w:val="18"/>
                          </w:rPr>
                        </w:pPr>
                        <w:r>
                          <w:rPr>
                            <w:rFonts w:hint="eastAsia"/>
                            <w:sz w:val="18"/>
                            <w:szCs w:val="18"/>
                          </w:rPr>
                          <w:t>4</w:t>
                        </w:r>
                        <w:r>
                          <w:rPr>
                            <w:sz w:val="18"/>
                            <w:szCs w:val="18"/>
                          </w:rPr>
                          <w:t>．其他</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Pr="00512548" w:rsidRDefault="00A87E40" w:rsidP="00A51031">
                    <w:pPr>
                      <w:jc w:val="right"/>
                      <w:rPr>
                        <w:sz w:val="18"/>
                        <w:szCs w:val="18"/>
                      </w:rPr>
                    </w:pPr>
                    <w:r w:rsidRPr="00512548">
                      <w:rPr>
                        <w:sz w:val="18"/>
                        <w:szCs w:val="18"/>
                      </w:rPr>
                      <w:t>-980,052.80</w:t>
                    </w:r>
                  </w:p>
                </w:tc>
                <w:tc>
                  <w:tcPr>
                    <w:tcW w:w="567" w:type="dxa"/>
                  </w:tcPr>
                  <w:p w:rsidR="00A87E40" w:rsidRPr="00512548" w:rsidRDefault="00A87E40" w:rsidP="00A51031">
                    <w:pPr>
                      <w:jc w:val="right"/>
                      <w:rPr>
                        <w:sz w:val="18"/>
                        <w:szCs w:val="18"/>
                      </w:rPr>
                    </w:pPr>
                  </w:p>
                </w:tc>
                <w:tc>
                  <w:tcPr>
                    <w:tcW w:w="709" w:type="dxa"/>
                  </w:tcPr>
                  <w:p w:rsidR="00A87E40" w:rsidRPr="00512548" w:rsidRDefault="00A87E40" w:rsidP="00A51031">
                    <w:pPr>
                      <w:jc w:val="right"/>
                      <w:rPr>
                        <w:sz w:val="18"/>
                        <w:szCs w:val="18"/>
                      </w:rPr>
                    </w:pPr>
                  </w:p>
                </w:tc>
                <w:tc>
                  <w:tcPr>
                    <w:tcW w:w="425"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p>
                </w:tc>
                <w:tc>
                  <w:tcPr>
                    <w:tcW w:w="709"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p>
                </w:tc>
                <w:tc>
                  <w:tcPr>
                    <w:tcW w:w="1559" w:type="dxa"/>
                  </w:tcPr>
                  <w:p w:rsidR="00A87E40" w:rsidRPr="00512548" w:rsidRDefault="00A87E40" w:rsidP="00A51031">
                    <w:pPr>
                      <w:jc w:val="right"/>
                      <w:rPr>
                        <w:sz w:val="18"/>
                        <w:szCs w:val="18"/>
                      </w:rPr>
                    </w:pPr>
                    <w:r w:rsidRPr="00512548">
                      <w:rPr>
                        <w:sz w:val="18"/>
                        <w:szCs w:val="18"/>
                      </w:rPr>
                      <w:t>-5,491,818.17</w:t>
                    </w:r>
                  </w:p>
                </w:tc>
                <w:tc>
                  <w:tcPr>
                    <w:tcW w:w="1843" w:type="dxa"/>
                  </w:tcPr>
                  <w:p w:rsidR="00A87E40" w:rsidRPr="00512548" w:rsidRDefault="00A87E40" w:rsidP="00A51031">
                    <w:pPr>
                      <w:jc w:val="right"/>
                      <w:rPr>
                        <w:sz w:val="18"/>
                        <w:szCs w:val="18"/>
                      </w:rPr>
                    </w:pPr>
                    <w:r w:rsidRPr="00512548">
                      <w:rPr>
                        <w:sz w:val="18"/>
                        <w:szCs w:val="18"/>
                      </w:rPr>
                      <w:t>-6,471,870.97</w:t>
                    </w:r>
                  </w:p>
                </w:tc>
              </w:tr>
              <w:tr w:rsidR="00A87E40" w:rsidTr="00AC15D8">
                <w:sdt>
                  <w:sdtPr>
                    <w:tag w:val="_PLD_162828c81af74f17b5da98d00c93a163"/>
                    <w:id w:val="5456785"/>
                    <w:lock w:val="sdtLocked"/>
                  </w:sdtPr>
                  <w:sdtContent>
                    <w:tc>
                      <w:tcPr>
                        <w:tcW w:w="2269" w:type="dxa"/>
                      </w:tcPr>
                      <w:p w:rsidR="00A87E40" w:rsidRDefault="00A87E40" w:rsidP="00A51031">
                        <w:pPr>
                          <w:rPr>
                            <w:sz w:val="18"/>
                            <w:szCs w:val="18"/>
                          </w:rPr>
                        </w:pPr>
                        <w:r>
                          <w:rPr>
                            <w:sz w:val="18"/>
                            <w:szCs w:val="18"/>
                          </w:rPr>
                          <w:t>（</w:t>
                        </w:r>
                        <w:r>
                          <w:rPr>
                            <w:rFonts w:hint="eastAsia"/>
                            <w:sz w:val="18"/>
                            <w:szCs w:val="18"/>
                          </w:rPr>
                          <w:t>三</w:t>
                        </w:r>
                        <w:r>
                          <w:rPr>
                            <w:sz w:val="18"/>
                            <w:szCs w:val="18"/>
                          </w:rPr>
                          <w:t>）利润分配</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Pr="00512548" w:rsidRDefault="00A87E40" w:rsidP="00A51031">
                    <w:pPr>
                      <w:jc w:val="right"/>
                      <w:rPr>
                        <w:sz w:val="18"/>
                        <w:szCs w:val="18"/>
                      </w:rPr>
                    </w:pPr>
                  </w:p>
                </w:tc>
                <w:tc>
                  <w:tcPr>
                    <w:tcW w:w="567" w:type="dxa"/>
                  </w:tcPr>
                  <w:p w:rsidR="00A87E40" w:rsidRPr="00512548" w:rsidRDefault="00A87E40" w:rsidP="00A51031">
                    <w:pPr>
                      <w:jc w:val="right"/>
                      <w:rPr>
                        <w:sz w:val="18"/>
                        <w:szCs w:val="18"/>
                      </w:rPr>
                    </w:pPr>
                  </w:p>
                </w:tc>
                <w:tc>
                  <w:tcPr>
                    <w:tcW w:w="709" w:type="dxa"/>
                  </w:tcPr>
                  <w:p w:rsidR="00A87E40" w:rsidRPr="00512548" w:rsidRDefault="00A87E40" w:rsidP="00A51031">
                    <w:pPr>
                      <w:jc w:val="right"/>
                      <w:rPr>
                        <w:sz w:val="18"/>
                        <w:szCs w:val="18"/>
                      </w:rPr>
                    </w:pPr>
                  </w:p>
                </w:tc>
                <w:tc>
                  <w:tcPr>
                    <w:tcW w:w="425"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r w:rsidRPr="00512548">
                      <w:rPr>
                        <w:sz w:val="18"/>
                        <w:szCs w:val="18"/>
                      </w:rPr>
                      <w:t>20,369,644.12</w:t>
                    </w:r>
                  </w:p>
                </w:tc>
                <w:tc>
                  <w:tcPr>
                    <w:tcW w:w="709"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r w:rsidRPr="00512548">
                      <w:rPr>
                        <w:sz w:val="18"/>
                        <w:szCs w:val="18"/>
                      </w:rPr>
                      <w:t>-71,602,374.57</w:t>
                    </w:r>
                  </w:p>
                </w:tc>
                <w:tc>
                  <w:tcPr>
                    <w:tcW w:w="1559" w:type="dxa"/>
                  </w:tcPr>
                  <w:p w:rsidR="00A87E40" w:rsidRPr="00512548" w:rsidRDefault="00A87E40" w:rsidP="00A51031">
                    <w:pPr>
                      <w:jc w:val="right"/>
                      <w:rPr>
                        <w:sz w:val="18"/>
                        <w:szCs w:val="18"/>
                      </w:rPr>
                    </w:pPr>
                    <w:r w:rsidRPr="00512548">
                      <w:rPr>
                        <w:sz w:val="18"/>
                        <w:szCs w:val="18"/>
                      </w:rPr>
                      <w:t>-1,171,890.50</w:t>
                    </w:r>
                  </w:p>
                </w:tc>
                <w:tc>
                  <w:tcPr>
                    <w:tcW w:w="1843" w:type="dxa"/>
                  </w:tcPr>
                  <w:p w:rsidR="00A87E40" w:rsidRPr="00512548" w:rsidRDefault="00A87E40" w:rsidP="00A51031">
                    <w:pPr>
                      <w:jc w:val="right"/>
                      <w:rPr>
                        <w:sz w:val="18"/>
                        <w:szCs w:val="18"/>
                      </w:rPr>
                    </w:pPr>
                    <w:r w:rsidRPr="00512548">
                      <w:rPr>
                        <w:sz w:val="18"/>
                        <w:szCs w:val="18"/>
                      </w:rPr>
                      <w:t>-52,404,620.95</w:t>
                    </w:r>
                  </w:p>
                </w:tc>
              </w:tr>
              <w:tr w:rsidR="00A87E40" w:rsidTr="00AC15D8">
                <w:sdt>
                  <w:sdtPr>
                    <w:tag w:val="_PLD_844d5669d6f24f53b20863345365114b"/>
                    <w:id w:val="5456786"/>
                    <w:lock w:val="sdtLocked"/>
                  </w:sdtPr>
                  <w:sdtContent>
                    <w:tc>
                      <w:tcPr>
                        <w:tcW w:w="2269" w:type="dxa"/>
                      </w:tcPr>
                      <w:p w:rsidR="00A87E40" w:rsidRDefault="00A87E40" w:rsidP="00A51031">
                        <w:pPr>
                          <w:rPr>
                            <w:sz w:val="18"/>
                            <w:szCs w:val="18"/>
                          </w:rPr>
                        </w:pPr>
                        <w:r>
                          <w:rPr>
                            <w:sz w:val="18"/>
                            <w:szCs w:val="18"/>
                          </w:rPr>
                          <w:t>1．提取盈余公积</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Pr="00512548" w:rsidRDefault="00A87E40" w:rsidP="00A51031">
                    <w:pPr>
                      <w:jc w:val="right"/>
                      <w:rPr>
                        <w:sz w:val="18"/>
                        <w:szCs w:val="18"/>
                      </w:rPr>
                    </w:pPr>
                  </w:p>
                </w:tc>
                <w:tc>
                  <w:tcPr>
                    <w:tcW w:w="567" w:type="dxa"/>
                  </w:tcPr>
                  <w:p w:rsidR="00A87E40" w:rsidRPr="00512548" w:rsidRDefault="00A87E40" w:rsidP="00A51031">
                    <w:pPr>
                      <w:jc w:val="right"/>
                      <w:rPr>
                        <w:sz w:val="18"/>
                        <w:szCs w:val="18"/>
                      </w:rPr>
                    </w:pPr>
                  </w:p>
                </w:tc>
                <w:tc>
                  <w:tcPr>
                    <w:tcW w:w="709" w:type="dxa"/>
                  </w:tcPr>
                  <w:p w:rsidR="00A87E40" w:rsidRPr="00512548" w:rsidRDefault="00A87E40" w:rsidP="00A51031">
                    <w:pPr>
                      <w:jc w:val="right"/>
                      <w:rPr>
                        <w:sz w:val="18"/>
                        <w:szCs w:val="18"/>
                      </w:rPr>
                    </w:pPr>
                  </w:p>
                </w:tc>
                <w:tc>
                  <w:tcPr>
                    <w:tcW w:w="425"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r w:rsidRPr="00512548">
                      <w:rPr>
                        <w:sz w:val="18"/>
                        <w:szCs w:val="18"/>
                      </w:rPr>
                      <w:t>20,369,644.12</w:t>
                    </w:r>
                  </w:p>
                </w:tc>
                <w:tc>
                  <w:tcPr>
                    <w:tcW w:w="709" w:type="dxa"/>
                  </w:tcPr>
                  <w:p w:rsidR="00A87E40" w:rsidRPr="00512548" w:rsidRDefault="00A87E40" w:rsidP="00A51031">
                    <w:pPr>
                      <w:jc w:val="right"/>
                      <w:rPr>
                        <w:sz w:val="18"/>
                        <w:szCs w:val="18"/>
                      </w:rPr>
                    </w:pPr>
                  </w:p>
                </w:tc>
                <w:tc>
                  <w:tcPr>
                    <w:tcW w:w="1701" w:type="dxa"/>
                  </w:tcPr>
                  <w:p w:rsidR="00A87E40" w:rsidRPr="00512548" w:rsidRDefault="00A87E40" w:rsidP="00A51031">
                    <w:pPr>
                      <w:jc w:val="right"/>
                      <w:rPr>
                        <w:sz w:val="18"/>
                        <w:szCs w:val="18"/>
                      </w:rPr>
                    </w:pPr>
                    <w:r w:rsidRPr="00512548">
                      <w:rPr>
                        <w:sz w:val="18"/>
                        <w:szCs w:val="18"/>
                      </w:rPr>
                      <w:t>-20,369,644.12</w:t>
                    </w:r>
                  </w:p>
                </w:tc>
                <w:tc>
                  <w:tcPr>
                    <w:tcW w:w="1559" w:type="dxa"/>
                  </w:tcPr>
                  <w:p w:rsidR="00A87E40" w:rsidRPr="00512548" w:rsidRDefault="00A87E40" w:rsidP="00A51031">
                    <w:pPr>
                      <w:jc w:val="right"/>
                      <w:rPr>
                        <w:sz w:val="18"/>
                        <w:szCs w:val="18"/>
                      </w:rPr>
                    </w:pPr>
                  </w:p>
                </w:tc>
                <w:tc>
                  <w:tcPr>
                    <w:tcW w:w="1843" w:type="dxa"/>
                  </w:tcPr>
                  <w:p w:rsidR="00A87E40" w:rsidRPr="00512548" w:rsidRDefault="00A87E40" w:rsidP="00A51031">
                    <w:pPr>
                      <w:jc w:val="right"/>
                      <w:rPr>
                        <w:sz w:val="18"/>
                        <w:szCs w:val="18"/>
                      </w:rPr>
                    </w:pPr>
                  </w:p>
                </w:tc>
              </w:tr>
              <w:tr w:rsidR="00A87E40" w:rsidTr="00AC15D8">
                <w:sdt>
                  <w:sdtPr>
                    <w:tag w:val="_PLD_bd35efb56a8843309dc6891d104d10e1"/>
                    <w:id w:val="5456787"/>
                    <w:lock w:val="sdtLocked"/>
                  </w:sdtPr>
                  <w:sdtContent>
                    <w:tc>
                      <w:tcPr>
                        <w:tcW w:w="2269" w:type="dxa"/>
                      </w:tcPr>
                      <w:p w:rsidR="00A87E40" w:rsidRDefault="00A87E40" w:rsidP="00A51031">
                        <w:pPr>
                          <w:rPr>
                            <w:sz w:val="18"/>
                            <w:szCs w:val="18"/>
                          </w:rPr>
                        </w:pPr>
                        <w:r>
                          <w:rPr>
                            <w:sz w:val="18"/>
                            <w:szCs w:val="18"/>
                          </w:rPr>
                          <w:t>2．提取一般风险准备</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433edd85cca640199f7471e6a031be1b"/>
                    <w:id w:val="5456788"/>
                    <w:lock w:val="sdtLocked"/>
                  </w:sdtPr>
                  <w:sdtContent>
                    <w:tc>
                      <w:tcPr>
                        <w:tcW w:w="2269" w:type="dxa"/>
                      </w:tcPr>
                      <w:p w:rsidR="00A87E40" w:rsidRDefault="00A87E40" w:rsidP="00A51031">
                        <w:pPr>
                          <w:rPr>
                            <w:sz w:val="18"/>
                            <w:szCs w:val="18"/>
                          </w:rPr>
                        </w:pPr>
                        <w:r>
                          <w:rPr>
                            <w:sz w:val="18"/>
                            <w:szCs w:val="18"/>
                          </w:rPr>
                          <w:t>3．对所有者（或股东）的分配</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vAlign w:val="center"/>
                  </w:tcPr>
                  <w:p w:rsidR="00A87E40" w:rsidRPr="00952F16" w:rsidRDefault="00A87E40" w:rsidP="00A51031">
                    <w:pPr>
                      <w:jc w:val="right"/>
                      <w:rPr>
                        <w:sz w:val="18"/>
                        <w:szCs w:val="18"/>
                      </w:rPr>
                    </w:pPr>
                    <w:r w:rsidRPr="00952F16">
                      <w:rPr>
                        <w:sz w:val="18"/>
                        <w:szCs w:val="18"/>
                      </w:rPr>
                      <w:t>-51,232,730.45</w:t>
                    </w:r>
                  </w:p>
                </w:tc>
                <w:tc>
                  <w:tcPr>
                    <w:tcW w:w="1559" w:type="dxa"/>
                    <w:vAlign w:val="center"/>
                  </w:tcPr>
                  <w:p w:rsidR="00A87E40" w:rsidRPr="00952F16" w:rsidRDefault="00A87E40" w:rsidP="00A51031">
                    <w:pPr>
                      <w:jc w:val="right"/>
                      <w:rPr>
                        <w:sz w:val="18"/>
                        <w:szCs w:val="18"/>
                      </w:rPr>
                    </w:pPr>
                    <w:r w:rsidRPr="00952F16">
                      <w:rPr>
                        <w:sz w:val="18"/>
                        <w:szCs w:val="18"/>
                      </w:rPr>
                      <w:t>-1,171,890.50</w:t>
                    </w:r>
                  </w:p>
                </w:tc>
                <w:tc>
                  <w:tcPr>
                    <w:tcW w:w="1843" w:type="dxa"/>
                    <w:vAlign w:val="center"/>
                  </w:tcPr>
                  <w:p w:rsidR="00A87E40" w:rsidRPr="00952F16" w:rsidRDefault="00A87E40" w:rsidP="00A51031">
                    <w:pPr>
                      <w:jc w:val="right"/>
                      <w:rPr>
                        <w:sz w:val="18"/>
                        <w:szCs w:val="18"/>
                      </w:rPr>
                    </w:pPr>
                    <w:r w:rsidRPr="00952F16">
                      <w:rPr>
                        <w:sz w:val="18"/>
                        <w:szCs w:val="18"/>
                      </w:rPr>
                      <w:t>-52,404,620.95</w:t>
                    </w:r>
                  </w:p>
                </w:tc>
              </w:tr>
              <w:tr w:rsidR="00A87E40" w:rsidTr="00AC15D8">
                <w:sdt>
                  <w:sdtPr>
                    <w:tag w:val="_PLD_d61959881a89424590fec16540ecdd5a"/>
                    <w:id w:val="5456789"/>
                    <w:lock w:val="sdtLocked"/>
                  </w:sdtPr>
                  <w:sdtContent>
                    <w:tc>
                      <w:tcPr>
                        <w:tcW w:w="2269" w:type="dxa"/>
                      </w:tcPr>
                      <w:p w:rsidR="00A87E40" w:rsidRDefault="00A87E40" w:rsidP="00A51031">
                        <w:pPr>
                          <w:rPr>
                            <w:sz w:val="18"/>
                            <w:szCs w:val="18"/>
                          </w:rPr>
                        </w:pPr>
                        <w:r>
                          <w:rPr>
                            <w:sz w:val="18"/>
                            <w:szCs w:val="18"/>
                          </w:rPr>
                          <w:t>4．其他</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ad6e2da037344c38aac8954b50d28d01"/>
                    <w:id w:val="5456790"/>
                    <w:lock w:val="sdtLocked"/>
                  </w:sdtPr>
                  <w:sdtContent>
                    <w:tc>
                      <w:tcPr>
                        <w:tcW w:w="2269" w:type="dxa"/>
                      </w:tcPr>
                      <w:p w:rsidR="00A87E40" w:rsidRDefault="00A87E40" w:rsidP="00A51031">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6386d4589c9c42efa19f7d80737ff73e"/>
                    <w:id w:val="5456791"/>
                    <w:lock w:val="sdtLocked"/>
                  </w:sdtPr>
                  <w:sdtContent>
                    <w:tc>
                      <w:tcPr>
                        <w:tcW w:w="2269" w:type="dxa"/>
                      </w:tcPr>
                      <w:p w:rsidR="00A87E40" w:rsidRDefault="00A87E40" w:rsidP="00A51031">
                        <w:pPr>
                          <w:rPr>
                            <w:sz w:val="18"/>
                            <w:szCs w:val="18"/>
                          </w:rPr>
                        </w:pPr>
                        <w:r>
                          <w:rPr>
                            <w:sz w:val="18"/>
                            <w:szCs w:val="18"/>
                          </w:rPr>
                          <w:t>1．资本公积转增资本（或股本）</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1c117247e179462aadc2bc813f72a73a"/>
                    <w:id w:val="5456792"/>
                    <w:lock w:val="sdtLocked"/>
                  </w:sdtPr>
                  <w:sdtContent>
                    <w:tc>
                      <w:tcPr>
                        <w:tcW w:w="2269" w:type="dxa"/>
                      </w:tcPr>
                      <w:p w:rsidR="00A87E40" w:rsidRDefault="00A87E40" w:rsidP="00A51031">
                        <w:pPr>
                          <w:rPr>
                            <w:sz w:val="18"/>
                            <w:szCs w:val="18"/>
                          </w:rPr>
                        </w:pPr>
                        <w:r>
                          <w:rPr>
                            <w:sz w:val="18"/>
                            <w:szCs w:val="18"/>
                          </w:rPr>
                          <w:t>2．盈余公积转增资本（或股本）</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a2254c79b0f3484583d491b38973fe5e"/>
                    <w:id w:val="5456793"/>
                    <w:lock w:val="sdtLocked"/>
                  </w:sdtPr>
                  <w:sdtContent>
                    <w:tc>
                      <w:tcPr>
                        <w:tcW w:w="2269" w:type="dxa"/>
                      </w:tcPr>
                      <w:p w:rsidR="00A87E40" w:rsidRDefault="00A87E40" w:rsidP="00A51031">
                        <w:pPr>
                          <w:rPr>
                            <w:sz w:val="18"/>
                            <w:szCs w:val="18"/>
                          </w:rPr>
                        </w:pPr>
                        <w:r>
                          <w:rPr>
                            <w:sz w:val="18"/>
                            <w:szCs w:val="18"/>
                          </w:rPr>
                          <w:t>3．盈余公积弥补亏损</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4c5b391928d0495e92c68b6545d5eb08"/>
                    <w:id w:val="5456794"/>
                    <w:lock w:val="sdtLocked"/>
                  </w:sdtPr>
                  <w:sdtContent>
                    <w:tc>
                      <w:tcPr>
                        <w:tcW w:w="2269" w:type="dxa"/>
                      </w:tcPr>
                      <w:p w:rsidR="00A87E40" w:rsidRDefault="00A87E40" w:rsidP="00A51031">
                        <w:pPr>
                          <w:rPr>
                            <w:sz w:val="18"/>
                            <w:szCs w:val="18"/>
                          </w:rPr>
                        </w:pPr>
                        <w:r>
                          <w:rPr>
                            <w:sz w:val="18"/>
                            <w:szCs w:val="18"/>
                          </w:rPr>
                          <w:t>4．其他</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a6ed1f7870f94e5e95e1441faab2ae28"/>
                    <w:id w:val="5456795"/>
                    <w:lock w:val="sdtLocked"/>
                  </w:sdtPr>
                  <w:sdtContent>
                    <w:tc>
                      <w:tcPr>
                        <w:tcW w:w="2269" w:type="dxa"/>
                      </w:tcPr>
                      <w:p w:rsidR="00A87E40" w:rsidRDefault="00A87E40" w:rsidP="00A51031">
                        <w:pPr>
                          <w:rPr>
                            <w:sz w:val="18"/>
                            <w:szCs w:val="18"/>
                          </w:rPr>
                        </w:pPr>
                        <w:r>
                          <w:rPr>
                            <w:rFonts w:hint="eastAsia"/>
                            <w:sz w:val="18"/>
                            <w:szCs w:val="18"/>
                          </w:rPr>
                          <w:t>（五）专项储备</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725fd8eca24c40658b80aead9a789c65"/>
                    <w:id w:val="5456796"/>
                    <w:lock w:val="sdtLocked"/>
                  </w:sdtPr>
                  <w:sdtContent>
                    <w:tc>
                      <w:tcPr>
                        <w:tcW w:w="2269" w:type="dxa"/>
                      </w:tcPr>
                      <w:p w:rsidR="00A87E40" w:rsidRDefault="00A87E40" w:rsidP="00A51031">
                        <w:pPr>
                          <w:rPr>
                            <w:sz w:val="18"/>
                            <w:szCs w:val="18"/>
                          </w:rPr>
                        </w:pPr>
                        <w:r>
                          <w:rPr>
                            <w:rFonts w:hint="eastAsia"/>
                            <w:sz w:val="18"/>
                            <w:szCs w:val="18"/>
                          </w:rPr>
                          <w:t>1．本期提取</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685bfb0c275c4fd193bbf4e61ce1f336"/>
                    <w:id w:val="5456797"/>
                    <w:lock w:val="sdtLocked"/>
                  </w:sdtPr>
                  <w:sdtContent>
                    <w:tc>
                      <w:tcPr>
                        <w:tcW w:w="2269" w:type="dxa"/>
                      </w:tcPr>
                      <w:p w:rsidR="00A87E40" w:rsidRDefault="00A87E40" w:rsidP="00A51031">
                        <w:pPr>
                          <w:rPr>
                            <w:sz w:val="18"/>
                            <w:szCs w:val="18"/>
                          </w:rPr>
                        </w:pPr>
                        <w:r>
                          <w:rPr>
                            <w:rFonts w:hint="eastAsia"/>
                            <w:sz w:val="18"/>
                            <w:szCs w:val="18"/>
                          </w:rPr>
                          <w:t>2．本期使用</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162d80cda40f4693bbe6c5efde4b571e"/>
                    <w:id w:val="5456798"/>
                    <w:lock w:val="sdtLocked"/>
                  </w:sdtPr>
                  <w:sdtContent>
                    <w:tc>
                      <w:tcPr>
                        <w:tcW w:w="2269" w:type="dxa"/>
                      </w:tcPr>
                      <w:p w:rsidR="00A87E40" w:rsidRDefault="00A87E40" w:rsidP="00A51031">
                        <w:pPr>
                          <w:rPr>
                            <w:sz w:val="18"/>
                            <w:szCs w:val="18"/>
                          </w:rPr>
                        </w:pPr>
                        <w:r>
                          <w:rPr>
                            <w:rFonts w:hint="eastAsia"/>
                            <w:sz w:val="18"/>
                            <w:szCs w:val="18"/>
                          </w:rPr>
                          <w:t>（六）其他</w:t>
                        </w:r>
                      </w:p>
                    </w:tc>
                  </w:sdtContent>
                </w:sdt>
                <w:tc>
                  <w:tcPr>
                    <w:tcW w:w="155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p>
                </w:tc>
                <w:tc>
                  <w:tcPr>
                    <w:tcW w:w="1843" w:type="dxa"/>
                  </w:tcPr>
                  <w:p w:rsidR="00A87E40" w:rsidRDefault="00A87E40" w:rsidP="00A51031">
                    <w:pPr>
                      <w:jc w:val="right"/>
                      <w:rPr>
                        <w:sz w:val="18"/>
                        <w:szCs w:val="18"/>
                      </w:rPr>
                    </w:pPr>
                  </w:p>
                </w:tc>
              </w:tr>
              <w:tr w:rsidR="00A87E40" w:rsidTr="00AC15D8">
                <w:sdt>
                  <w:sdtPr>
                    <w:tag w:val="_PLD_c8d9d528d08c415ba723557098f91b18"/>
                    <w:id w:val="5456799"/>
                    <w:lock w:val="sdtLocked"/>
                  </w:sdtPr>
                  <w:sdtContent>
                    <w:tc>
                      <w:tcPr>
                        <w:tcW w:w="2269" w:type="dxa"/>
                      </w:tcPr>
                      <w:p w:rsidR="00A87E40" w:rsidRDefault="00A87E40" w:rsidP="00A51031">
                        <w:pPr>
                          <w:rPr>
                            <w:sz w:val="18"/>
                            <w:szCs w:val="18"/>
                          </w:rPr>
                        </w:pPr>
                        <w:r>
                          <w:rPr>
                            <w:sz w:val="18"/>
                            <w:szCs w:val="18"/>
                          </w:rPr>
                          <w:t>四、本期期末余额</w:t>
                        </w:r>
                      </w:p>
                    </w:tc>
                  </w:sdtContent>
                </w:sdt>
                <w:tc>
                  <w:tcPr>
                    <w:tcW w:w="1559" w:type="dxa"/>
                  </w:tcPr>
                  <w:p w:rsidR="00A87E40" w:rsidRDefault="00A87E40" w:rsidP="00A51031">
                    <w:pPr>
                      <w:jc w:val="right"/>
                      <w:rPr>
                        <w:sz w:val="18"/>
                        <w:szCs w:val="18"/>
                      </w:rPr>
                    </w:pPr>
                    <w:r w:rsidRPr="003F7A3D">
                      <w:rPr>
                        <w:sz w:val="18"/>
                        <w:szCs w:val="18"/>
                      </w:rPr>
                      <w:t>602,738,000.00</w:t>
                    </w:r>
                  </w:p>
                </w:tc>
                <w:tc>
                  <w:tcPr>
                    <w:tcW w:w="425" w:type="dxa"/>
                  </w:tcPr>
                  <w:p w:rsidR="00A87E40" w:rsidRDefault="00A87E40" w:rsidP="00A51031">
                    <w:pPr>
                      <w:jc w:val="right"/>
                      <w:rPr>
                        <w:sz w:val="18"/>
                        <w:szCs w:val="18"/>
                      </w:rPr>
                    </w:pPr>
                  </w:p>
                </w:tc>
                <w:tc>
                  <w:tcPr>
                    <w:tcW w:w="426" w:type="dxa"/>
                  </w:tcPr>
                  <w:p w:rsidR="00A87E40" w:rsidRDefault="00A87E40" w:rsidP="00A51031">
                    <w:pPr>
                      <w:jc w:val="right"/>
                      <w:rPr>
                        <w:sz w:val="18"/>
                        <w:szCs w:val="18"/>
                      </w:rPr>
                    </w:pPr>
                  </w:p>
                </w:tc>
                <w:tc>
                  <w:tcPr>
                    <w:tcW w:w="283" w:type="dxa"/>
                  </w:tcPr>
                  <w:p w:rsidR="00A87E40" w:rsidRDefault="00A87E40" w:rsidP="00A51031">
                    <w:pPr>
                      <w:jc w:val="right"/>
                      <w:rPr>
                        <w:sz w:val="18"/>
                        <w:szCs w:val="18"/>
                      </w:rPr>
                    </w:pPr>
                  </w:p>
                </w:tc>
                <w:tc>
                  <w:tcPr>
                    <w:tcW w:w="1559" w:type="dxa"/>
                  </w:tcPr>
                  <w:p w:rsidR="00A87E40" w:rsidRDefault="00A87E40" w:rsidP="00A51031">
                    <w:pPr>
                      <w:jc w:val="right"/>
                      <w:rPr>
                        <w:sz w:val="18"/>
                        <w:szCs w:val="18"/>
                      </w:rPr>
                    </w:pPr>
                    <w:r w:rsidRPr="003F7A3D">
                      <w:rPr>
                        <w:sz w:val="18"/>
                        <w:szCs w:val="18"/>
                      </w:rPr>
                      <w:t>470,330,847.15</w:t>
                    </w:r>
                  </w:p>
                </w:tc>
                <w:tc>
                  <w:tcPr>
                    <w:tcW w:w="567" w:type="dxa"/>
                  </w:tcPr>
                  <w:p w:rsidR="00A87E40" w:rsidRDefault="00A87E40" w:rsidP="00A51031">
                    <w:pPr>
                      <w:jc w:val="right"/>
                      <w:rPr>
                        <w:sz w:val="18"/>
                        <w:szCs w:val="18"/>
                      </w:rPr>
                    </w:pPr>
                  </w:p>
                </w:tc>
                <w:tc>
                  <w:tcPr>
                    <w:tcW w:w="709" w:type="dxa"/>
                  </w:tcPr>
                  <w:p w:rsidR="00A87E40" w:rsidRDefault="00A87E40" w:rsidP="00A51031">
                    <w:pPr>
                      <w:jc w:val="right"/>
                      <w:rPr>
                        <w:sz w:val="18"/>
                        <w:szCs w:val="18"/>
                      </w:rPr>
                    </w:pPr>
                  </w:p>
                </w:tc>
                <w:tc>
                  <w:tcPr>
                    <w:tcW w:w="425"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r w:rsidRPr="00A87E40">
                      <w:rPr>
                        <w:sz w:val="18"/>
                        <w:szCs w:val="18"/>
                      </w:rPr>
                      <w:t>106,404,972.40</w:t>
                    </w:r>
                  </w:p>
                </w:tc>
                <w:tc>
                  <w:tcPr>
                    <w:tcW w:w="709" w:type="dxa"/>
                  </w:tcPr>
                  <w:p w:rsidR="00A87E40" w:rsidRDefault="00A87E40" w:rsidP="00A51031">
                    <w:pPr>
                      <w:jc w:val="right"/>
                      <w:rPr>
                        <w:sz w:val="18"/>
                        <w:szCs w:val="18"/>
                      </w:rPr>
                    </w:pPr>
                  </w:p>
                </w:tc>
                <w:tc>
                  <w:tcPr>
                    <w:tcW w:w="1701" w:type="dxa"/>
                  </w:tcPr>
                  <w:p w:rsidR="00A87E40" w:rsidRDefault="00A87E40" w:rsidP="00A51031">
                    <w:pPr>
                      <w:jc w:val="right"/>
                      <w:rPr>
                        <w:sz w:val="18"/>
                        <w:szCs w:val="18"/>
                      </w:rPr>
                    </w:pPr>
                    <w:r w:rsidRPr="00A87E40">
                      <w:rPr>
                        <w:sz w:val="18"/>
                        <w:szCs w:val="18"/>
                      </w:rPr>
                      <w:t>620,674,900.81</w:t>
                    </w:r>
                  </w:p>
                </w:tc>
                <w:tc>
                  <w:tcPr>
                    <w:tcW w:w="1559" w:type="dxa"/>
                  </w:tcPr>
                  <w:p w:rsidR="00A87E40" w:rsidRPr="00A87E40" w:rsidRDefault="00A87E40" w:rsidP="00A51031">
                    <w:pPr>
                      <w:jc w:val="right"/>
                      <w:rPr>
                        <w:sz w:val="18"/>
                        <w:szCs w:val="18"/>
                      </w:rPr>
                    </w:pPr>
                    <w:r w:rsidRPr="00A87E40">
                      <w:rPr>
                        <w:sz w:val="18"/>
                        <w:szCs w:val="18"/>
                      </w:rPr>
                      <w:t>77,567,630.65</w:t>
                    </w:r>
                  </w:p>
                </w:tc>
                <w:tc>
                  <w:tcPr>
                    <w:tcW w:w="1843" w:type="dxa"/>
                  </w:tcPr>
                  <w:p w:rsidR="00A87E40" w:rsidRPr="00A87E40" w:rsidRDefault="00A87E40" w:rsidP="00A51031">
                    <w:pPr>
                      <w:jc w:val="right"/>
                      <w:rPr>
                        <w:sz w:val="18"/>
                        <w:szCs w:val="18"/>
                      </w:rPr>
                    </w:pPr>
                    <w:r w:rsidRPr="00A87E40">
                      <w:rPr>
                        <w:sz w:val="18"/>
                        <w:szCs w:val="18"/>
                      </w:rPr>
                      <w:t>1,877,716,351.01</w:t>
                    </w:r>
                  </w:p>
                </w:tc>
              </w:tr>
            </w:tbl>
            <w:p w:rsidR="00A87E40" w:rsidRDefault="00A87E40"/>
            <w:p w:rsidR="003269FB" w:rsidRDefault="00877E7C">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A87E40">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A87E40">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3269FB">
          <w:pPr>
            <w:rPr>
              <w:szCs w:val="21"/>
            </w:rPr>
          </w:pPr>
        </w:p>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3269FB" w:rsidRDefault="00877E7C">
              <w:pPr>
                <w:pStyle w:val="3"/>
                <w:jc w:val="center"/>
              </w:pPr>
              <w:r>
                <w:t>母公司</w:t>
              </w:r>
              <w:r>
                <w:rPr>
                  <w:rFonts w:hint="eastAsia"/>
                </w:rPr>
                <w:t>所有者权益变动表</w:t>
              </w:r>
            </w:p>
            <w:p w:rsidR="003269FB" w:rsidRDefault="00877E7C">
              <w:pPr>
                <w:tabs>
                  <w:tab w:val="left" w:pos="10080"/>
                </w:tabs>
                <w:snapToGrid w:val="0"/>
                <w:spacing w:line="240" w:lineRule="atLeast"/>
                <w:ind w:rightChars="12" w:right="25"/>
                <w:jc w:val="center"/>
                <w:rPr>
                  <w:b/>
                  <w:bCs/>
                  <w:szCs w:val="21"/>
                </w:rPr>
              </w:pPr>
              <w:r>
                <w:rPr>
                  <w:szCs w:val="21"/>
                </w:rPr>
                <w:t>2018年</w:t>
              </w:r>
              <w:r>
                <w:rPr>
                  <w:rFonts w:hint="eastAsia"/>
                  <w:szCs w:val="21"/>
                </w:rPr>
                <w:t>1—6</w:t>
              </w:r>
              <w:r>
                <w:rPr>
                  <w:szCs w:val="21"/>
                </w:rPr>
                <w:t>月</w:t>
              </w:r>
            </w:p>
            <w:p w:rsidR="003269FB" w:rsidRDefault="00877E7C">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531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261"/>
                <w:gridCol w:w="1559"/>
                <w:gridCol w:w="567"/>
                <w:gridCol w:w="567"/>
                <w:gridCol w:w="567"/>
                <w:gridCol w:w="1701"/>
                <w:gridCol w:w="709"/>
                <w:gridCol w:w="850"/>
                <w:gridCol w:w="709"/>
                <w:gridCol w:w="1559"/>
                <w:gridCol w:w="1560"/>
                <w:gridCol w:w="1701"/>
              </w:tblGrid>
              <w:tr w:rsidR="00E6314F" w:rsidTr="00A51031">
                <w:trPr>
                  <w:trHeight w:val="20"/>
                </w:trPr>
                <w:sdt>
                  <w:sdtPr>
                    <w:tag w:val="_PLD_59c644ad702c4a8a9e84b4ea816f7fa4"/>
                    <w:id w:val="5471863"/>
                    <w:lock w:val="sdtLocked"/>
                  </w:sdtPr>
                  <w:sdtContent>
                    <w:tc>
                      <w:tcPr>
                        <w:tcW w:w="3261" w:type="dxa"/>
                        <w:vMerge w:val="restart"/>
                        <w:vAlign w:val="center"/>
                      </w:tcPr>
                      <w:p w:rsidR="00E6314F" w:rsidRDefault="00E6314F" w:rsidP="00A51031">
                        <w:pPr>
                          <w:adjustRightInd w:val="0"/>
                          <w:snapToGrid w:val="0"/>
                          <w:jc w:val="center"/>
                          <w:rPr>
                            <w:sz w:val="18"/>
                            <w:szCs w:val="18"/>
                          </w:rPr>
                        </w:pPr>
                        <w:r>
                          <w:rPr>
                            <w:sz w:val="18"/>
                            <w:szCs w:val="18"/>
                          </w:rPr>
                          <w:t>项目</w:t>
                        </w:r>
                      </w:p>
                    </w:tc>
                  </w:sdtContent>
                </w:sdt>
                <w:sdt>
                  <w:sdtPr>
                    <w:tag w:val="_PLD_67ae6677cc924edd86a7b1fecb180f73"/>
                    <w:id w:val="5471864"/>
                    <w:lock w:val="sdtLocked"/>
                  </w:sdtPr>
                  <w:sdtContent>
                    <w:tc>
                      <w:tcPr>
                        <w:tcW w:w="12049" w:type="dxa"/>
                        <w:gridSpan w:val="11"/>
                        <w:vAlign w:val="center"/>
                      </w:tcPr>
                      <w:p w:rsidR="00E6314F" w:rsidRDefault="00E6314F" w:rsidP="00A51031">
                        <w:pPr>
                          <w:adjustRightInd w:val="0"/>
                          <w:snapToGrid w:val="0"/>
                          <w:jc w:val="center"/>
                          <w:rPr>
                            <w:sz w:val="18"/>
                            <w:szCs w:val="18"/>
                          </w:rPr>
                        </w:pPr>
                        <w:r>
                          <w:rPr>
                            <w:rFonts w:hint="eastAsia"/>
                            <w:sz w:val="18"/>
                            <w:szCs w:val="18"/>
                          </w:rPr>
                          <w:t>本期</w:t>
                        </w:r>
                      </w:p>
                    </w:tc>
                  </w:sdtContent>
                </w:sdt>
              </w:tr>
              <w:tr w:rsidR="00E6314F" w:rsidTr="00A51031">
                <w:trPr>
                  <w:trHeight w:val="315"/>
                </w:trPr>
                <w:tc>
                  <w:tcPr>
                    <w:tcW w:w="3261" w:type="dxa"/>
                    <w:vMerge/>
                  </w:tcPr>
                  <w:p w:rsidR="00E6314F" w:rsidRDefault="00E6314F" w:rsidP="00A51031">
                    <w:pPr>
                      <w:adjustRightInd w:val="0"/>
                      <w:snapToGrid w:val="0"/>
                      <w:rPr>
                        <w:sz w:val="18"/>
                        <w:szCs w:val="18"/>
                      </w:rPr>
                    </w:pPr>
                  </w:p>
                </w:tc>
                <w:sdt>
                  <w:sdtPr>
                    <w:tag w:val="_PLD_3aca0bed1ef7429597d048c5a71b076f"/>
                    <w:id w:val="5471865"/>
                    <w:lock w:val="sdtLocked"/>
                  </w:sdtPr>
                  <w:sdtContent>
                    <w:tc>
                      <w:tcPr>
                        <w:tcW w:w="1559" w:type="dxa"/>
                        <w:vMerge w:val="restart"/>
                        <w:tcBorders>
                          <w:right w:val="single" w:sz="4" w:space="0" w:color="auto"/>
                        </w:tcBorders>
                        <w:vAlign w:val="center"/>
                      </w:tcPr>
                      <w:p w:rsidR="00E6314F" w:rsidRDefault="00E6314F" w:rsidP="00A51031">
                        <w:pPr>
                          <w:adjustRightInd w:val="0"/>
                          <w:snapToGrid w:val="0"/>
                          <w:jc w:val="center"/>
                          <w:rPr>
                            <w:sz w:val="18"/>
                            <w:szCs w:val="18"/>
                          </w:rPr>
                        </w:pPr>
                        <w:r>
                          <w:rPr>
                            <w:rFonts w:hint="eastAsia"/>
                            <w:sz w:val="18"/>
                            <w:szCs w:val="18"/>
                          </w:rPr>
                          <w:t>股本</w:t>
                        </w:r>
                      </w:p>
                    </w:tc>
                  </w:sdtContent>
                </w:sdt>
                <w:sdt>
                  <w:sdtPr>
                    <w:tag w:val="_PLD_b81b57a2a52e46a5864cb99246625cd9"/>
                    <w:id w:val="5471866"/>
                    <w:lock w:val="sdtLocked"/>
                  </w:sdtPr>
                  <w:sdtContent>
                    <w:tc>
                      <w:tcPr>
                        <w:tcW w:w="1701" w:type="dxa"/>
                        <w:gridSpan w:val="3"/>
                        <w:tcBorders>
                          <w:left w:val="single" w:sz="4" w:space="0" w:color="auto"/>
                          <w:bottom w:val="single" w:sz="4" w:space="0" w:color="auto"/>
                        </w:tcBorders>
                        <w:vAlign w:val="center"/>
                      </w:tcPr>
                      <w:p w:rsidR="00E6314F" w:rsidRDefault="00E6314F" w:rsidP="00A51031">
                        <w:pPr>
                          <w:adjustRightInd w:val="0"/>
                          <w:snapToGrid w:val="0"/>
                          <w:jc w:val="center"/>
                          <w:rPr>
                            <w:sz w:val="18"/>
                            <w:szCs w:val="18"/>
                          </w:rPr>
                        </w:pPr>
                        <w:r>
                          <w:rPr>
                            <w:rFonts w:hint="eastAsia"/>
                            <w:sz w:val="18"/>
                            <w:szCs w:val="18"/>
                          </w:rPr>
                          <w:t>其他权益工具</w:t>
                        </w:r>
                      </w:p>
                    </w:tc>
                  </w:sdtContent>
                </w:sdt>
                <w:sdt>
                  <w:sdtPr>
                    <w:tag w:val="_PLD_cf5826bc0fe24c849a4eec063b7b4af9"/>
                    <w:id w:val="5471867"/>
                    <w:lock w:val="sdtLocked"/>
                  </w:sdtPr>
                  <w:sdtContent>
                    <w:tc>
                      <w:tcPr>
                        <w:tcW w:w="1701" w:type="dxa"/>
                        <w:vMerge w:val="restart"/>
                        <w:vAlign w:val="center"/>
                      </w:tcPr>
                      <w:p w:rsidR="00E6314F" w:rsidRDefault="00E6314F" w:rsidP="00A51031">
                        <w:pPr>
                          <w:adjustRightInd w:val="0"/>
                          <w:snapToGrid w:val="0"/>
                          <w:jc w:val="center"/>
                          <w:rPr>
                            <w:sz w:val="18"/>
                            <w:szCs w:val="18"/>
                          </w:rPr>
                        </w:pPr>
                        <w:r>
                          <w:rPr>
                            <w:sz w:val="18"/>
                            <w:szCs w:val="18"/>
                          </w:rPr>
                          <w:t>资本公积</w:t>
                        </w:r>
                      </w:p>
                    </w:tc>
                  </w:sdtContent>
                </w:sdt>
                <w:sdt>
                  <w:sdtPr>
                    <w:tag w:val="_PLD_b00d20458774483c8d1e8e3ad9f9bbf2"/>
                    <w:id w:val="5471868"/>
                    <w:lock w:val="sdtLocked"/>
                  </w:sdtPr>
                  <w:sdtContent>
                    <w:tc>
                      <w:tcPr>
                        <w:tcW w:w="709" w:type="dxa"/>
                        <w:vMerge w:val="restart"/>
                        <w:vAlign w:val="center"/>
                      </w:tcPr>
                      <w:p w:rsidR="00E6314F" w:rsidRDefault="00E6314F" w:rsidP="00A51031">
                        <w:pPr>
                          <w:adjustRightInd w:val="0"/>
                          <w:snapToGrid w:val="0"/>
                          <w:jc w:val="center"/>
                          <w:rPr>
                            <w:sz w:val="18"/>
                            <w:szCs w:val="18"/>
                          </w:rPr>
                        </w:pPr>
                        <w:r>
                          <w:rPr>
                            <w:sz w:val="18"/>
                            <w:szCs w:val="18"/>
                          </w:rPr>
                          <w:t>减：库存股</w:t>
                        </w:r>
                      </w:p>
                    </w:tc>
                  </w:sdtContent>
                </w:sdt>
                <w:sdt>
                  <w:sdtPr>
                    <w:tag w:val="_PLD_8b58813ab50d48baac5714ad7a68477c"/>
                    <w:id w:val="5471869"/>
                    <w:lock w:val="sdtLocked"/>
                  </w:sdtPr>
                  <w:sdtContent>
                    <w:tc>
                      <w:tcPr>
                        <w:tcW w:w="850" w:type="dxa"/>
                        <w:vMerge w:val="restart"/>
                        <w:vAlign w:val="center"/>
                      </w:tcPr>
                      <w:p w:rsidR="00E6314F" w:rsidRDefault="00E6314F" w:rsidP="00A51031">
                        <w:pPr>
                          <w:jc w:val="center"/>
                          <w:rPr>
                            <w:sz w:val="18"/>
                            <w:szCs w:val="18"/>
                          </w:rPr>
                        </w:pPr>
                        <w:r>
                          <w:rPr>
                            <w:rFonts w:hint="eastAsia"/>
                            <w:sz w:val="18"/>
                            <w:szCs w:val="18"/>
                          </w:rPr>
                          <w:t>其他综合收益</w:t>
                        </w:r>
                      </w:p>
                    </w:tc>
                  </w:sdtContent>
                </w:sdt>
                <w:sdt>
                  <w:sdtPr>
                    <w:tag w:val="_PLD_8da06c29d7dd4ed1a73a2e6a0e8ffcaf"/>
                    <w:id w:val="5471870"/>
                    <w:lock w:val="sdtLocked"/>
                  </w:sdtPr>
                  <w:sdtContent>
                    <w:tc>
                      <w:tcPr>
                        <w:tcW w:w="709" w:type="dxa"/>
                        <w:vMerge w:val="restart"/>
                        <w:vAlign w:val="center"/>
                      </w:tcPr>
                      <w:p w:rsidR="00E6314F" w:rsidRDefault="00E6314F" w:rsidP="00A51031">
                        <w:pPr>
                          <w:adjustRightInd w:val="0"/>
                          <w:snapToGrid w:val="0"/>
                          <w:jc w:val="center"/>
                          <w:rPr>
                            <w:sz w:val="18"/>
                            <w:szCs w:val="18"/>
                          </w:rPr>
                        </w:pPr>
                        <w:r>
                          <w:rPr>
                            <w:rFonts w:hint="eastAsia"/>
                            <w:sz w:val="18"/>
                            <w:szCs w:val="18"/>
                          </w:rPr>
                          <w:t>专项储备</w:t>
                        </w:r>
                      </w:p>
                    </w:tc>
                  </w:sdtContent>
                </w:sdt>
                <w:sdt>
                  <w:sdtPr>
                    <w:tag w:val="_PLD_3826ab1ae58f40dcbd148e15e7250681"/>
                    <w:id w:val="5471871"/>
                    <w:lock w:val="sdtLocked"/>
                  </w:sdtPr>
                  <w:sdtContent>
                    <w:tc>
                      <w:tcPr>
                        <w:tcW w:w="1559" w:type="dxa"/>
                        <w:vMerge w:val="restart"/>
                        <w:vAlign w:val="center"/>
                      </w:tcPr>
                      <w:p w:rsidR="00E6314F" w:rsidRDefault="00E6314F" w:rsidP="00A51031">
                        <w:pPr>
                          <w:adjustRightInd w:val="0"/>
                          <w:snapToGrid w:val="0"/>
                          <w:jc w:val="center"/>
                          <w:rPr>
                            <w:sz w:val="18"/>
                            <w:szCs w:val="18"/>
                          </w:rPr>
                        </w:pPr>
                        <w:r>
                          <w:rPr>
                            <w:sz w:val="18"/>
                            <w:szCs w:val="18"/>
                          </w:rPr>
                          <w:t>盈余公积</w:t>
                        </w:r>
                      </w:p>
                    </w:tc>
                  </w:sdtContent>
                </w:sdt>
                <w:sdt>
                  <w:sdtPr>
                    <w:tag w:val="_PLD_307886b9e54044a7848902bfd245314c"/>
                    <w:id w:val="5471872"/>
                    <w:lock w:val="sdtLocked"/>
                  </w:sdtPr>
                  <w:sdtContent>
                    <w:tc>
                      <w:tcPr>
                        <w:tcW w:w="1560" w:type="dxa"/>
                        <w:vMerge w:val="restart"/>
                        <w:vAlign w:val="center"/>
                      </w:tcPr>
                      <w:p w:rsidR="00E6314F" w:rsidRDefault="00E6314F" w:rsidP="00A51031">
                        <w:pPr>
                          <w:adjustRightInd w:val="0"/>
                          <w:snapToGrid w:val="0"/>
                          <w:jc w:val="center"/>
                          <w:rPr>
                            <w:sz w:val="18"/>
                            <w:szCs w:val="18"/>
                          </w:rPr>
                        </w:pPr>
                        <w:r>
                          <w:rPr>
                            <w:sz w:val="18"/>
                            <w:szCs w:val="18"/>
                          </w:rPr>
                          <w:t>未分配利润</w:t>
                        </w:r>
                      </w:p>
                    </w:tc>
                  </w:sdtContent>
                </w:sdt>
                <w:sdt>
                  <w:sdtPr>
                    <w:tag w:val="_PLD_f6ad957df0a1490694685638f2e206fd"/>
                    <w:id w:val="5471873"/>
                    <w:lock w:val="sdtLocked"/>
                  </w:sdtPr>
                  <w:sdtContent>
                    <w:tc>
                      <w:tcPr>
                        <w:tcW w:w="1701" w:type="dxa"/>
                        <w:vMerge w:val="restart"/>
                        <w:vAlign w:val="center"/>
                      </w:tcPr>
                      <w:p w:rsidR="00E6314F" w:rsidRDefault="00E6314F" w:rsidP="00A51031">
                        <w:pPr>
                          <w:adjustRightInd w:val="0"/>
                          <w:snapToGrid w:val="0"/>
                          <w:jc w:val="center"/>
                          <w:rPr>
                            <w:sz w:val="18"/>
                            <w:szCs w:val="18"/>
                          </w:rPr>
                        </w:pPr>
                        <w:r>
                          <w:rPr>
                            <w:sz w:val="18"/>
                            <w:szCs w:val="18"/>
                          </w:rPr>
                          <w:t>所有者权益合计</w:t>
                        </w:r>
                      </w:p>
                    </w:tc>
                  </w:sdtContent>
                </w:sdt>
              </w:tr>
              <w:tr w:rsidR="00E6314F" w:rsidTr="00A51031">
                <w:trPr>
                  <w:trHeight w:val="294"/>
                </w:trPr>
                <w:tc>
                  <w:tcPr>
                    <w:tcW w:w="3261" w:type="dxa"/>
                    <w:vMerge/>
                  </w:tcPr>
                  <w:p w:rsidR="00E6314F" w:rsidRDefault="00E6314F" w:rsidP="00A51031">
                    <w:pPr>
                      <w:adjustRightInd w:val="0"/>
                      <w:snapToGrid w:val="0"/>
                      <w:rPr>
                        <w:sz w:val="18"/>
                        <w:szCs w:val="18"/>
                      </w:rPr>
                    </w:pPr>
                  </w:p>
                </w:tc>
                <w:tc>
                  <w:tcPr>
                    <w:tcW w:w="1559" w:type="dxa"/>
                    <w:vMerge/>
                    <w:tcBorders>
                      <w:right w:val="single" w:sz="4" w:space="0" w:color="auto"/>
                    </w:tcBorders>
                    <w:vAlign w:val="center"/>
                  </w:tcPr>
                  <w:p w:rsidR="00E6314F" w:rsidRDefault="00E6314F" w:rsidP="00A51031">
                    <w:pPr>
                      <w:adjustRightInd w:val="0"/>
                      <w:snapToGrid w:val="0"/>
                      <w:jc w:val="center"/>
                      <w:rPr>
                        <w:sz w:val="18"/>
                        <w:szCs w:val="18"/>
                      </w:rPr>
                    </w:pPr>
                  </w:p>
                </w:tc>
                <w:sdt>
                  <w:sdtPr>
                    <w:tag w:val="_PLD_a8a36daa2c4c4301bd27b87c1f974e95"/>
                    <w:id w:val="5471874"/>
                    <w:lock w:val="sdtLocked"/>
                  </w:sdtPr>
                  <w:sdtContent>
                    <w:tc>
                      <w:tcPr>
                        <w:tcW w:w="567" w:type="dxa"/>
                        <w:tcBorders>
                          <w:top w:val="single" w:sz="4" w:space="0" w:color="auto"/>
                          <w:left w:val="single" w:sz="4" w:space="0" w:color="auto"/>
                          <w:right w:val="single" w:sz="4" w:space="0" w:color="auto"/>
                        </w:tcBorders>
                        <w:vAlign w:val="center"/>
                      </w:tcPr>
                      <w:p w:rsidR="00E6314F" w:rsidRDefault="00E6314F" w:rsidP="00A51031">
                        <w:pPr>
                          <w:adjustRightInd w:val="0"/>
                          <w:snapToGrid w:val="0"/>
                          <w:jc w:val="center"/>
                          <w:rPr>
                            <w:sz w:val="18"/>
                            <w:szCs w:val="18"/>
                          </w:rPr>
                        </w:pPr>
                        <w:r>
                          <w:rPr>
                            <w:rFonts w:hint="eastAsia"/>
                            <w:sz w:val="18"/>
                            <w:szCs w:val="18"/>
                          </w:rPr>
                          <w:t>优先</w:t>
                        </w:r>
                        <w:r>
                          <w:rPr>
                            <w:rFonts w:hint="eastAsia"/>
                            <w:sz w:val="18"/>
                            <w:szCs w:val="18"/>
                          </w:rPr>
                          <w:lastRenderedPageBreak/>
                          <w:t>股</w:t>
                        </w:r>
                      </w:p>
                    </w:tc>
                  </w:sdtContent>
                </w:sdt>
                <w:sdt>
                  <w:sdtPr>
                    <w:tag w:val="_PLD_8ddaca7d1ae44e8393edf58e29cbe6e4"/>
                    <w:id w:val="5471875"/>
                    <w:lock w:val="sdtLocked"/>
                  </w:sdtPr>
                  <w:sdtContent>
                    <w:tc>
                      <w:tcPr>
                        <w:tcW w:w="567" w:type="dxa"/>
                        <w:tcBorders>
                          <w:top w:val="single" w:sz="4" w:space="0" w:color="auto"/>
                          <w:left w:val="single" w:sz="4" w:space="0" w:color="auto"/>
                          <w:right w:val="single" w:sz="4" w:space="0" w:color="auto"/>
                        </w:tcBorders>
                        <w:vAlign w:val="center"/>
                      </w:tcPr>
                      <w:p w:rsidR="00E6314F" w:rsidRDefault="00E6314F" w:rsidP="00A51031">
                        <w:pPr>
                          <w:adjustRightInd w:val="0"/>
                          <w:snapToGrid w:val="0"/>
                          <w:jc w:val="center"/>
                          <w:rPr>
                            <w:sz w:val="18"/>
                            <w:szCs w:val="18"/>
                          </w:rPr>
                        </w:pPr>
                        <w:r>
                          <w:rPr>
                            <w:rFonts w:hint="eastAsia"/>
                            <w:sz w:val="18"/>
                            <w:szCs w:val="18"/>
                          </w:rPr>
                          <w:t>永续</w:t>
                        </w:r>
                        <w:r>
                          <w:rPr>
                            <w:rFonts w:hint="eastAsia"/>
                            <w:sz w:val="18"/>
                            <w:szCs w:val="18"/>
                          </w:rPr>
                          <w:lastRenderedPageBreak/>
                          <w:t>债</w:t>
                        </w:r>
                      </w:p>
                    </w:tc>
                  </w:sdtContent>
                </w:sdt>
                <w:sdt>
                  <w:sdtPr>
                    <w:tag w:val="_PLD_2ab726c73cf04e0cb07102dee77c0a64"/>
                    <w:id w:val="5471876"/>
                    <w:lock w:val="sdtLocked"/>
                  </w:sdtPr>
                  <w:sdtContent>
                    <w:tc>
                      <w:tcPr>
                        <w:tcW w:w="567" w:type="dxa"/>
                        <w:tcBorders>
                          <w:top w:val="single" w:sz="4" w:space="0" w:color="auto"/>
                          <w:left w:val="single" w:sz="4" w:space="0" w:color="auto"/>
                        </w:tcBorders>
                        <w:vAlign w:val="center"/>
                      </w:tcPr>
                      <w:p w:rsidR="00E6314F" w:rsidRDefault="00E6314F" w:rsidP="00A51031">
                        <w:pPr>
                          <w:adjustRightInd w:val="0"/>
                          <w:snapToGrid w:val="0"/>
                          <w:jc w:val="center"/>
                          <w:rPr>
                            <w:sz w:val="18"/>
                            <w:szCs w:val="18"/>
                          </w:rPr>
                        </w:pPr>
                        <w:r>
                          <w:rPr>
                            <w:rFonts w:hint="eastAsia"/>
                            <w:sz w:val="18"/>
                            <w:szCs w:val="18"/>
                          </w:rPr>
                          <w:t>其他</w:t>
                        </w:r>
                      </w:p>
                    </w:tc>
                  </w:sdtContent>
                </w:sdt>
                <w:tc>
                  <w:tcPr>
                    <w:tcW w:w="1701" w:type="dxa"/>
                    <w:vMerge/>
                  </w:tcPr>
                  <w:p w:rsidR="00E6314F" w:rsidRDefault="00E6314F" w:rsidP="00A51031">
                    <w:pPr>
                      <w:adjustRightInd w:val="0"/>
                      <w:snapToGrid w:val="0"/>
                      <w:jc w:val="center"/>
                      <w:rPr>
                        <w:sz w:val="18"/>
                        <w:szCs w:val="18"/>
                      </w:rPr>
                    </w:pPr>
                  </w:p>
                </w:tc>
                <w:tc>
                  <w:tcPr>
                    <w:tcW w:w="709" w:type="dxa"/>
                    <w:vMerge/>
                  </w:tcPr>
                  <w:p w:rsidR="00E6314F" w:rsidRDefault="00E6314F" w:rsidP="00A51031">
                    <w:pPr>
                      <w:adjustRightInd w:val="0"/>
                      <w:snapToGrid w:val="0"/>
                      <w:jc w:val="center"/>
                      <w:rPr>
                        <w:sz w:val="18"/>
                        <w:szCs w:val="18"/>
                      </w:rPr>
                    </w:pPr>
                  </w:p>
                </w:tc>
                <w:tc>
                  <w:tcPr>
                    <w:tcW w:w="850" w:type="dxa"/>
                    <w:vMerge/>
                  </w:tcPr>
                  <w:p w:rsidR="00E6314F" w:rsidRDefault="00E6314F" w:rsidP="00A51031">
                    <w:pPr>
                      <w:jc w:val="center"/>
                      <w:rPr>
                        <w:sz w:val="18"/>
                        <w:szCs w:val="18"/>
                      </w:rPr>
                    </w:pPr>
                  </w:p>
                </w:tc>
                <w:tc>
                  <w:tcPr>
                    <w:tcW w:w="709" w:type="dxa"/>
                    <w:vMerge/>
                  </w:tcPr>
                  <w:p w:rsidR="00E6314F" w:rsidRDefault="00E6314F" w:rsidP="00A51031">
                    <w:pPr>
                      <w:adjustRightInd w:val="0"/>
                      <w:snapToGrid w:val="0"/>
                      <w:jc w:val="center"/>
                      <w:rPr>
                        <w:sz w:val="18"/>
                        <w:szCs w:val="18"/>
                      </w:rPr>
                    </w:pPr>
                  </w:p>
                </w:tc>
                <w:tc>
                  <w:tcPr>
                    <w:tcW w:w="1559" w:type="dxa"/>
                    <w:vMerge/>
                  </w:tcPr>
                  <w:p w:rsidR="00E6314F" w:rsidRDefault="00E6314F" w:rsidP="00A51031">
                    <w:pPr>
                      <w:adjustRightInd w:val="0"/>
                      <w:snapToGrid w:val="0"/>
                      <w:jc w:val="center"/>
                      <w:rPr>
                        <w:sz w:val="18"/>
                        <w:szCs w:val="18"/>
                      </w:rPr>
                    </w:pPr>
                  </w:p>
                </w:tc>
                <w:tc>
                  <w:tcPr>
                    <w:tcW w:w="1560" w:type="dxa"/>
                    <w:vMerge/>
                  </w:tcPr>
                  <w:p w:rsidR="00E6314F" w:rsidRDefault="00E6314F" w:rsidP="00A51031">
                    <w:pPr>
                      <w:adjustRightInd w:val="0"/>
                      <w:snapToGrid w:val="0"/>
                      <w:jc w:val="center"/>
                      <w:rPr>
                        <w:sz w:val="18"/>
                        <w:szCs w:val="18"/>
                      </w:rPr>
                    </w:pPr>
                  </w:p>
                </w:tc>
                <w:tc>
                  <w:tcPr>
                    <w:tcW w:w="1701" w:type="dxa"/>
                    <w:vMerge/>
                  </w:tcPr>
                  <w:p w:rsidR="00E6314F" w:rsidRDefault="00E6314F" w:rsidP="00A51031">
                    <w:pPr>
                      <w:adjustRightInd w:val="0"/>
                      <w:snapToGrid w:val="0"/>
                      <w:jc w:val="center"/>
                      <w:rPr>
                        <w:sz w:val="18"/>
                        <w:szCs w:val="18"/>
                      </w:rPr>
                    </w:pPr>
                  </w:p>
                </w:tc>
              </w:tr>
              <w:tr w:rsidR="00E6314F" w:rsidTr="00A51031">
                <w:trPr>
                  <w:trHeight w:val="20"/>
                </w:trPr>
                <w:sdt>
                  <w:sdtPr>
                    <w:tag w:val="_PLD_675832057a1a4f388515c7cca763d43d"/>
                    <w:id w:val="5471877"/>
                    <w:lock w:val="sdtLocked"/>
                  </w:sdtPr>
                  <w:sdtContent>
                    <w:tc>
                      <w:tcPr>
                        <w:tcW w:w="3261" w:type="dxa"/>
                      </w:tcPr>
                      <w:p w:rsidR="00E6314F" w:rsidRDefault="00E6314F" w:rsidP="00A51031">
                        <w:pPr>
                          <w:rPr>
                            <w:sz w:val="18"/>
                            <w:szCs w:val="18"/>
                          </w:rPr>
                        </w:pPr>
                        <w:r>
                          <w:rPr>
                            <w:sz w:val="18"/>
                            <w:szCs w:val="18"/>
                          </w:rPr>
                          <w:t>一、上年</w:t>
                        </w:r>
                        <w:r>
                          <w:rPr>
                            <w:rFonts w:hint="eastAsia"/>
                            <w:sz w:val="18"/>
                            <w:szCs w:val="18"/>
                          </w:rPr>
                          <w:t>期</w:t>
                        </w:r>
                        <w:r>
                          <w:rPr>
                            <w:sz w:val="18"/>
                            <w:szCs w:val="18"/>
                          </w:rPr>
                          <w:t>末余额</w:t>
                        </w:r>
                      </w:p>
                    </w:tc>
                  </w:sdtContent>
                </w:sdt>
                <w:tc>
                  <w:tcPr>
                    <w:tcW w:w="1559" w:type="dxa"/>
                    <w:tcBorders>
                      <w:right w:val="single" w:sz="4" w:space="0" w:color="auto"/>
                    </w:tcBorders>
                  </w:tcPr>
                  <w:p w:rsidR="00E6314F" w:rsidRPr="00B94E29" w:rsidRDefault="00E6314F" w:rsidP="00A51031">
                    <w:pPr>
                      <w:jc w:val="right"/>
                      <w:rPr>
                        <w:sz w:val="18"/>
                        <w:szCs w:val="18"/>
                      </w:rPr>
                    </w:pPr>
                    <w:r w:rsidRPr="00B94E29">
                      <w:rPr>
                        <w:sz w:val="18"/>
                        <w:szCs w:val="18"/>
                      </w:rPr>
                      <w:t>602,738,000.00</w:t>
                    </w: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1701" w:type="dxa"/>
                    <w:tcBorders>
                      <w:left w:val="single" w:sz="4" w:space="0" w:color="auto"/>
                    </w:tcBorders>
                  </w:tcPr>
                  <w:p w:rsidR="00E6314F" w:rsidRPr="00B94E29" w:rsidRDefault="00E6314F" w:rsidP="00A51031">
                    <w:pPr>
                      <w:jc w:val="right"/>
                      <w:rPr>
                        <w:sz w:val="18"/>
                        <w:szCs w:val="18"/>
                      </w:rPr>
                    </w:pPr>
                    <w:r w:rsidRPr="00B94E29">
                      <w:rPr>
                        <w:sz w:val="18"/>
                        <w:szCs w:val="18"/>
                      </w:rPr>
                      <w:t>406,967,146.72</w:t>
                    </w: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r w:rsidRPr="00B94E29">
                      <w:rPr>
                        <w:sz w:val="18"/>
                        <w:szCs w:val="18"/>
                      </w:rPr>
                      <w:t>106,404,972.40</w:t>
                    </w:r>
                  </w:p>
                </w:tc>
                <w:tc>
                  <w:tcPr>
                    <w:tcW w:w="1560" w:type="dxa"/>
                  </w:tcPr>
                  <w:p w:rsidR="00E6314F" w:rsidRPr="00B94E29" w:rsidRDefault="00E6314F" w:rsidP="00A51031">
                    <w:pPr>
                      <w:jc w:val="right"/>
                      <w:rPr>
                        <w:sz w:val="18"/>
                        <w:szCs w:val="18"/>
                      </w:rPr>
                    </w:pPr>
                    <w:r w:rsidRPr="00B94E29">
                      <w:rPr>
                        <w:sz w:val="18"/>
                        <w:szCs w:val="18"/>
                      </w:rPr>
                      <w:t>623,622,074.79</w:t>
                    </w:r>
                  </w:p>
                </w:tc>
                <w:tc>
                  <w:tcPr>
                    <w:tcW w:w="1701" w:type="dxa"/>
                  </w:tcPr>
                  <w:p w:rsidR="00E6314F" w:rsidRPr="00B94E29" w:rsidRDefault="00E6314F" w:rsidP="00A51031">
                    <w:pPr>
                      <w:jc w:val="right"/>
                      <w:rPr>
                        <w:sz w:val="18"/>
                        <w:szCs w:val="18"/>
                      </w:rPr>
                    </w:pPr>
                    <w:r w:rsidRPr="00B94E29">
                      <w:rPr>
                        <w:sz w:val="18"/>
                        <w:szCs w:val="18"/>
                      </w:rPr>
                      <w:t>1,739,732,193.91</w:t>
                    </w:r>
                  </w:p>
                </w:tc>
              </w:tr>
              <w:tr w:rsidR="00E6314F" w:rsidTr="00A51031">
                <w:trPr>
                  <w:trHeight w:val="20"/>
                </w:trPr>
                <w:sdt>
                  <w:sdtPr>
                    <w:tag w:val="_PLD_48ad68ecfffc4b49824c5a3aa582faf8"/>
                    <w:id w:val="5471878"/>
                    <w:lock w:val="sdtLocked"/>
                  </w:sdtPr>
                  <w:sdtContent>
                    <w:tc>
                      <w:tcPr>
                        <w:tcW w:w="3261" w:type="dxa"/>
                      </w:tcPr>
                      <w:p w:rsidR="00E6314F" w:rsidRDefault="00E6314F" w:rsidP="00A51031">
                        <w:pPr>
                          <w:rPr>
                            <w:sz w:val="18"/>
                            <w:szCs w:val="18"/>
                          </w:rPr>
                        </w:pPr>
                        <w:r>
                          <w:rPr>
                            <w:sz w:val="18"/>
                            <w:szCs w:val="18"/>
                          </w:rPr>
                          <w:t>加：会计政策变更</w:t>
                        </w:r>
                      </w:p>
                    </w:tc>
                  </w:sdtContent>
                </w:sdt>
                <w:tc>
                  <w:tcPr>
                    <w:tcW w:w="1559" w:type="dxa"/>
                    <w:tcBorders>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1701" w:type="dxa"/>
                    <w:tcBorders>
                      <w:left w:val="single" w:sz="4" w:space="0" w:color="auto"/>
                    </w:tcBorders>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p>
                </w:tc>
                <w:tc>
                  <w:tcPr>
                    <w:tcW w:w="1560" w:type="dxa"/>
                  </w:tcPr>
                  <w:p w:rsidR="00E6314F" w:rsidRPr="00B94E29" w:rsidRDefault="00E6314F" w:rsidP="00A51031">
                    <w:pPr>
                      <w:jc w:val="right"/>
                      <w:rPr>
                        <w:sz w:val="18"/>
                        <w:szCs w:val="18"/>
                      </w:rPr>
                    </w:pPr>
                  </w:p>
                </w:tc>
                <w:tc>
                  <w:tcPr>
                    <w:tcW w:w="1701" w:type="dxa"/>
                  </w:tcPr>
                  <w:p w:rsidR="00E6314F" w:rsidRPr="00B94E29" w:rsidRDefault="00E6314F" w:rsidP="00A51031">
                    <w:pPr>
                      <w:jc w:val="right"/>
                      <w:rPr>
                        <w:sz w:val="18"/>
                        <w:szCs w:val="18"/>
                      </w:rPr>
                    </w:pPr>
                  </w:p>
                </w:tc>
              </w:tr>
              <w:tr w:rsidR="00E6314F" w:rsidTr="00A51031">
                <w:trPr>
                  <w:trHeight w:val="20"/>
                </w:trPr>
                <w:sdt>
                  <w:sdtPr>
                    <w:tag w:val="_PLD_87cd56cd743b470289ac25e2e97165a6"/>
                    <w:id w:val="5471879"/>
                    <w:lock w:val="sdtLocked"/>
                  </w:sdtPr>
                  <w:sdtContent>
                    <w:tc>
                      <w:tcPr>
                        <w:tcW w:w="3261" w:type="dxa"/>
                      </w:tcPr>
                      <w:p w:rsidR="00E6314F" w:rsidRDefault="00E6314F" w:rsidP="00A51031">
                        <w:pPr>
                          <w:ind w:firstLineChars="200" w:firstLine="420"/>
                          <w:rPr>
                            <w:sz w:val="18"/>
                            <w:szCs w:val="18"/>
                          </w:rPr>
                        </w:pPr>
                        <w:r>
                          <w:rPr>
                            <w:sz w:val="18"/>
                            <w:szCs w:val="18"/>
                          </w:rPr>
                          <w:t>前期差错更正</w:t>
                        </w:r>
                      </w:p>
                    </w:tc>
                  </w:sdtContent>
                </w:sdt>
                <w:tc>
                  <w:tcPr>
                    <w:tcW w:w="1559" w:type="dxa"/>
                    <w:tcBorders>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1701" w:type="dxa"/>
                    <w:tcBorders>
                      <w:left w:val="single" w:sz="4" w:space="0" w:color="auto"/>
                    </w:tcBorders>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p>
                </w:tc>
                <w:tc>
                  <w:tcPr>
                    <w:tcW w:w="1560" w:type="dxa"/>
                  </w:tcPr>
                  <w:p w:rsidR="00E6314F" w:rsidRPr="00B94E29" w:rsidRDefault="00E6314F" w:rsidP="00A51031">
                    <w:pPr>
                      <w:jc w:val="right"/>
                      <w:rPr>
                        <w:sz w:val="18"/>
                        <w:szCs w:val="18"/>
                      </w:rPr>
                    </w:pPr>
                  </w:p>
                </w:tc>
                <w:tc>
                  <w:tcPr>
                    <w:tcW w:w="1701" w:type="dxa"/>
                  </w:tcPr>
                  <w:p w:rsidR="00E6314F" w:rsidRPr="00B94E29" w:rsidRDefault="00E6314F" w:rsidP="00A51031">
                    <w:pPr>
                      <w:jc w:val="right"/>
                      <w:rPr>
                        <w:sz w:val="18"/>
                        <w:szCs w:val="18"/>
                      </w:rPr>
                    </w:pPr>
                  </w:p>
                </w:tc>
              </w:tr>
              <w:tr w:rsidR="00E6314F" w:rsidTr="00A51031">
                <w:trPr>
                  <w:trHeight w:val="20"/>
                </w:trPr>
                <w:sdt>
                  <w:sdtPr>
                    <w:tag w:val="_PLD_362fb87a52de43b0a32347f7e9eab88c"/>
                    <w:id w:val="5471880"/>
                    <w:lock w:val="sdtLocked"/>
                  </w:sdtPr>
                  <w:sdtContent>
                    <w:tc>
                      <w:tcPr>
                        <w:tcW w:w="3261" w:type="dxa"/>
                      </w:tcPr>
                      <w:p w:rsidR="00E6314F" w:rsidRDefault="00E6314F" w:rsidP="00A51031">
                        <w:pPr>
                          <w:ind w:firstLineChars="200" w:firstLine="420"/>
                          <w:rPr>
                            <w:sz w:val="18"/>
                            <w:szCs w:val="18"/>
                          </w:rPr>
                        </w:pPr>
                        <w:r>
                          <w:rPr>
                            <w:rFonts w:hint="eastAsia"/>
                            <w:sz w:val="18"/>
                            <w:szCs w:val="18"/>
                          </w:rPr>
                          <w:t>其他</w:t>
                        </w:r>
                      </w:p>
                    </w:tc>
                  </w:sdtContent>
                </w:sdt>
                <w:tc>
                  <w:tcPr>
                    <w:tcW w:w="1559" w:type="dxa"/>
                    <w:tcBorders>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1701" w:type="dxa"/>
                    <w:tcBorders>
                      <w:left w:val="single" w:sz="4" w:space="0" w:color="auto"/>
                    </w:tcBorders>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p>
                </w:tc>
                <w:tc>
                  <w:tcPr>
                    <w:tcW w:w="1560" w:type="dxa"/>
                  </w:tcPr>
                  <w:p w:rsidR="00E6314F" w:rsidRPr="00B94E29" w:rsidRDefault="00E6314F" w:rsidP="00A51031">
                    <w:pPr>
                      <w:jc w:val="right"/>
                      <w:rPr>
                        <w:sz w:val="18"/>
                        <w:szCs w:val="18"/>
                      </w:rPr>
                    </w:pPr>
                  </w:p>
                </w:tc>
                <w:tc>
                  <w:tcPr>
                    <w:tcW w:w="1701" w:type="dxa"/>
                  </w:tcPr>
                  <w:p w:rsidR="00E6314F" w:rsidRPr="00B94E29" w:rsidRDefault="00E6314F" w:rsidP="00A51031">
                    <w:pPr>
                      <w:jc w:val="right"/>
                      <w:rPr>
                        <w:sz w:val="18"/>
                        <w:szCs w:val="18"/>
                      </w:rPr>
                    </w:pPr>
                  </w:p>
                </w:tc>
              </w:tr>
              <w:tr w:rsidR="00E6314F" w:rsidTr="00A51031">
                <w:trPr>
                  <w:trHeight w:val="20"/>
                </w:trPr>
                <w:sdt>
                  <w:sdtPr>
                    <w:tag w:val="_PLD_dbd650e584844b2da1f64ffbfd82a6d0"/>
                    <w:id w:val="5471881"/>
                    <w:lock w:val="sdtLocked"/>
                  </w:sdtPr>
                  <w:sdtContent>
                    <w:tc>
                      <w:tcPr>
                        <w:tcW w:w="3261" w:type="dxa"/>
                      </w:tcPr>
                      <w:p w:rsidR="00E6314F" w:rsidRDefault="00E6314F" w:rsidP="00A51031">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Borders>
                      <w:right w:val="single" w:sz="4" w:space="0" w:color="auto"/>
                    </w:tcBorders>
                  </w:tcPr>
                  <w:p w:rsidR="00E6314F" w:rsidRPr="00B94E29" w:rsidRDefault="00E6314F" w:rsidP="00A51031">
                    <w:pPr>
                      <w:jc w:val="right"/>
                      <w:rPr>
                        <w:sz w:val="18"/>
                        <w:szCs w:val="18"/>
                      </w:rPr>
                    </w:pPr>
                    <w:r w:rsidRPr="00B94E29">
                      <w:rPr>
                        <w:sz w:val="18"/>
                        <w:szCs w:val="18"/>
                      </w:rPr>
                      <w:t>602,738,000.00</w:t>
                    </w: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1701" w:type="dxa"/>
                    <w:tcBorders>
                      <w:left w:val="single" w:sz="4" w:space="0" w:color="auto"/>
                    </w:tcBorders>
                  </w:tcPr>
                  <w:p w:rsidR="00E6314F" w:rsidRPr="00B94E29" w:rsidRDefault="00E6314F" w:rsidP="00A51031">
                    <w:pPr>
                      <w:jc w:val="right"/>
                      <w:rPr>
                        <w:sz w:val="18"/>
                        <w:szCs w:val="18"/>
                      </w:rPr>
                    </w:pPr>
                    <w:r w:rsidRPr="00B94E29">
                      <w:rPr>
                        <w:sz w:val="18"/>
                        <w:szCs w:val="18"/>
                      </w:rPr>
                      <w:t>406,967,146.72</w:t>
                    </w: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r w:rsidRPr="00B94E29">
                      <w:rPr>
                        <w:sz w:val="18"/>
                        <w:szCs w:val="18"/>
                      </w:rPr>
                      <w:t>106,404,972.40</w:t>
                    </w:r>
                  </w:p>
                </w:tc>
                <w:tc>
                  <w:tcPr>
                    <w:tcW w:w="1560" w:type="dxa"/>
                  </w:tcPr>
                  <w:p w:rsidR="00E6314F" w:rsidRPr="00B94E29" w:rsidRDefault="00E6314F" w:rsidP="00A51031">
                    <w:pPr>
                      <w:jc w:val="right"/>
                      <w:rPr>
                        <w:sz w:val="18"/>
                        <w:szCs w:val="18"/>
                      </w:rPr>
                    </w:pPr>
                    <w:r w:rsidRPr="00B94E29">
                      <w:rPr>
                        <w:sz w:val="18"/>
                        <w:szCs w:val="18"/>
                      </w:rPr>
                      <w:t>623,622,074.79</w:t>
                    </w:r>
                  </w:p>
                </w:tc>
                <w:tc>
                  <w:tcPr>
                    <w:tcW w:w="1701" w:type="dxa"/>
                  </w:tcPr>
                  <w:p w:rsidR="00E6314F" w:rsidRPr="00B94E29" w:rsidRDefault="00E6314F" w:rsidP="00A51031">
                    <w:pPr>
                      <w:jc w:val="right"/>
                      <w:rPr>
                        <w:sz w:val="18"/>
                        <w:szCs w:val="18"/>
                      </w:rPr>
                    </w:pPr>
                    <w:r w:rsidRPr="00B94E29">
                      <w:rPr>
                        <w:sz w:val="18"/>
                        <w:szCs w:val="18"/>
                      </w:rPr>
                      <w:t>1,739,732,193.91</w:t>
                    </w:r>
                  </w:p>
                </w:tc>
              </w:tr>
              <w:tr w:rsidR="00E6314F" w:rsidTr="00A51031">
                <w:trPr>
                  <w:trHeight w:val="20"/>
                </w:trPr>
                <w:sdt>
                  <w:sdtPr>
                    <w:tag w:val="_PLD_cd4f56a49e29490d84b8c9ffc822cb72"/>
                    <w:id w:val="5471882"/>
                    <w:lock w:val="sdtLocked"/>
                  </w:sdtPr>
                  <w:sdtContent>
                    <w:tc>
                      <w:tcPr>
                        <w:tcW w:w="3261" w:type="dxa"/>
                      </w:tcPr>
                      <w:p w:rsidR="00E6314F" w:rsidRDefault="00E6314F" w:rsidP="00A5103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59" w:type="dxa"/>
                    <w:tcBorders>
                      <w:right w:val="single" w:sz="4" w:space="0" w:color="auto"/>
                    </w:tcBorders>
                    <w:vAlign w:val="center"/>
                  </w:tcPr>
                  <w:p w:rsidR="00E6314F" w:rsidRPr="00B94E29" w:rsidRDefault="00E6314F" w:rsidP="00A51031">
                    <w:pPr>
                      <w:jc w:val="right"/>
                      <w:rPr>
                        <w:sz w:val="18"/>
                        <w:szCs w:val="18"/>
                      </w:rPr>
                    </w:pPr>
                    <w:r w:rsidRPr="00B94E29">
                      <w:rPr>
                        <w:sz w:val="18"/>
                        <w:szCs w:val="18"/>
                      </w:rPr>
                      <w:t>180,821,400.00</w:t>
                    </w:r>
                  </w:p>
                </w:tc>
                <w:tc>
                  <w:tcPr>
                    <w:tcW w:w="567" w:type="dxa"/>
                    <w:tcBorders>
                      <w:left w:val="single" w:sz="4" w:space="0" w:color="auto"/>
                      <w:right w:val="single" w:sz="4" w:space="0" w:color="auto"/>
                    </w:tcBorders>
                    <w:vAlign w:val="center"/>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vAlign w:val="center"/>
                  </w:tcPr>
                  <w:p w:rsidR="00E6314F" w:rsidRPr="00B94E29" w:rsidRDefault="00E6314F" w:rsidP="00A51031">
                    <w:pPr>
                      <w:jc w:val="right"/>
                      <w:rPr>
                        <w:sz w:val="18"/>
                        <w:szCs w:val="18"/>
                      </w:rPr>
                    </w:pPr>
                  </w:p>
                </w:tc>
                <w:tc>
                  <w:tcPr>
                    <w:tcW w:w="567" w:type="dxa"/>
                    <w:tcBorders>
                      <w:left w:val="single" w:sz="4" w:space="0" w:color="auto"/>
                    </w:tcBorders>
                    <w:vAlign w:val="center"/>
                  </w:tcPr>
                  <w:p w:rsidR="00E6314F" w:rsidRPr="00B94E29" w:rsidRDefault="00E6314F" w:rsidP="00A51031">
                    <w:pPr>
                      <w:jc w:val="right"/>
                      <w:rPr>
                        <w:sz w:val="18"/>
                        <w:szCs w:val="18"/>
                      </w:rPr>
                    </w:pPr>
                  </w:p>
                </w:tc>
                <w:tc>
                  <w:tcPr>
                    <w:tcW w:w="1701" w:type="dxa"/>
                    <w:vAlign w:val="center"/>
                  </w:tcPr>
                  <w:p w:rsidR="00E6314F" w:rsidRPr="00B94E29" w:rsidRDefault="00E6314F" w:rsidP="00A51031">
                    <w:pPr>
                      <w:jc w:val="right"/>
                      <w:rPr>
                        <w:sz w:val="18"/>
                        <w:szCs w:val="18"/>
                      </w:rPr>
                    </w:pPr>
                    <w:r w:rsidRPr="00B94E29">
                      <w:rPr>
                        <w:sz w:val="18"/>
                        <w:szCs w:val="18"/>
                      </w:rPr>
                      <w:t>-180,821,400.00</w:t>
                    </w:r>
                  </w:p>
                </w:tc>
                <w:tc>
                  <w:tcPr>
                    <w:tcW w:w="709" w:type="dxa"/>
                    <w:vAlign w:val="center"/>
                  </w:tcPr>
                  <w:p w:rsidR="00E6314F" w:rsidRPr="00B94E29" w:rsidRDefault="00E6314F" w:rsidP="00A51031">
                    <w:pPr>
                      <w:jc w:val="right"/>
                      <w:rPr>
                        <w:sz w:val="18"/>
                        <w:szCs w:val="18"/>
                      </w:rPr>
                    </w:pPr>
                  </w:p>
                </w:tc>
                <w:tc>
                  <w:tcPr>
                    <w:tcW w:w="850" w:type="dxa"/>
                    <w:vAlign w:val="center"/>
                  </w:tcPr>
                  <w:p w:rsidR="00E6314F" w:rsidRPr="00B94E29" w:rsidRDefault="00E6314F" w:rsidP="00A51031">
                    <w:pPr>
                      <w:jc w:val="right"/>
                      <w:rPr>
                        <w:sz w:val="18"/>
                        <w:szCs w:val="18"/>
                      </w:rPr>
                    </w:pPr>
                  </w:p>
                </w:tc>
                <w:tc>
                  <w:tcPr>
                    <w:tcW w:w="709" w:type="dxa"/>
                    <w:vAlign w:val="center"/>
                  </w:tcPr>
                  <w:p w:rsidR="00E6314F" w:rsidRPr="00B94E29" w:rsidRDefault="00E6314F" w:rsidP="00A51031">
                    <w:pPr>
                      <w:jc w:val="right"/>
                      <w:rPr>
                        <w:sz w:val="18"/>
                        <w:szCs w:val="18"/>
                      </w:rPr>
                    </w:pPr>
                  </w:p>
                </w:tc>
                <w:tc>
                  <w:tcPr>
                    <w:tcW w:w="1559" w:type="dxa"/>
                    <w:vAlign w:val="center"/>
                  </w:tcPr>
                  <w:p w:rsidR="00E6314F" w:rsidRPr="00B94E29" w:rsidRDefault="00E6314F" w:rsidP="00A51031">
                    <w:pPr>
                      <w:jc w:val="right"/>
                      <w:rPr>
                        <w:sz w:val="18"/>
                        <w:szCs w:val="18"/>
                      </w:rPr>
                    </w:pPr>
                  </w:p>
                </w:tc>
                <w:tc>
                  <w:tcPr>
                    <w:tcW w:w="1560" w:type="dxa"/>
                    <w:vAlign w:val="center"/>
                  </w:tcPr>
                  <w:p w:rsidR="00E6314F" w:rsidRPr="00B94E29" w:rsidRDefault="00E6314F" w:rsidP="00A51031">
                    <w:pPr>
                      <w:jc w:val="right"/>
                      <w:rPr>
                        <w:sz w:val="18"/>
                        <w:szCs w:val="18"/>
                      </w:rPr>
                    </w:pPr>
                    <w:r w:rsidRPr="00B94E29">
                      <w:rPr>
                        <w:sz w:val="18"/>
                        <w:szCs w:val="18"/>
                      </w:rPr>
                      <w:t>40,508,592.91</w:t>
                    </w:r>
                  </w:p>
                </w:tc>
                <w:tc>
                  <w:tcPr>
                    <w:tcW w:w="1701" w:type="dxa"/>
                    <w:vAlign w:val="center"/>
                  </w:tcPr>
                  <w:p w:rsidR="00E6314F" w:rsidRPr="00B94E29" w:rsidRDefault="00E6314F" w:rsidP="00A51031">
                    <w:pPr>
                      <w:jc w:val="right"/>
                      <w:rPr>
                        <w:sz w:val="18"/>
                        <w:szCs w:val="18"/>
                      </w:rPr>
                    </w:pPr>
                    <w:r w:rsidRPr="00B94E29">
                      <w:rPr>
                        <w:sz w:val="18"/>
                        <w:szCs w:val="18"/>
                      </w:rPr>
                      <w:t>40,508,592.91</w:t>
                    </w:r>
                  </w:p>
                </w:tc>
              </w:tr>
              <w:tr w:rsidR="00E6314F" w:rsidTr="00A51031">
                <w:trPr>
                  <w:trHeight w:val="20"/>
                </w:trPr>
                <w:sdt>
                  <w:sdtPr>
                    <w:tag w:val="_PLD_2831d5e7e9fc4baab345a2c762e37a75"/>
                    <w:id w:val="5471883"/>
                    <w:lock w:val="sdtLocked"/>
                  </w:sdtPr>
                  <w:sdtContent>
                    <w:tc>
                      <w:tcPr>
                        <w:tcW w:w="3261" w:type="dxa"/>
                      </w:tcPr>
                      <w:p w:rsidR="00E6314F" w:rsidRDefault="00E6314F" w:rsidP="00A51031">
                        <w:pPr>
                          <w:rPr>
                            <w:sz w:val="18"/>
                            <w:szCs w:val="18"/>
                          </w:rPr>
                        </w:pPr>
                        <w:r>
                          <w:rPr>
                            <w:rFonts w:hint="eastAsia"/>
                            <w:sz w:val="18"/>
                            <w:szCs w:val="18"/>
                          </w:rPr>
                          <w:t>（一）综合收益总额</w:t>
                        </w:r>
                      </w:p>
                    </w:tc>
                  </w:sdtContent>
                </w:sdt>
                <w:tc>
                  <w:tcPr>
                    <w:tcW w:w="1559" w:type="dxa"/>
                    <w:tcBorders>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right w:val="single" w:sz="4" w:space="0" w:color="auto"/>
                    </w:tcBorders>
                  </w:tcPr>
                  <w:p w:rsidR="00E6314F" w:rsidRPr="00B94E29" w:rsidRDefault="00E6314F" w:rsidP="00A51031">
                    <w:pPr>
                      <w:jc w:val="right"/>
                      <w:rPr>
                        <w:sz w:val="18"/>
                        <w:szCs w:val="18"/>
                      </w:rPr>
                    </w:pPr>
                  </w:p>
                </w:tc>
                <w:tc>
                  <w:tcPr>
                    <w:tcW w:w="567" w:type="dxa"/>
                    <w:tcBorders>
                      <w:left w:val="single" w:sz="4" w:space="0" w:color="auto"/>
                    </w:tcBorders>
                  </w:tcPr>
                  <w:p w:rsidR="00E6314F" w:rsidRPr="00B94E29" w:rsidRDefault="00E6314F" w:rsidP="00A51031">
                    <w:pPr>
                      <w:jc w:val="right"/>
                      <w:rPr>
                        <w:sz w:val="18"/>
                        <w:szCs w:val="18"/>
                      </w:rPr>
                    </w:pPr>
                  </w:p>
                </w:tc>
                <w:tc>
                  <w:tcPr>
                    <w:tcW w:w="1701"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850" w:type="dxa"/>
                  </w:tcPr>
                  <w:p w:rsidR="00E6314F" w:rsidRPr="00B94E29" w:rsidRDefault="00E6314F" w:rsidP="00A51031">
                    <w:pPr>
                      <w:jc w:val="right"/>
                      <w:rPr>
                        <w:sz w:val="18"/>
                        <w:szCs w:val="18"/>
                      </w:rPr>
                    </w:pPr>
                  </w:p>
                </w:tc>
                <w:tc>
                  <w:tcPr>
                    <w:tcW w:w="709" w:type="dxa"/>
                  </w:tcPr>
                  <w:p w:rsidR="00E6314F" w:rsidRPr="00B94E29" w:rsidRDefault="00E6314F" w:rsidP="00A51031">
                    <w:pPr>
                      <w:jc w:val="right"/>
                      <w:rPr>
                        <w:sz w:val="18"/>
                        <w:szCs w:val="18"/>
                      </w:rPr>
                    </w:pPr>
                  </w:p>
                </w:tc>
                <w:tc>
                  <w:tcPr>
                    <w:tcW w:w="1559" w:type="dxa"/>
                  </w:tcPr>
                  <w:p w:rsidR="00E6314F" w:rsidRPr="00B94E29" w:rsidRDefault="00E6314F" w:rsidP="00A51031">
                    <w:pPr>
                      <w:jc w:val="right"/>
                      <w:rPr>
                        <w:sz w:val="18"/>
                        <w:szCs w:val="18"/>
                      </w:rPr>
                    </w:pPr>
                  </w:p>
                </w:tc>
                <w:tc>
                  <w:tcPr>
                    <w:tcW w:w="1560" w:type="dxa"/>
                  </w:tcPr>
                  <w:p w:rsidR="00E6314F" w:rsidRPr="00B94E29" w:rsidRDefault="00E6314F" w:rsidP="00A51031">
                    <w:pPr>
                      <w:jc w:val="right"/>
                      <w:rPr>
                        <w:sz w:val="18"/>
                        <w:szCs w:val="18"/>
                      </w:rPr>
                    </w:pPr>
                    <w:r w:rsidRPr="00B94E29">
                      <w:rPr>
                        <w:sz w:val="18"/>
                        <w:szCs w:val="18"/>
                      </w:rPr>
                      <w:t>124,891,912.91</w:t>
                    </w:r>
                  </w:p>
                </w:tc>
                <w:tc>
                  <w:tcPr>
                    <w:tcW w:w="1701" w:type="dxa"/>
                  </w:tcPr>
                  <w:p w:rsidR="00E6314F" w:rsidRPr="00B94E29" w:rsidRDefault="00E6314F" w:rsidP="00A51031">
                    <w:pPr>
                      <w:jc w:val="right"/>
                      <w:rPr>
                        <w:sz w:val="18"/>
                        <w:szCs w:val="18"/>
                      </w:rPr>
                    </w:pPr>
                    <w:r w:rsidRPr="00B94E29">
                      <w:rPr>
                        <w:sz w:val="18"/>
                        <w:szCs w:val="18"/>
                      </w:rPr>
                      <w:t>124,891,912.91</w:t>
                    </w:r>
                  </w:p>
                </w:tc>
              </w:tr>
              <w:tr w:rsidR="00E6314F" w:rsidTr="00A51031">
                <w:trPr>
                  <w:trHeight w:val="20"/>
                </w:trPr>
                <w:sdt>
                  <w:sdtPr>
                    <w:tag w:val="_PLD_149566123c3a4892a3f467335b97b246"/>
                    <w:id w:val="5471884"/>
                    <w:lock w:val="sdtLocked"/>
                  </w:sdtPr>
                  <w:sdtContent>
                    <w:tc>
                      <w:tcPr>
                        <w:tcW w:w="3261" w:type="dxa"/>
                      </w:tcPr>
                      <w:p w:rsidR="00E6314F" w:rsidRDefault="00E6314F" w:rsidP="00A51031">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7c9be8ca7e3644b7a770d95dc4638f16"/>
                    <w:id w:val="5471885"/>
                    <w:lock w:val="sdtLocked"/>
                  </w:sdtPr>
                  <w:sdtContent>
                    <w:tc>
                      <w:tcPr>
                        <w:tcW w:w="3261" w:type="dxa"/>
                      </w:tcPr>
                      <w:p w:rsidR="00E6314F" w:rsidRDefault="00E6314F" w:rsidP="00A51031">
                        <w:pPr>
                          <w:rPr>
                            <w:sz w:val="18"/>
                            <w:szCs w:val="18"/>
                          </w:rPr>
                        </w:pPr>
                        <w:r>
                          <w:rPr>
                            <w:rFonts w:hint="eastAsia"/>
                            <w:sz w:val="18"/>
                            <w:szCs w:val="18"/>
                          </w:rPr>
                          <w:t>1．股东投入的普通股</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820044cb974c4a9e8b8e4c9b319b2edc"/>
                    <w:id w:val="5471886"/>
                    <w:lock w:val="sdtLocked"/>
                  </w:sdtPr>
                  <w:sdtContent>
                    <w:tc>
                      <w:tcPr>
                        <w:tcW w:w="3261" w:type="dxa"/>
                      </w:tcPr>
                      <w:p w:rsidR="00E6314F" w:rsidRDefault="00E6314F" w:rsidP="00A51031">
                        <w:pPr>
                          <w:rPr>
                            <w:sz w:val="18"/>
                            <w:szCs w:val="18"/>
                          </w:rPr>
                        </w:pPr>
                        <w:r>
                          <w:rPr>
                            <w:rFonts w:hint="eastAsia"/>
                            <w:sz w:val="18"/>
                            <w:szCs w:val="18"/>
                          </w:rPr>
                          <w:t>2．其他权益工具持有者投入资本</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9751c55a365345b286ba5b788fb40088"/>
                    <w:id w:val="5471887"/>
                    <w:lock w:val="sdtLocked"/>
                  </w:sdtPr>
                  <w:sdtContent>
                    <w:tc>
                      <w:tcPr>
                        <w:tcW w:w="3261" w:type="dxa"/>
                      </w:tcPr>
                      <w:p w:rsidR="00E6314F" w:rsidRDefault="00E6314F" w:rsidP="00A51031">
                        <w:pPr>
                          <w:rPr>
                            <w:sz w:val="18"/>
                            <w:szCs w:val="18"/>
                          </w:rPr>
                        </w:pPr>
                        <w:r>
                          <w:rPr>
                            <w:rFonts w:hint="eastAsia"/>
                            <w:sz w:val="18"/>
                            <w:szCs w:val="18"/>
                          </w:rPr>
                          <w:t>3</w:t>
                        </w:r>
                        <w:r>
                          <w:rPr>
                            <w:sz w:val="18"/>
                            <w:szCs w:val="18"/>
                          </w:rPr>
                          <w:t>．股份支付计入所有者权益的金额</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8097c252b22840b68fb915d1e73600fc"/>
                    <w:id w:val="5471888"/>
                    <w:lock w:val="sdtLocked"/>
                  </w:sdtPr>
                  <w:sdtContent>
                    <w:tc>
                      <w:tcPr>
                        <w:tcW w:w="3261" w:type="dxa"/>
                      </w:tcPr>
                      <w:p w:rsidR="00E6314F" w:rsidRDefault="00E6314F" w:rsidP="00A51031">
                        <w:pPr>
                          <w:rPr>
                            <w:sz w:val="18"/>
                            <w:szCs w:val="18"/>
                          </w:rPr>
                        </w:pPr>
                        <w:r>
                          <w:rPr>
                            <w:rFonts w:hint="eastAsia"/>
                            <w:sz w:val="18"/>
                            <w:szCs w:val="18"/>
                          </w:rPr>
                          <w:t>4</w:t>
                        </w:r>
                        <w:r>
                          <w:rPr>
                            <w:sz w:val="18"/>
                            <w:szCs w:val="18"/>
                          </w:rPr>
                          <w:t>．其他</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50a06013fe9a46358f3b40e00e6f23f3"/>
                    <w:id w:val="5471889"/>
                    <w:lock w:val="sdtLocked"/>
                  </w:sdtPr>
                  <w:sdtContent>
                    <w:tc>
                      <w:tcPr>
                        <w:tcW w:w="3261" w:type="dxa"/>
                      </w:tcPr>
                      <w:p w:rsidR="00E6314F" w:rsidRDefault="00E6314F" w:rsidP="00A51031">
                        <w:pPr>
                          <w:rPr>
                            <w:sz w:val="18"/>
                            <w:szCs w:val="18"/>
                          </w:rPr>
                        </w:pPr>
                        <w:r>
                          <w:rPr>
                            <w:sz w:val="18"/>
                            <w:szCs w:val="18"/>
                          </w:rPr>
                          <w:t>（</w:t>
                        </w:r>
                        <w:r>
                          <w:rPr>
                            <w:rFonts w:hint="eastAsia"/>
                            <w:sz w:val="18"/>
                            <w:szCs w:val="18"/>
                          </w:rPr>
                          <w:t>三</w:t>
                        </w:r>
                        <w:r>
                          <w:rPr>
                            <w:sz w:val="18"/>
                            <w:szCs w:val="18"/>
                          </w:rPr>
                          <w:t>）利润分配</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Pr="00584AD8" w:rsidRDefault="00E6314F" w:rsidP="00A51031">
                    <w:pPr>
                      <w:jc w:val="right"/>
                      <w:rPr>
                        <w:sz w:val="18"/>
                        <w:szCs w:val="18"/>
                      </w:rPr>
                    </w:pPr>
                    <w:r w:rsidRPr="00584AD8">
                      <w:rPr>
                        <w:sz w:val="18"/>
                        <w:szCs w:val="18"/>
                      </w:rPr>
                      <w:t>-84,383,320.00</w:t>
                    </w:r>
                  </w:p>
                </w:tc>
                <w:tc>
                  <w:tcPr>
                    <w:tcW w:w="1701" w:type="dxa"/>
                  </w:tcPr>
                  <w:p w:rsidR="00E6314F" w:rsidRPr="00584AD8" w:rsidRDefault="00E6314F" w:rsidP="00A51031">
                    <w:pPr>
                      <w:jc w:val="right"/>
                      <w:rPr>
                        <w:sz w:val="18"/>
                        <w:szCs w:val="18"/>
                      </w:rPr>
                    </w:pPr>
                    <w:r w:rsidRPr="00584AD8">
                      <w:rPr>
                        <w:sz w:val="18"/>
                        <w:szCs w:val="18"/>
                      </w:rPr>
                      <w:t>-84,383,320.00</w:t>
                    </w:r>
                  </w:p>
                </w:tc>
              </w:tr>
              <w:tr w:rsidR="00E6314F" w:rsidTr="00A51031">
                <w:trPr>
                  <w:trHeight w:val="20"/>
                </w:trPr>
                <w:sdt>
                  <w:sdtPr>
                    <w:tag w:val="_PLD_b964968b9e114270adadbfa656df883f"/>
                    <w:id w:val="5471890"/>
                    <w:lock w:val="sdtLocked"/>
                  </w:sdtPr>
                  <w:sdtContent>
                    <w:tc>
                      <w:tcPr>
                        <w:tcW w:w="3261" w:type="dxa"/>
                      </w:tcPr>
                      <w:p w:rsidR="00E6314F" w:rsidRDefault="00E6314F" w:rsidP="00A51031">
                        <w:pPr>
                          <w:rPr>
                            <w:sz w:val="18"/>
                            <w:szCs w:val="18"/>
                          </w:rPr>
                        </w:pPr>
                        <w:r>
                          <w:rPr>
                            <w:sz w:val="18"/>
                            <w:szCs w:val="18"/>
                          </w:rPr>
                          <w:t>1．提取盈余公积</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Pr="00584AD8" w:rsidRDefault="00E6314F" w:rsidP="00A51031">
                    <w:pPr>
                      <w:jc w:val="right"/>
                      <w:rPr>
                        <w:sz w:val="18"/>
                        <w:szCs w:val="18"/>
                      </w:rPr>
                    </w:pPr>
                  </w:p>
                </w:tc>
                <w:tc>
                  <w:tcPr>
                    <w:tcW w:w="1701" w:type="dxa"/>
                  </w:tcPr>
                  <w:p w:rsidR="00E6314F" w:rsidRPr="00584AD8" w:rsidRDefault="00E6314F" w:rsidP="00A51031">
                    <w:pPr>
                      <w:jc w:val="right"/>
                      <w:rPr>
                        <w:sz w:val="18"/>
                        <w:szCs w:val="18"/>
                      </w:rPr>
                    </w:pPr>
                  </w:p>
                </w:tc>
              </w:tr>
              <w:tr w:rsidR="00E6314F" w:rsidTr="00A51031">
                <w:trPr>
                  <w:trHeight w:val="20"/>
                </w:trPr>
                <w:sdt>
                  <w:sdtPr>
                    <w:tag w:val="_PLD_12ec704e4e6a4078b0b0445c7b01879d"/>
                    <w:id w:val="5471891"/>
                    <w:lock w:val="sdtLocked"/>
                  </w:sdtPr>
                  <w:sdtContent>
                    <w:tc>
                      <w:tcPr>
                        <w:tcW w:w="3261" w:type="dxa"/>
                      </w:tcPr>
                      <w:p w:rsidR="00E6314F" w:rsidRDefault="00E6314F" w:rsidP="00A51031">
                        <w:pPr>
                          <w:rPr>
                            <w:sz w:val="18"/>
                            <w:szCs w:val="18"/>
                          </w:rPr>
                        </w:pPr>
                        <w:r>
                          <w:rPr>
                            <w:rFonts w:hint="eastAsia"/>
                            <w:sz w:val="18"/>
                            <w:szCs w:val="18"/>
                          </w:rPr>
                          <w:t>2</w:t>
                        </w:r>
                        <w:r>
                          <w:rPr>
                            <w:sz w:val="18"/>
                            <w:szCs w:val="18"/>
                          </w:rPr>
                          <w:t>．对所有者（或股东）的分配</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Pr="00584AD8" w:rsidRDefault="00E6314F" w:rsidP="00A51031">
                    <w:pPr>
                      <w:jc w:val="right"/>
                      <w:rPr>
                        <w:sz w:val="18"/>
                        <w:szCs w:val="18"/>
                      </w:rPr>
                    </w:pPr>
                    <w:r w:rsidRPr="00584AD8">
                      <w:rPr>
                        <w:sz w:val="18"/>
                        <w:szCs w:val="18"/>
                      </w:rPr>
                      <w:t>-84,383,320.00</w:t>
                    </w:r>
                  </w:p>
                </w:tc>
                <w:tc>
                  <w:tcPr>
                    <w:tcW w:w="1701" w:type="dxa"/>
                  </w:tcPr>
                  <w:p w:rsidR="00E6314F" w:rsidRPr="00584AD8" w:rsidRDefault="00E6314F" w:rsidP="00A51031">
                    <w:pPr>
                      <w:jc w:val="right"/>
                      <w:rPr>
                        <w:sz w:val="18"/>
                        <w:szCs w:val="18"/>
                      </w:rPr>
                    </w:pPr>
                    <w:r w:rsidRPr="00584AD8">
                      <w:rPr>
                        <w:sz w:val="18"/>
                        <w:szCs w:val="18"/>
                      </w:rPr>
                      <w:t>-84,383,320.00</w:t>
                    </w:r>
                  </w:p>
                </w:tc>
              </w:tr>
              <w:tr w:rsidR="00E6314F" w:rsidTr="00A51031">
                <w:trPr>
                  <w:trHeight w:val="20"/>
                </w:trPr>
                <w:sdt>
                  <w:sdtPr>
                    <w:tag w:val="_PLD_d5134fbd07ce4c769ed5808777fc5eca"/>
                    <w:id w:val="5471892"/>
                    <w:lock w:val="sdtLocked"/>
                  </w:sdtPr>
                  <w:sdtContent>
                    <w:tc>
                      <w:tcPr>
                        <w:tcW w:w="3261" w:type="dxa"/>
                      </w:tcPr>
                      <w:p w:rsidR="00E6314F" w:rsidRDefault="00E6314F" w:rsidP="00A51031">
                        <w:pPr>
                          <w:rPr>
                            <w:sz w:val="18"/>
                            <w:szCs w:val="18"/>
                          </w:rPr>
                        </w:pPr>
                        <w:r>
                          <w:rPr>
                            <w:rFonts w:hint="eastAsia"/>
                            <w:sz w:val="18"/>
                            <w:szCs w:val="18"/>
                          </w:rPr>
                          <w:t>3</w:t>
                        </w:r>
                        <w:r>
                          <w:rPr>
                            <w:sz w:val="18"/>
                            <w:szCs w:val="18"/>
                          </w:rPr>
                          <w:t>．其他</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2a4250c04f7d499eb0a042929b9ca61c"/>
                    <w:id w:val="5471893"/>
                    <w:lock w:val="sdtLocked"/>
                  </w:sdtPr>
                  <w:sdtContent>
                    <w:tc>
                      <w:tcPr>
                        <w:tcW w:w="3261" w:type="dxa"/>
                      </w:tcPr>
                      <w:p w:rsidR="00E6314F" w:rsidRDefault="00E6314F" w:rsidP="00A51031">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Borders>
                      <w:right w:val="single" w:sz="4" w:space="0" w:color="auto"/>
                    </w:tcBorders>
                  </w:tcPr>
                  <w:p w:rsidR="00E6314F" w:rsidRPr="00B9223E" w:rsidRDefault="00E6314F" w:rsidP="00A51031">
                    <w:pPr>
                      <w:jc w:val="right"/>
                      <w:rPr>
                        <w:sz w:val="18"/>
                        <w:szCs w:val="18"/>
                      </w:rPr>
                    </w:pPr>
                    <w:r w:rsidRPr="00B9223E">
                      <w:rPr>
                        <w:sz w:val="18"/>
                        <w:szCs w:val="18"/>
                      </w:rPr>
                      <w:t>180,821,400.00</w:t>
                    </w:r>
                  </w:p>
                </w:tc>
                <w:tc>
                  <w:tcPr>
                    <w:tcW w:w="567" w:type="dxa"/>
                    <w:tcBorders>
                      <w:left w:val="single" w:sz="4" w:space="0" w:color="auto"/>
                      <w:right w:val="single" w:sz="4" w:space="0" w:color="auto"/>
                    </w:tcBorders>
                  </w:tcPr>
                  <w:p w:rsidR="00E6314F" w:rsidRPr="00B9223E" w:rsidRDefault="00E6314F" w:rsidP="00A51031">
                    <w:pPr>
                      <w:jc w:val="right"/>
                      <w:rPr>
                        <w:sz w:val="18"/>
                        <w:szCs w:val="18"/>
                      </w:rPr>
                    </w:pPr>
                  </w:p>
                </w:tc>
                <w:tc>
                  <w:tcPr>
                    <w:tcW w:w="567" w:type="dxa"/>
                    <w:tcBorders>
                      <w:left w:val="single" w:sz="4" w:space="0" w:color="auto"/>
                      <w:right w:val="single" w:sz="4" w:space="0" w:color="auto"/>
                    </w:tcBorders>
                  </w:tcPr>
                  <w:p w:rsidR="00E6314F" w:rsidRPr="00B9223E" w:rsidRDefault="00E6314F" w:rsidP="00A51031">
                    <w:pPr>
                      <w:jc w:val="right"/>
                      <w:rPr>
                        <w:sz w:val="18"/>
                        <w:szCs w:val="18"/>
                      </w:rPr>
                    </w:pPr>
                  </w:p>
                </w:tc>
                <w:tc>
                  <w:tcPr>
                    <w:tcW w:w="567" w:type="dxa"/>
                    <w:tcBorders>
                      <w:left w:val="single" w:sz="4" w:space="0" w:color="auto"/>
                    </w:tcBorders>
                  </w:tcPr>
                  <w:p w:rsidR="00E6314F" w:rsidRPr="00B9223E" w:rsidRDefault="00E6314F" w:rsidP="00A51031">
                    <w:pPr>
                      <w:jc w:val="right"/>
                      <w:rPr>
                        <w:sz w:val="18"/>
                        <w:szCs w:val="18"/>
                      </w:rPr>
                    </w:pPr>
                  </w:p>
                </w:tc>
                <w:tc>
                  <w:tcPr>
                    <w:tcW w:w="1701" w:type="dxa"/>
                  </w:tcPr>
                  <w:p w:rsidR="00E6314F" w:rsidRPr="00B9223E" w:rsidRDefault="00E6314F" w:rsidP="00A51031">
                    <w:pPr>
                      <w:jc w:val="right"/>
                      <w:rPr>
                        <w:sz w:val="18"/>
                        <w:szCs w:val="18"/>
                      </w:rPr>
                    </w:pPr>
                    <w:r w:rsidRPr="00B9223E">
                      <w:rPr>
                        <w:sz w:val="18"/>
                        <w:szCs w:val="18"/>
                      </w:rPr>
                      <w:t>-180,821,400.00</w:t>
                    </w: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a4a04efef2b547d18683b7c7dabf1b51"/>
                    <w:id w:val="5471894"/>
                    <w:lock w:val="sdtLocked"/>
                  </w:sdtPr>
                  <w:sdtContent>
                    <w:tc>
                      <w:tcPr>
                        <w:tcW w:w="3261" w:type="dxa"/>
                      </w:tcPr>
                      <w:p w:rsidR="00E6314F" w:rsidRDefault="00E6314F" w:rsidP="00A51031">
                        <w:pPr>
                          <w:rPr>
                            <w:sz w:val="18"/>
                            <w:szCs w:val="18"/>
                          </w:rPr>
                        </w:pPr>
                        <w:r>
                          <w:rPr>
                            <w:sz w:val="18"/>
                            <w:szCs w:val="18"/>
                          </w:rPr>
                          <w:t>1．资本公积转增资本（或股本）</w:t>
                        </w:r>
                      </w:p>
                    </w:tc>
                  </w:sdtContent>
                </w:sdt>
                <w:tc>
                  <w:tcPr>
                    <w:tcW w:w="1559" w:type="dxa"/>
                    <w:tcBorders>
                      <w:right w:val="single" w:sz="4" w:space="0" w:color="auto"/>
                    </w:tcBorders>
                  </w:tcPr>
                  <w:p w:rsidR="00E6314F" w:rsidRPr="00B9223E" w:rsidRDefault="00E6314F" w:rsidP="00A51031">
                    <w:pPr>
                      <w:jc w:val="right"/>
                      <w:rPr>
                        <w:sz w:val="18"/>
                        <w:szCs w:val="18"/>
                      </w:rPr>
                    </w:pPr>
                    <w:r w:rsidRPr="00B9223E">
                      <w:rPr>
                        <w:sz w:val="18"/>
                        <w:szCs w:val="18"/>
                      </w:rPr>
                      <w:t>180,821,400.00</w:t>
                    </w:r>
                  </w:p>
                </w:tc>
                <w:tc>
                  <w:tcPr>
                    <w:tcW w:w="567" w:type="dxa"/>
                    <w:tcBorders>
                      <w:left w:val="single" w:sz="4" w:space="0" w:color="auto"/>
                      <w:right w:val="single" w:sz="4" w:space="0" w:color="auto"/>
                    </w:tcBorders>
                  </w:tcPr>
                  <w:p w:rsidR="00E6314F" w:rsidRPr="00B9223E" w:rsidRDefault="00E6314F" w:rsidP="00A51031">
                    <w:pPr>
                      <w:jc w:val="right"/>
                      <w:rPr>
                        <w:sz w:val="18"/>
                        <w:szCs w:val="18"/>
                      </w:rPr>
                    </w:pPr>
                  </w:p>
                </w:tc>
                <w:tc>
                  <w:tcPr>
                    <w:tcW w:w="567" w:type="dxa"/>
                    <w:tcBorders>
                      <w:left w:val="single" w:sz="4" w:space="0" w:color="auto"/>
                      <w:right w:val="single" w:sz="4" w:space="0" w:color="auto"/>
                    </w:tcBorders>
                  </w:tcPr>
                  <w:p w:rsidR="00E6314F" w:rsidRPr="00B9223E" w:rsidRDefault="00E6314F" w:rsidP="00A51031">
                    <w:pPr>
                      <w:jc w:val="right"/>
                      <w:rPr>
                        <w:sz w:val="18"/>
                        <w:szCs w:val="18"/>
                      </w:rPr>
                    </w:pPr>
                  </w:p>
                </w:tc>
                <w:tc>
                  <w:tcPr>
                    <w:tcW w:w="567" w:type="dxa"/>
                    <w:tcBorders>
                      <w:left w:val="single" w:sz="4" w:space="0" w:color="auto"/>
                    </w:tcBorders>
                  </w:tcPr>
                  <w:p w:rsidR="00E6314F" w:rsidRPr="00B9223E" w:rsidRDefault="00E6314F" w:rsidP="00A51031">
                    <w:pPr>
                      <w:jc w:val="right"/>
                      <w:rPr>
                        <w:sz w:val="18"/>
                        <w:szCs w:val="18"/>
                      </w:rPr>
                    </w:pPr>
                  </w:p>
                </w:tc>
                <w:tc>
                  <w:tcPr>
                    <w:tcW w:w="1701" w:type="dxa"/>
                  </w:tcPr>
                  <w:p w:rsidR="00E6314F" w:rsidRPr="00B9223E" w:rsidRDefault="00E6314F" w:rsidP="00A51031">
                    <w:pPr>
                      <w:jc w:val="right"/>
                      <w:rPr>
                        <w:sz w:val="18"/>
                        <w:szCs w:val="18"/>
                      </w:rPr>
                    </w:pPr>
                    <w:r w:rsidRPr="00B9223E">
                      <w:rPr>
                        <w:sz w:val="18"/>
                        <w:szCs w:val="18"/>
                      </w:rPr>
                      <w:t>-180,821,400.00</w:t>
                    </w: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865b1c6fd4884eefa0ef46cfb6e1021a"/>
                    <w:id w:val="5471895"/>
                    <w:lock w:val="sdtLocked"/>
                  </w:sdtPr>
                  <w:sdtContent>
                    <w:tc>
                      <w:tcPr>
                        <w:tcW w:w="3261" w:type="dxa"/>
                      </w:tcPr>
                      <w:p w:rsidR="00E6314F" w:rsidRDefault="00E6314F" w:rsidP="00A51031">
                        <w:pPr>
                          <w:rPr>
                            <w:sz w:val="18"/>
                            <w:szCs w:val="18"/>
                          </w:rPr>
                        </w:pPr>
                        <w:r>
                          <w:rPr>
                            <w:sz w:val="18"/>
                            <w:szCs w:val="18"/>
                          </w:rPr>
                          <w:t>2．盈余公积转增资本（或股本）</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c310d75b936448c180ab0f3700cfcfd6"/>
                    <w:id w:val="5471896"/>
                    <w:lock w:val="sdtLocked"/>
                  </w:sdtPr>
                  <w:sdtContent>
                    <w:tc>
                      <w:tcPr>
                        <w:tcW w:w="3261" w:type="dxa"/>
                      </w:tcPr>
                      <w:p w:rsidR="00E6314F" w:rsidRDefault="00E6314F" w:rsidP="00A51031">
                        <w:pPr>
                          <w:rPr>
                            <w:sz w:val="18"/>
                            <w:szCs w:val="18"/>
                          </w:rPr>
                        </w:pPr>
                        <w:r>
                          <w:rPr>
                            <w:sz w:val="18"/>
                            <w:szCs w:val="18"/>
                          </w:rPr>
                          <w:t>3．盈余公积弥补亏损</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2e7126a0f1fc40f5bdbd766929289e21"/>
                    <w:id w:val="5471897"/>
                    <w:lock w:val="sdtLocked"/>
                  </w:sdtPr>
                  <w:sdtContent>
                    <w:tc>
                      <w:tcPr>
                        <w:tcW w:w="3261" w:type="dxa"/>
                      </w:tcPr>
                      <w:p w:rsidR="00E6314F" w:rsidRDefault="00E6314F" w:rsidP="00A51031">
                        <w:pPr>
                          <w:rPr>
                            <w:sz w:val="18"/>
                            <w:szCs w:val="18"/>
                          </w:rPr>
                        </w:pPr>
                        <w:r>
                          <w:rPr>
                            <w:sz w:val="18"/>
                            <w:szCs w:val="18"/>
                          </w:rPr>
                          <w:t>4．其他</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5a4b89b9e1d044ee935a91bf1b60eab9"/>
                    <w:id w:val="5471898"/>
                    <w:lock w:val="sdtLocked"/>
                  </w:sdtPr>
                  <w:sdtContent>
                    <w:tc>
                      <w:tcPr>
                        <w:tcW w:w="3261" w:type="dxa"/>
                        <w:vAlign w:val="center"/>
                      </w:tcPr>
                      <w:p w:rsidR="00E6314F" w:rsidRDefault="00E6314F" w:rsidP="00A51031">
                        <w:pPr>
                          <w:rPr>
                            <w:sz w:val="18"/>
                            <w:szCs w:val="18"/>
                          </w:rPr>
                        </w:pPr>
                        <w:r>
                          <w:rPr>
                            <w:rFonts w:hint="eastAsia"/>
                            <w:sz w:val="18"/>
                            <w:szCs w:val="18"/>
                          </w:rPr>
                          <w:t xml:space="preserve"> （五）专项储备</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cd702aa3d414425abcbc1bbbb81125c1"/>
                    <w:id w:val="5471899"/>
                    <w:lock w:val="sdtLocked"/>
                  </w:sdtPr>
                  <w:sdtContent>
                    <w:tc>
                      <w:tcPr>
                        <w:tcW w:w="3261" w:type="dxa"/>
                        <w:vAlign w:val="center"/>
                      </w:tcPr>
                      <w:p w:rsidR="00E6314F" w:rsidRDefault="00E6314F" w:rsidP="00A51031">
                        <w:pPr>
                          <w:rPr>
                            <w:sz w:val="18"/>
                            <w:szCs w:val="18"/>
                          </w:rPr>
                        </w:pPr>
                        <w:r>
                          <w:rPr>
                            <w:rFonts w:hint="eastAsia"/>
                            <w:sz w:val="18"/>
                            <w:szCs w:val="18"/>
                          </w:rPr>
                          <w:t>1．本期提取</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81cd6302e2a54384b4f8c1b7f22d04b1"/>
                    <w:id w:val="5471900"/>
                    <w:lock w:val="sdtLocked"/>
                  </w:sdtPr>
                  <w:sdtContent>
                    <w:tc>
                      <w:tcPr>
                        <w:tcW w:w="3261" w:type="dxa"/>
                        <w:vAlign w:val="center"/>
                      </w:tcPr>
                      <w:p w:rsidR="00E6314F" w:rsidRDefault="00E6314F" w:rsidP="00A51031">
                        <w:pPr>
                          <w:rPr>
                            <w:sz w:val="18"/>
                            <w:szCs w:val="18"/>
                          </w:rPr>
                        </w:pPr>
                        <w:r>
                          <w:rPr>
                            <w:rFonts w:hint="eastAsia"/>
                            <w:sz w:val="18"/>
                            <w:szCs w:val="18"/>
                          </w:rPr>
                          <w:t>2．本期使用</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96e81fad58b44d378676255af790f8d2"/>
                    <w:id w:val="5471901"/>
                    <w:lock w:val="sdtLocked"/>
                  </w:sdtPr>
                  <w:sdtContent>
                    <w:tc>
                      <w:tcPr>
                        <w:tcW w:w="3261" w:type="dxa"/>
                      </w:tcPr>
                      <w:p w:rsidR="00E6314F" w:rsidRDefault="00E6314F" w:rsidP="00A51031">
                        <w:pPr>
                          <w:rPr>
                            <w:sz w:val="18"/>
                            <w:szCs w:val="18"/>
                          </w:rPr>
                        </w:pPr>
                        <w:r>
                          <w:rPr>
                            <w:rFonts w:hint="eastAsia"/>
                            <w:sz w:val="18"/>
                            <w:szCs w:val="18"/>
                          </w:rPr>
                          <w:t>（六）其他</w:t>
                        </w:r>
                      </w:p>
                    </w:tc>
                  </w:sdtContent>
                </w:sdt>
                <w:tc>
                  <w:tcPr>
                    <w:tcW w:w="1559" w:type="dxa"/>
                    <w:tcBorders>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Default="00E6314F" w:rsidP="00A51031">
                    <w:pPr>
                      <w:jc w:val="right"/>
                      <w:rPr>
                        <w:sz w:val="18"/>
                        <w:szCs w:val="18"/>
                      </w:rPr>
                    </w:pPr>
                  </w:p>
                </w:tc>
                <w:tc>
                  <w:tcPr>
                    <w:tcW w:w="1560" w:type="dxa"/>
                  </w:tcPr>
                  <w:p w:rsidR="00E6314F" w:rsidRDefault="00E6314F" w:rsidP="00A51031">
                    <w:pPr>
                      <w:jc w:val="right"/>
                      <w:rPr>
                        <w:sz w:val="18"/>
                        <w:szCs w:val="18"/>
                      </w:rPr>
                    </w:pPr>
                  </w:p>
                </w:tc>
                <w:tc>
                  <w:tcPr>
                    <w:tcW w:w="1701" w:type="dxa"/>
                  </w:tcPr>
                  <w:p w:rsidR="00E6314F" w:rsidRDefault="00E6314F" w:rsidP="00A51031">
                    <w:pPr>
                      <w:jc w:val="right"/>
                      <w:rPr>
                        <w:sz w:val="18"/>
                        <w:szCs w:val="18"/>
                      </w:rPr>
                    </w:pPr>
                  </w:p>
                </w:tc>
              </w:tr>
              <w:tr w:rsidR="00E6314F" w:rsidTr="00A51031">
                <w:trPr>
                  <w:trHeight w:val="20"/>
                </w:trPr>
                <w:sdt>
                  <w:sdtPr>
                    <w:tag w:val="_PLD_20bdee5b829446618ed1dbedca0ea278"/>
                    <w:id w:val="5471902"/>
                    <w:lock w:val="sdtLocked"/>
                  </w:sdtPr>
                  <w:sdtContent>
                    <w:tc>
                      <w:tcPr>
                        <w:tcW w:w="3261" w:type="dxa"/>
                      </w:tcPr>
                      <w:p w:rsidR="00E6314F" w:rsidRDefault="00E6314F" w:rsidP="00A51031">
                        <w:pPr>
                          <w:rPr>
                            <w:sz w:val="18"/>
                            <w:szCs w:val="18"/>
                          </w:rPr>
                        </w:pPr>
                        <w:r>
                          <w:rPr>
                            <w:sz w:val="18"/>
                            <w:szCs w:val="18"/>
                          </w:rPr>
                          <w:t>四、本期期末余额</w:t>
                        </w:r>
                      </w:p>
                    </w:tc>
                  </w:sdtContent>
                </w:sdt>
                <w:tc>
                  <w:tcPr>
                    <w:tcW w:w="1559" w:type="dxa"/>
                    <w:tcBorders>
                      <w:right w:val="single" w:sz="4" w:space="0" w:color="auto"/>
                    </w:tcBorders>
                  </w:tcPr>
                  <w:p w:rsidR="00E6314F" w:rsidRDefault="00E6314F" w:rsidP="00A51031">
                    <w:pPr>
                      <w:jc w:val="right"/>
                      <w:rPr>
                        <w:sz w:val="18"/>
                        <w:szCs w:val="18"/>
                      </w:rPr>
                    </w:pPr>
                    <w:r w:rsidRPr="00E6314F">
                      <w:rPr>
                        <w:sz w:val="18"/>
                        <w:szCs w:val="18"/>
                      </w:rPr>
                      <w:t>783,559,400.00</w:t>
                    </w: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right w:val="single" w:sz="4" w:space="0" w:color="auto"/>
                    </w:tcBorders>
                  </w:tcPr>
                  <w:p w:rsidR="00E6314F" w:rsidRDefault="00E6314F" w:rsidP="00A51031">
                    <w:pPr>
                      <w:jc w:val="right"/>
                      <w:rPr>
                        <w:sz w:val="18"/>
                        <w:szCs w:val="18"/>
                      </w:rPr>
                    </w:pPr>
                  </w:p>
                </w:tc>
                <w:tc>
                  <w:tcPr>
                    <w:tcW w:w="567" w:type="dxa"/>
                    <w:tcBorders>
                      <w:left w:val="single" w:sz="4" w:space="0" w:color="auto"/>
                    </w:tcBorders>
                  </w:tcPr>
                  <w:p w:rsidR="00E6314F" w:rsidRDefault="00E6314F" w:rsidP="00A51031">
                    <w:pPr>
                      <w:jc w:val="right"/>
                      <w:rPr>
                        <w:sz w:val="18"/>
                        <w:szCs w:val="18"/>
                      </w:rPr>
                    </w:pPr>
                  </w:p>
                </w:tc>
                <w:tc>
                  <w:tcPr>
                    <w:tcW w:w="1701" w:type="dxa"/>
                  </w:tcPr>
                  <w:p w:rsidR="00E6314F" w:rsidRDefault="00E6314F" w:rsidP="00A51031">
                    <w:pPr>
                      <w:jc w:val="right"/>
                      <w:rPr>
                        <w:sz w:val="18"/>
                        <w:szCs w:val="18"/>
                      </w:rPr>
                    </w:pPr>
                    <w:r w:rsidRPr="00E6314F">
                      <w:rPr>
                        <w:sz w:val="18"/>
                        <w:szCs w:val="18"/>
                      </w:rPr>
                      <w:t>226,145,746.72</w:t>
                    </w:r>
                  </w:p>
                </w:tc>
                <w:tc>
                  <w:tcPr>
                    <w:tcW w:w="709" w:type="dxa"/>
                  </w:tcPr>
                  <w:p w:rsidR="00E6314F" w:rsidRDefault="00E6314F" w:rsidP="00A51031">
                    <w:pPr>
                      <w:jc w:val="right"/>
                      <w:rPr>
                        <w:sz w:val="18"/>
                        <w:szCs w:val="18"/>
                      </w:rPr>
                    </w:pPr>
                  </w:p>
                </w:tc>
                <w:tc>
                  <w:tcPr>
                    <w:tcW w:w="850" w:type="dxa"/>
                  </w:tcPr>
                  <w:p w:rsidR="00E6314F" w:rsidRDefault="00E6314F" w:rsidP="00A51031">
                    <w:pPr>
                      <w:jc w:val="right"/>
                      <w:rPr>
                        <w:sz w:val="18"/>
                        <w:szCs w:val="18"/>
                      </w:rPr>
                    </w:pPr>
                  </w:p>
                </w:tc>
                <w:tc>
                  <w:tcPr>
                    <w:tcW w:w="709" w:type="dxa"/>
                  </w:tcPr>
                  <w:p w:rsidR="00E6314F" w:rsidRDefault="00E6314F" w:rsidP="00A51031">
                    <w:pPr>
                      <w:jc w:val="right"/>
                      <w:rPr>
                        <w:sz w:val="18"/>
                        <w:szCs w:val="18"/>
                      </w:rPr>
                    </w:pPr>
                  </w:p>
                </w:tc>
                <w:tc>
                  <w:tcPr>
                    <w:tcW w:w="1559" w:type="dxa"/>
                  </w:tcPr>
                  <w:p w:rsidR="00E6314F" w:rsidRPr="00E6314F" w:rsidRDefault="00E6314F" w:rsidP="00A51031">
                    <w:pPr>
                      <w:jc w:val="right"/>
                      <w:rPr>
                        <w:sz w:val="18"/>
                        <w:szCs w:val="18"/>
                      </w:rPr>
                    </w:pPr>
                    <w:r w:rsidRPr="00E6314F">
                      <w:rPr>
                        <w:sz w:val="18"/>
                        <w:szCs w:val="18"/>
                      </w:rPr>
                      <w:t>106,404,972.40</w:t>
                    </w:r>
                  </w:p>
                </w:tc>
                <w:tc>
                  <w:tcPr>
                    <w:tcW w:w="1560" w:type="dxa"/>
                  </w:tcPr>
                  <w:p w:rsidR="00E6314F" w:rsidRPr="00E6314F" w:rsidRDefault="00E6314F" w:rsidP="00A51031">
                    <w:pPr>
                      <w:jc w:val="right"/>
                      <w:rPr>
                        <w:sz w:val="18"/>
                        <w:szCs w:val="18"/>
                      </w:rPr>
                    </w:pPr>
                    <w:r w:rsidRPr="00E6314F">
                      <w:rPr>
                        <w:sz w:val="18"/>
                        <w:szCs w:val="18"/>
                      </w:rPr>
                      <w:t>664,130,667.70</w:t>
                    </w:r>
                  </w:p>
                </w:tc>
                <w:tc>
                  <w:tcPr>
                    <w:tcW w:w="1701" w:type="dxa"/>
                  </w:tcPr>
                  <w:p w:rsidR="00E6314F" w:rsidRDefault="00E6314F" w:rsidP="00A51031">
                    <w:pPr>
                      <w:jc w:val="right"/>
                      <w:rPr>
                        <w:sz w:val="18"/>
                        <w:szCs w:val="18"/>
                      </w:rPr>
                    </w:pPr>
                    <w:r w:rsidRPr="00E6314F">
                      <w:rPr>
                        <w:sz w:val="18"/>
                        <w:szCs w:val="18"/>
                      </w:rPr>
                      <w:t>1,780,240,786.82</w:t>
                    </w:r>
                  </w:p>
                </w:tc>
              </w:tr>
            </w:tbl>
            <w:p w:rsidR="00E6314F" w:rsidRDefault="00E6314F"/>
            <w:p w:rsidR="003269FB" w:rsidRDefault="003269FB">
              <w:pPr>
                <w:rPr>
                  <w:szCs w:val="21"/>
                </w:rPr>
              </w:pPr>
            </w:p>
            <w:tbl>
              <w:tblPr>
                <w:tblW w:w="1531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261"/>
                <w:gridCol w:w="1559"/>
                <w:gridCol w:w="567"/>
                <w:gridCol w:w="709"/>
                <w:gridCol w:w="425"/>
                <w:gridCol w:w="1701"/>
                <w:gridCol w:w="709"/>
                <w:gridCol w:w="850"/>
                <w:gridCol w:w="709"/>
                <w:gridCol w:w="1559"/>
                <w:gridCol w:w="1538"/>
                <w:gridCol w:w="1723"/>
              </w:tblGrid>
              <w:tr w:rsidR="00C73B16" w:rsidTr="00A51031">
                <w:trPr>
                  <w:trHeight w:val="20"/>
                </w:trPr>
                <w:sdt>
                  <w:sdtPr>
                    <w:tag w:val="_PLD_105d1dfe0ce2464aa4f5a9e3023b2519"/>
                    <w:id w:val="5479305"/>
                    <w:lock w:val="sdtLocked"/>
                  </w:sdtPr>
                  <w:sdtContent>
                    <w:tc>
                      <w:tcPr>
                        <w:tcW w:w="3261" w:type="dxa"/>
                        <w:vMerge w:val="restart"/>
                        <w:vAlign w:val="center"/>
                      </w:tcPr>
                      <w:p w:rsidR="00C73B16" w:rsidRDefault="00C73B16" w:rsidP="00A51031">
                        <w:pPr>
                          <w:adjustRightInd w:val="0"/>
                          <w:snapToGrid w:val="0"/>
                          <w:jc w:val="center"/>
                          <w:rPr>
                            <w:sz w:val="18"/>
                            <w:szCs w:val="18"/>
                          </w:rPr>
                        </w:pPr>
                        <w:r>
                          <w:rPr>
                            <w:sz w:val="18"/>
                            <w:szCs w:val="18"/>
                          </w:rPr>
                          <w:t>项目</w:t>
                        </w:r>
                      </w:p>
                    </w:tc>
                  </w:sdtContent>
                </w:sdt>
                <w:sdt>
                  <w:sdtPr>
                    <w:tag w:val="_PLD_6bb8a5b8a0ac4d3db2c2e8b2f91d53c5"/>
                    <w:id w:val="5479306"/>
                    <w:lock w:val="sdtLocked"/>
                  </w:sdtPr>
                  <w:sdtContent>
                    <w:tc>
                      <w:tcPr>
                        <w:tcW w:w="12049" w:type="dxa"/>
                        <w:gridSpan w:val="11"/>
                      </w:tcPr>
                      <w:p w:rsidR="00C73B16" w:rsidRDefault="00C73B16" w:rsidP="00A51031">
                        <w:pPr>
                          <w:adjustRightInd w:val="0"/>
                          <w:snapToGrid w:val="0"/>
                          <w:jc w:val="center"/>
                          <w:rPr>
                            <w:sz w:val="18"/>
                            <w:szCs w:val="18"/>
                          </w:rPr>
                        </w:pPr>
                        <w:r>
                          <w:rPr>
                            <w:rFonts w:hint="eastAsia"/>
                            <w:sz w:val="18"/>
                            <w:szCs w:val="18"/>
                          </w:rPr>
                          <w:t>上期</w:t>
                        </w:r>
                      </w:p>
                    </w:tc>
                  </w:sdtContent>
                </w:sdt>
              </w:tr>
              <w:tr w:rsidR="00C73B16" w:rsidTr="00A51031">
                <w:trPr>
                  <w:trHeight w:val="315"/>
                </w:trPr>
                <w:tc>
                  <w:tcPr>
                    <w:tcW w:w="3261" w:type="dxa"/>
                    <w:vMerge/>
                  </w:tcPr>
                  <w:p w:rsidR="00C73B16" w:rsidRDefault="00C73B16" w:rsidP="00A51031">
                    <w:pPr>
                      <w:adjustRightInd w:val="0"/>
                      <w:snapToGrid w:val="0"/>
                      <w:rPr>
                        <w:sz w:val="18"/>
                        <w:szCs w:val="18"/>
                      </w:rPr>
                    </w:pPr>
                  </w:p>
                </w:tc>
                <w:sdt>
                  <w:sdtPr>
                    <w:tag w:val="_PLD_a1ccefc0a4a2401382ce1b439472dc48"/>
                    <w:id w:val="5479307"/>
                    <w:lock w:val="sdtLocked"/>
                  </w:sdtPr>
                  <w:sdtContent>
                    <w:tc>
                      <w:tcPr>
                        <w:tcW w:w="1559" w:type="dxa"/>
                        <w:vMerge w:val="restart"/>
                        <w:tcBorders>
                          <w:right w:val="single" w:sz="4" w:space="0" w:color="auto"/>
                        </w:tcBorders>
                        <w:vAlign w:val="center"/>
                      </w:tcPr>
                      <w:p w:rsidR="00C73B16" w:rsidRDefault="00C73B16" w:rsidP="00A51031">
                        <w:pPr>
                          <w:adjustRightInd w:val="0"/>
                          <w:snapToGrid w:val="0"/>
                          <w:jc w:val="center"/>
                          <w:rPr>
                            <w:sz w:val="18"/>
                            <w:szCs w:val="18"/>
                          </w:rPr>
                        </w:pPr>
                        <w:r>
                          <w:rPr>
                            <w:rFonts w:hint="eastAsia"/>
                            <w:sz w:val="18"/>
                            <w:szCs w:val="18"/>
                          </w:rPr>
                          <w:t>股本</w:t>
                        </w:r>
                      </w:p>
                    </w:tc>
                  </w:sdtContent>
                </w:sdt>
                <w:sdt>
                  <w:sdtPr>
                    <w:tag w:val="_PLD_66262fa3da244bd8af4532618a50f712"/>
                    <w:id w:val="5479308"/>
                    <w:lock w:val="sdtLocked"/>
                  </w:sdtPr>
                  <w:sdtContent>
                    <w:tc>
                      <w:tcPr>
                        <w:tcW w:w="1701" w:type="dxa"/>
                        <w:gridSpan w:val="3"/>
                        <w:tcBorders>
                          <w:left w:val="single" w:sz="4" w:space="0" w:color="auto"/>
                          <w:bottom w:val="single" w:sz="4" w:space="0" w:color="auto"/>
                        </w:tcBorders>
                        <w:vAlign w:val="center"/>
                      </w:tcPr>
                      <w:p w:rsidR="00C73B16" w:rsidRDefault="00C73B16" w:rsidP="00A51031">
                        <w:pPr>
                          <w:adjustRightInd w:val="0"/>
                          <w:snapToGrid w:val="0"/>
                          <w:jc w:val="center"/>
                          <w:rPr>
                            <w:sz w:val="18"/>
                            <w:szCs w:val="18"/>
                          </w:rPr>
                        </w:pPr>
                        <w:r>
                          <w:rPr>
                            <w:rFonts w:hint="eastAsia"/>
                            <w:sz w:val="18"/>
                            <w:szCs w:val="18"/>
                          </w:rPr>
                          <w:t>其他权益工具</w:t>
                        </w:r>
                      </w:p>
                    </w:tc>
                  </w:sdtContent>
                </w:sdt>
                <w:sdt>
                  <w:sdtPr>
                    <w:tag w:val="_PLD_b4bd9ba167ab4ab3ad34fce33927ac9f"/>
                    <w:id w:val="5479309"/>
                    <w:lock w:val="sdtLocked"/>
                  </w:sdtPr>
                  <w:sdtContent>
                    <w:tc>
                      <w:tcPr>
                        <w:tcW w:w="1701" w:type="dxa"/>
                        <w:vMerge w:val="restart"/>
                        <w:vAlign w:val="center"/>
                      </w:tcPr>
                      <w:p w:rsidR="00C73B16" w:rsidRDefault="00C73B16" w:rsidP="00A51031">
                        <w:pPr>
                          <w:adjustRightInd w:val="0"/>
                          <w:snapToGrid w:val="0"/>
                          <w:jc w:val="center"/>
                          <w:rPr>
                            <w:sz w:val="18"/>
                            <w:szCs w:val="18"/>
                          </w:rPr>
                        </w:pPr>
                        <w:r>
                          <w:rPr>
                            <w:sz w:val="18"/>
                            <w:szCs w:val="18"/>
                          </w:rPr>
                          <w:t>资本公积</w:t>
                        </w:r>
                      </w:p>
                    </w:tc>
                  </w:sdtContent>
                </w:sdt>
                <w:sdt>
                  <w:sdtPr>
                    <w:tag w:val="_PLD_8dfe5a48d4e64b05a0703d867c16694a"/>
                    <w:id w:val="5479310"/>
                    <w:lock w:val="sdtLocked"/>
                  </w:sdtPr>
                  <w:sdtContent>
                    <w:tc>
                      <w:tcPr>
                        <w:tcW w:w="709" w:type="dxa"/>
                        <w:vMerge w:val="restart"/>
                        <w:vAlign w:val="center"/>
                      </w:tcPr>
                      <w:p w:rsidR="00C73B16" w:rsidRDefault="00C73B16" w:rsidP="00A51031">
                        <w:pPr>
                          <w:adjustRightInd w:val="0"/>
                          <w:snapToGrid w:val="0"/>
                          <w:jc w:val="center"/>
                          <w:rPr>
                            <w:sz w:val="18"/>
                            <w:szCs w:val="18"/>
                          </w:rPr>
                        </w:pPr>
                        <w:r>
                          <w:rPr>
                            <w:sz w:val="18"/>
                            <w:szCs w:val="18"/>
                          </w:rPr>
                          <w:t>减：库存股</w:t>
                        </w:r>
                      </w:p>
                    </w:tc>
                  </w:sdtContent>
                </w:sdt>
                <w:sdt>
                  <w:sdtPr>
                    <w:tag w:val="_PLD_499625142543488582112ebaaada3409"/>
                    <w:id w:val="5479311"/>
                    <w:lock w:val="sdtLocked"/>
                  </w:sdtPr>
                  <w:sdtContent>
                    <w:tc>
                      <w:tcPr>
                        <w:tcW w:w="850" w:type="dxa"/>
                        <w:vMerge w:val="restart"/>
                        <w:vAlign w:val="center"/>
                      </w:tcPr>
                      <w:p w:rsidR="00C73B16" w:rsidRDefault="00C73B16" w:rsidP="00A51031">
                        <w:pPr>
                          <w:jc w:val="center"/>
                          <w:rPr>
                            <w:sz w:val="18"/>
                            <w:szCs w:val="18"/>
                          </w:rPr>
                        </w:pPr>
                        <w:r>
                          <w:rPr>
                            <w:rFonts w:hint="eastAsia"/>
                            <w:sz w:val="18"/>
                            <w:szCs w:val="18"/>
                          </w:rPr>
                          <w:t>其他综合收益</w:t>
                        </w:r>
                      </w:p>
                    </w:tc>
                  </w:sdtContent>
                </w:sdt>
                <w:sdt>
                  <w:sdtPr>
                    <w:tag w:val="_PLD_56f569800518463291b828906174b66d"/>
                    <w:id w:val="5479312"/>
                    <w:lock w:val="sdtLocked"/>
                  </w:sdtPr>
                  <w:sdtContent>
                    <w:tc>
                      <w:tcPr>
                        <w:tcW w:w="709" w:type="dxa"/>
                        <w:vMerge w:val="restart"/>
                        <w:vAlign w:val="center"/>
                      </w:tcPr>
                      <w:p w:rsidR="00C73B16" w:rsidRDefault="00C73B16" w:rsidP="00A51031">
                        <w:pPr>
                          <w:adjustRightInd w:val="0"/>
                          <w:snapToGrid w:val="0"/>
                          <w:jc w:val="center"/>
                          <w:rPr>
                            <w:sz w:val="18"/>
                            <w:szCs w:val="18"/>
                          </w:rPr>
                        </w:pPr>
                        <w:r>
                          <w:rPr>
                            <w:rFonts w:hint="eastAsia"/>
                            <w:sz w:val="18"/>
                            <w:szCs w:val="18"/>
                          </w:rPr>
                          <w:t>专项储备</w:t>
                        </w:r>
                      </w:p>
                    </w:tc>
                  </w:sdtContent>
                </w:sdt>
                <w:sdt>
                  <w:sdtPr>
                    <w:tag w:val="_PLD_8bb47798b83b44cd8df178a80d9b1505"/>
                    <w:id w:val="5479313"/>
                    <w:lock w:val="sdtLocked"/>
                  </w:sdtPr>
                  <w:sdtContent>
                    <w:tc>
                      <w:tcPr>
                        <w:tcW w:w="1559" w:type="dxa"/>
                        <w:vMerge w:val="restart"/>
                        <w:vAlign w:val="center"/>
                      </w:tcPr>
                      <w:p w:rsidR="00C73B16" w:rsidRDefault="00C73B16" w:rsidP="00A51031">
                        <w:pPr>
                          <w:adjustRightInd w:val="0"/>
                          <w:snapToGrid w:val="0"/>
                          <w:jc w:val="center"/>
                          <w:rPr>
                            <w:sz w:val="18"/>
                            <w:szCs w:val="18"/>
                          </w:rPr>
                        </w:pPr>
                        <w:r>
                          <w:rPr>
                            <w:sz w:val="18"/>
                            <w:szCs w:val="18"/>
                          </w:rPr>
                          <w:t>盈余公积</w:t>
                        </w:r>
                      </w:p>
                    </w:tc>
                  </w:sdtContent>
                </w:sdt>
                <w:sdt>
                  <w:sdtPr>
                    <w:tag w:val="_PLD_6ec6e801614f4f689b580f740d2c540d"/>
                    <w:id w:val="5479314"/>
                    <w:lock w:val="sdtLocked"/>
                  </w:sdtPr>
                  <w:sdtContent>
                    <w:tc>
                      <w:tcPr>
                        <w:tcW w:w="1538" w:type="dxa"/>
                        <w:vMerge w:val="restart"/>
                        <w:vAlign w:val="center"/>
                      </w:tcPr>
                      <w:p w:rsidR="00C73B16" w:rsidRDefault="00C73B16" w:rsidP="00A51031">
                        <w:pPr>
                          <w:adjustRightInd w:val="0"/>
                          <w:snapToGrid w:val="0"/>
                          <w:jc w:val="center"/>
                          <w:rPr>
                            <w:sz w:val="18"/>
                            <w:szCs w:val="18"/>
                          </w:rPr>
                        </w:pPr>
                        <w:r>
                          <w:rPr>
                            <w:sz w:val="18"/>
                            <w:szCs w:val="18"/>
                          </w:rPr>
                          <w:t>未分配利润</w:t>
                        </w:r>
                      </w:p>
                    </w:tc>
                  </w:sdtContent>
                </w:sdt>
                <w:sdt>
                  <w:sdtPr>
                    <w:tag w:val="_PLD_4b1bda472f9a45388df9fdffe1833726"/>
                    <w:id w:val="5479315"/>
                    <w:lock w:val="sdtLocked"/>
                  </w:sdtPr>
                  <w:sdtContent>
                    <w:tc>
                      <w:tcPr>
                        <w:tcW w:w="1723" w:type="dxa"/>
                        <w:vMerge w:val="restart"/>
                        <w:vAlign w:val="center"/>
                      </w:tcPr>
                      <w:p w:rsidR="00C73B16" w:rsidRDefault="00C73B16" w:rsidP="00A51031">
                        <w:pPr>
                          <w:adjustRightInd w:val="0"/>
                          <w:snapToGrid w:val="0"/>
                          <w:jc w:val="center"/>
                          <w:rPr>
                            <w:sz w:val="18"/>
                            <w:szCs w:val="18"/>
                          </w:rPr>
                        </w:pPr>
                        <w:r>
                          <w:rPr>
                            <w:sz w:val="18"/>
                            <w:szCs w:val="18"/>
                          </w:rPr>
                          <w:t>所有者权益合计</w:t>
                        </w:r>
                      </w:p>
                    </w:tc>
                  </w:sdtContent>
                </w:sdt>
              </w:tr>
              <w:tr w:rsidR="00C73B16" w:rsidTr="00A51031">
                <w:trPr>
                  <w:trHeight w:val="294"/>
                </w:trPr>
                <w:tc>
                  <w:tcPr>
                    <w:tcW w:w="3261" w:type="dxa"/>
                    <w:vMerge/>
                  </w:tcPr>
                  <w:p w:rsidR="00C73B16" w:rsidRDefault="00C73B16" w:rsidP="00A51031">
                    <w:pPr>
                      <w:adjustRightInd w:val="0"/>
                      <w:snapToGrid w:val="0"/>
                      <w:rPr>
                        <w:sz w:val="18"/>
                        <w:szCs w:val="18"/>
                      </w:rPr>
                    </w:pPr>
                  </w:p>
                </w:tc>
                <w:tc>
                  <w:tcPr>
                    <w:tcW w:w="1559" w:type="dxa"/>
                    <w:vMerge/>
                    <w:tcBorders>
                      <w:right w:val="single" w:sz="4" w:space="0" w:color="auto"/>
                    </w:tcBorders>
                  </w:tcPr>
                  <w:p w:rsidR="00C73B16" w:rsidRDefault="00C73B16" w:rsidP="00A51031">
                    <w:pPr>
                      <w:adjustRightInd w:val="0"/>
                      <w:snapToGrid w:val="0"/>
                      <w:jc w:val="center"/>
                      <w:rPr>
                        <w:sz w:val="18"/>
                        <w:szCs w:val="18"/>
                      </w:rPr>
                    </w:pPr>
                  </w:p>
                </w:tc>
                <w:sdt>
                  <w:sdtPr>
                    <w:tag w:val="_PLD_bbb3c6b4ed464240bb17ee8d35965a7f"/>
                    <w:id w:val="5479316"/>
                    <w:lock w:val="sdtLocked"/>
                  </w:sdtPr>
                  <w:sdtContent>
                    <w:tc>
                      <w:tcPr>
                        <w:tcW w:w="567" w:type="dxa"/>
                        <w:tcBorders>
                          <w:top w:val="single" w:sz="4" w:space="0" w:color="auto"/>
                          <w:left w:val="single" w:sz="4" w:space="0" w:color="auto"/>
                          <w:right w:val="single" w:sz="4" w:space="0" w:color="auto"/>
                        </w:tcBorders>
                        <w:vAlign w:val="center"/>
                      </w:tcPr>
                      <w:p w:rsidR="00C73B16" w:rsidRDefault="00C73B16" w:rsidP="00A51031">
                        <w:pPr>
                          <w:adjustRightInd w:val="0"/>
                          <w:snapToGrid w:val="0"/>
                          <w:jc w:val="center"/>
                          <w:rPr>
                            <w:sz w:val="18"/>
                            <w:szCs w:val="18"/>
                          </w:rPr>
                        </w:pPr>
                        <w:r>
                          <w:rPr>
                            <w:rFonts w:hint="eastAsia"/>
                            <w:sz w:val="18"/>
                            <w:szCs w:val="18"/>
                          </w:rPr>
                          <w:t>优先</w:t>
                        </w:r>
                        <w:r>
                          <w:rPr>
                            <w:rFonts w:hint="eastAsia"/>
                            <w:sz w:val="18"/>
                            <w:szCs w:val="18"/>
                          </w:rPr>
                          <w:lastRenderedPageBreak/>
                          <w:t>股</w:t>
                        </w:r>
                      </w:p>
                    </w:tc>
                  </w:sdtContent>
                </w:sdt>
                <w:sdt>
                  <w:sdtPr>
                    <w:tag w:val="_PLD_b4c4fb3179564d7184c2ba9df5c0d946"/>
                    <w:id w:val="5479317"/>
                    <w:lock w:val="sdtLocked"/>
                  </w:sdtPr>
                  <w:sdtContent>
                    <w:tc>
                      <w:tcPr>
                        <w:tcW w:w="709" w:type="dxa"/>
                        <w:tcBorders>
                          <w:top w:val="single" w:sz="4" w:space="0" w:color="auto"/>
                          <w:left w:val="single" w:sz="4" w:space="0" w:color="auto"/>
                          <w:right w:val="single" w:sz="4" w:space="0" w:color="auto"/>
                        </w:tcBorders>
                        <w:vAlign w:val="center"/>
                      </w:tcPr>
                      <w:p w:rsidR="00C73B16" w:rsidRDefault="00C73B16" w:rsidP="00A51031">
                        <w:pPr>
                          <w:adjustRightInd w:val="0"/>
                          <w:snapToGrid w:val="0"/>
                          <w:jc w:val="center"/>
                          <w:rPr>
                            <w:sz w:val="18"/>
                            <w:szCs w:val="18"/>
                          </w:rPr>
                        </w:pPr>
                        <w:r>
                          <w:rPr>
                            <w:rFonts w:hint="eastAsia"/>
                            <w:sz w:val="18"/>
                            <w:szCs w:val="18"/>
                          </w:rPr>
                          <w:t>永续债</w:t>
                        </w:r>
                      </w:p>
                    </w:tc>
                  </w:sdtContent>
                </w:sdt>
                <w:sdt>
                  <w:sdtPr>
                    <w:tag w:val="_PLD_4ecbf25456fb4810b36d05fa8aa87647"/>
                    <w:id w:val="5479318"/>
                    <w:lock w:val="sdtLocked"/>
                  </w:sdtPr>
                  <w:sdtContent>
                    <w:tc>
                      <w:tcPr>
                        <w:tcW w:w="425" w:type="dxa"/>
                        <w:tcBorders>
                          <w:top w:val="single" w:sz="4" w:space="0" w:color="auto"/>
                          <w:left w:val="single" w:sz="4" w:space="0" w:color="auto"/>
                        </w:tcBorders>
                        <w:vAlign w:val="center"/>
                      </w:tcPr>
                      <w:p w:rsidR="00C73B16" w:rsidRDefault="00C73B16" w:rsidP="00A51031">
                        <w:pPr>
                          <w:adjustRightInd w:val="0"/>
                          <w:snapToGrid w:val="0"/>
                          <w:jc w:val="center"/>
                          <w:rPr>
                            <w:sz w:val="18"/>
                            <w:szCs w:val="18"/>
                          </w:rPr>
                        </w:pPr>
                        <w:r>
                          <w:rPr>
                            <w:rFonts w:hint="eastAsia"/>
                            <w:sz w:val="18"/>
                            <w:szCs w:val="18"/>
                          </w:rPr>
                          <w:t>其他</w:t>
                        </w:r>
                      </w:p>
                    </w:tc>
                  </w:sdtContent>
                </w:sdt>
                <w:tc>
                  <w:tcPr>
                    <w:tcW w:w="1701" w:type="dxa"/>
                    <w:vMerge/>
                  </w:tcPr>
                  <w:p w:rsidR="00C73B16" w:rsidRDefault="00C73B16" w:rsidP="00A51031">
                    <w:pPr>
                      <w:adjustRightInd w:val="0"/>
                      <w:snapToGrid w:val="0"/>
                      <w:jc w:val="center"/>
                      <w:rPr>
                        <w:sz w:val="18"/>
                        <w:szCs w:val="18"/>
                      </w:rPr>
                    </w:pPr>
                  </w:p>
                </w:tc>
                <w:tc>
                  <w:tcPr>
                    <w:tcW w:w="709" w:type="dxa"/>
                    <w:vMerge/>
                  </w:tcPr>
                  <w:p w:rsidR="00C73B16" w:rsidRDefault="00C73B16" w:rsidP="00A51031">
                    <w:pPr>
                      <w:adjustRightInd w:val="0"/>
                      <w:snapToGrid w:val="0"/>
                      <w:jc w:val="center"/>
                      <w:rPr>
                        <w:sz w:val="18"/>
                        <w:szCs w:val="18"/>
                      </w:rPr>
                    </w:pPr>
                  </w:p>
                </w:tc>
                <w:tc>
                  <w:tcPr>
                    <w:tcW w:w="850" w:type="dxa"/>
                    <w:vMerge/>
                  </w:tcPr>
                  <w:p w:rsidR="00C73B16" w:rsidRDefault="00C73B16" w:rsidP="00A51031">
                    <w:pPr>
                      <w:jc w:val="center"/>
                      <w:rPr>
                        <w:sz w:val="18"/>
                        <w:szCs w:val="18"/>
                      </w:rPr>
                    </w:pPr>
                  </w:p>
                </w:tc>
                <w:tc>
                  <w:tcPr>
                    <w:tcW w:w="709" w:type="dxa"/>
                    <w:vMerge/>
                  </w:tcPr>
                  <w:p w:rsidR="00C73B16" w:rsidRDefault="00C73B16" w:rsidP="00A51031">
                    <w:pPr>
                      <w:adjustRightInd w:val="0"/>
                      <w:snapToGrid w:val="0"/>
                      <w:jc w:val="center"/>
                      <w:rPr>
                        <w:sz w:val="18"/>
                        <w:szCs w:val="18"/>
                      </w:rPr>
                    </w:pPr>
                  </w:p>
                </w:tc>
                <w:tc>
                  <w:tcPr>
                    <w:tcW w:w="1559" w:type="dxa"/>
                    <w:vMerge/>
                  </w:tcPr>
                  <w:p w:rsidR="00C73B16" w:rsidRDefault="00C73B16" w:rsidP="00A51031">
                    <w:pPr>
                      <w:adjustRightInd w:val="0"/>
                      <w:snapToGrid w:val="0"/>
                      <w:jc w:val="center"/>
                      <w:rPr>
                        <w:sz w:val="18"/>
                        <w:szCs w:val="18"/>
                      </w:rPr>
                    </w:pPr>
                  </w:p>
                </w:tc>
                <w:tc>
                  <w:tcPr>
                    <w:tcW w:w="1538" w:type="dxa"/>
                    <w:vMerge/>
                  </w:tcPr>
                  <w:p w:rsidR="00C73B16" w:rsidRDefault="00C73B16" w:rsidP="00A51031">
                    <w:pPr>
                      <w:adjustRightInd w:val="0"/>
                      <w:snapToGrid w:val="0"/>
                      <w:jc w:val="center"/>
                      <w:rPr>
                        <w:sz w:val="18"/>
                        <w:szCs w:val="18"/>
                      </w:rPr>
                    </w:pPr>
                  </w:p>
                </w:tc>
                <w:tc>
                  <w:tcPr>
                    <w:tcW w:w="1723" w:type="dxa"/>
                    <w:vMerge/>
                  </w:tcPr>
                  <w:p w:rsidR="00C73B16" w:rsidRDefault="00C73B16" w:rsidP="00A51031">
                    <w:pPr>
                      <w:adjustRightInd w:val="0"/>
                      <w:snapToGrid w:val="0"/>
                      <w:jc w:val="center"/>
                      <w:rPr>
                        <w:sz w:val="18"/>
                        <w:szCs w:val="18"/>
                      </w:rPr>
                    </w:pPr>
                  </w:p>
                </w:tc>
              </w:tr>
              <w:tr w:rsidR="00C73B16" w:rsidTr="00A51031">
                <w:trPr>
                  <w:trHeight w:val="20"/>
                </w:trPr>
                <w:sdt>
                  <w:sdtPr>
                    <w:tag w:val="_PLD_c657e546adf54f9a9114742e0b608794"/>
                    <w:id w:val="5479319"/>
                    <w:lock w:val="sdtLocked"/>
                  </w:sdtPr>
                  <w:sdtContent>
                    <w:tc>
                      <w:tcPr>
                        <w:tcW w:w="3261" w:type="dxa"/>
                      </w:tcPr>
                      <w:p w:rsidR="00C73B16" w:rsidRDefault="00C73B16" w:rsidP="00A51031">
                        <w:pPr>
                          <w:rPr>
                            <w:sz w:val="18"/>
                            <w:szCs w:val="18"/>
                          </w:rPr>
                        </w:pPr>
                        <w:r>
                          <w:rPr>
                            <w:sz w:val="18"/>
                            <w:szCs w:val="18"/>
                          </w:rPr>
                          <w:t>一、上年</w:t>
                        </w:r>
                        <w:r>
                          <w:rPr>
                            <w:rFonts w:hint="eastAsia"/>
                            <w:sz w:val="18"/>
                            <w:szCs w:val="18"/>
                          </w:rPr>
                          <w:t>期</w:t>
                        </w:r>
                        <w:r>
                          <w:rPr>
                            <w:sz w:val="18"/>
                            <w:szCs w:val="18"/>
                          </w:rPr>
                          <w:t>末余额</w:t>
                        </w:r>
                      </w:p>
                    </w:tc>
                  </w:sdtContent>
                </w:sdt>
                <w:tc>
                  <w:tcPr>
                    <w:tcW w:w="1559" w:type="dxa"/>
                    <w:tcBorders>
                      <w:right w:val="single" w:sz="4" w:space="0" w:color="auto"/>
                    </w:tcBorders>
                  </w:tcPr>
                  <w:p w:rsidR="00C73B16" w:rsidRPr="004014B7" w:rsidRDefault="00C73B16" w:rsidP="00A51031">
                    <w:pPr>
                      <w:jc w:val="right"/>
                      <w:rPr>
                        <w:sz w:val="18"/>
                        <w:szCs w:val="18"/>
                      </w:rPr>
                    </w:pPr>
                    <w:r w:rsidRPr="004014B7">
                      <w:rPr>
                        <w:sz w:val="18"/>
                        <w:szCs w:val="18"/>
                      </w:rPr>
                      <w:t>602,738,000.00</w:t>
                    </w: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right w:val="single" w:sz="4" w:space="0" w:color="auto"/>
                    </w:tcBorders>
                  </w:tcPr>
                  <w:p w:rsidR="00C73B16" w:rsidRPr="004014B7" w:rsidRDefault="00C73B16" w:rsidP="00A51031">
                    <w:pPr>
                      <w:jc w:val="right"/>
                      <w:rPr>
                        <w:sz w:val="18"/>
                        <w:szCs w:val="18"/>
                      </w:rPr>
                    </w:pPr>
                  </w:p>
                </w:tc>
                <w:tc>
                  <w:tcPr>
                    <w:tcW w:w="1701" w:type="dxa"/>
                    <w:tcBorders>
                      <w:left w:val="single" w:sz="4" w:space="0" w:color="auto"/>
                    </w:tcBorders>
                  </w:tcPr>
                  <w:p w:rsidR="00C73B16" w:rsidRPr="004014B7" w:rsidRDefault="00C73B16" w:rsidP="00A51031">
                    <w:pPr>
                      <w:jc w:val="right"/>
                      <w:rPr>
                        <w:sz w:val="18"/>
                        <w:szCs w:val="18"/>
                      </w:rPr>
                    </w:pPr>
                    <w:r w:rsidRPr="004014B7">
                      <w:rPr>
                        <w:sz w:val="18"/>
                        <w:szCs w:val="18"/>
                      </w:rPr>
                      <w:t>403,593,889.21</w:t>
                    </w: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r w:rsidRPr="004014B7">
                      <w:rPr>
                        <w:sz w:val="18"/>
                        <w:szCs w:val="18"/>
                      </w:rPr>
                      <w:t>86,035,328.28</w:t>
                    </w:r>
                  </w:p>
                </w:tc>
                <w:tc>
                  <w:tcPr>
                    <w:tcW w:w="1538" w:type="dxa"/>
                  </w:tcPr>
                  <w:p w:rsidR="00C73B16" w:rsidRPr="004014B7" w:rsidRDefault="00C73B16" w:rsidP="00A51031">
                    <w:pPr>
                      <w:jc w:val="right"/>
                      <w:rPr>
                        <w:sz w:val="18"/>
                        <w:szCs w:val="18"/>
                      </w:rPr>
                    </w:pPr>
                    <w:r w:rsidRPr="004014B7">
                      <w:rPr>
                        <w:sz w:val="18"/>
                        <w:szCs w:val="18"/>
                      </w:rPr>
                      <w:t>491,378,079.54</w:t>
                    </w:r>
                  </w:p>
                </w:tc>
                <w:tc>
                  <w:tcPr>
                    <w:tcW w:w="1723" w:type="dxa"/>
                  </w:tcPr>
                  <w:p w:rsidR="00C73B16" w:rsidRPr="004014B7" w:rsidRDefault="00C73B16" w:rsidP="00A51031">
                    <w:pPr>
                      <w:jc w:val="right"/>
                      <w:rPr>
                        <w:sz w:val="18"/>
                        <w:szCs w:val="18"/>
                      </w:rPr>
                    </w:pPr>
                    <w:r w:rsidRPr="004014B7">
                      <w:rPr>
                        <w:sz w:val="18"/>
                        <w:szCs w:val="18"/>
                      </w:rPr>
                      <w:t>1,583,745,297.03</w:t>
                    </w:r>
                  </w:p>
                </w:tc>
              </w:tr>
              <w:tr w:rsidR="00C73B16" w:rsidTr="00A51031">
                <w:trPr>
                  <w:trHeight w:val="20"/>
                </w:trPr>
                <w:sdt>
                  <w:sdtPr>
                    <w:tag w:val="_PLD_7752ff4b979f4fff84d7ac9b650acddb"/>
                    <w:id w:val="5479320"/>
                    <w:lock w:val="sdtLocked"/>
                  </w:sdtPr>
                  <w:sdtContent>
                    <w:tc>
                      <w:tcPr>
                        <w:tcW w:w="3261" w:type="dxa"/>
                      </w:tcPr>
                      <w:p w:rsidR="00C73B16" w:rsidRDefault="00C73B16" w:rsidP="00A51031">
                        <w:pPr>
                          <w:rPr>
                            <w:sz w:val="18"/>
                            <w:szCs w:val="18"/>
                          </w:rPr>
                        </w:pPr>
                        <w:r>
                          <w:rPr>
                            <w:sz w:val="18"/>
                            <w:szCs w:val="18"/>
                          </w:rPr>
                          <w:t>加：会计政策变更</w:t>
                        </w:r>
                      </w:p>
                    </w:tc>
                  </w:sdtContent>
                </w:sdt>
                <w:tc>
                  <w:tcPr>
                    <w:tcW w:w="1559" w:type="dxa"/>
                    <w:tcBorders>
                      <w:right w:val="single" w:sz="4" w:space="0" w:color="auto"/>
                    </w:tcBorders>
                  </w:tcPr>
                  <w:p w:rsidR="00C73B16" w:rsidRPr="004014B7" w:rsidRDefault="00C73B16" w:rsidP="00A51031">
                    <w:pPr>
                      <w:jc w:val="right"/>
                      <w:rPr>
                        <w:sz w:val="18"/>
                        <w:szCs w:val="18"/>
                      </w:rPr>
                    </w:pP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right w:val="single" w:sz="4" w:space="0" w:color="auto"/>
                    </w:tcBorders>
                  </w:tcPr>
                  <w:p w:rsidR="00C73B16" w:rsidRPr="004014B7" w:rsidRDefault="00C73B16" w:rsidP="00A51031">
                    <w:pPr>
                      <w:jc w:val="right"/>
                      <w:rPr>
                        <w:sz w:val="18"/>
                        <w:szCs w:val="18"/>
                      </w:rPr>
                    </w:pPr>
                  </w:p>
                </w:tc>
                <w:tc>
                  <w:tcPr>
                    <w:tcW w:w="1701" w:type="dxa"/>
                    <w:tcBorders>
                      <w:left w:val="single" w:sz="4" w:space="0" w:color="auto"/>
                    </w:tcBorders>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p>
                </w:tc>
                <w:tc>
                  <w:tcPr>
                    <w:tcW w:w="1538" w:type="dxa"/>
                  </w:tcPr>
                  <w:p w:rsidR="00C73B16" w:rsidRPr="004014B7" w:rsidRDefault="00C73B16" w:rsidP="00A51031">
                    <w:pPr>
                      <w:jc w:val="right"/>
                      <w:rPr>
                        <w:sz w:val="18"/>
                        <w:szCs w:val="18"/>
                      </w:rPr>
                    </w:pPr>
                  </w:p>
                </w:tc>
                <w:tc>
                  <w:tcPr>
                    <w:tcW w:w="1723" w:type="dxa"/>
                  </w:tcPr>
                  <w:p w:rsidR="00C73B16" w:rsidRPr="004014B7" w:rsidRDefault="00C73B16" w:rsidP="00A51031">
                    <w:pPr>
                      <w:jc w:val="right"/>
                      <w:rPr>
                        <w:sz w:val="18"/>
                        <w:szCs w:val="18"/>
                      </w:rPr>
                    </w:pPr>
                  </w:p>
                </w:tc>
              </w:tr>
              <w:tr w:rsidR="00C73B16" w:rsidTr="00A51031">
                <w:trPr>
                  <w:trHeight w:val="20"/>
                </w:trPr>
                <w:sdt>
                  <w:sdtPr>
                    <w:tag w:val="_PLD_93d75ca7dc164fbcbb5b3b3157576341"/>
                    <w:id w:val="5479321"/>
                    <w:lock w:val="sdtLocked"/>
                  </w:sdtPr>
                  <w:sdtContent>
                    <w:tc>
                      <w:tcPr>
                        <w:tcW w:w="3261" w:type="dxa"/>
                      </w:tcPr>
                      <w:p w:rsidR="00C73B16" w:rsidRDefault="00C73B16" w:rsidP="00A51031">
                        <w:pPr>
                          <w:ind w:firstLineChars="200" w:firstLine="420"/>
                          <w:rPr>
                            <w:sz w:val="18"/>
                            <w:szCs w:val="18"/>
                          </w:rPr>
                        </w:pPr>
                        <w:r>
                          <w:rPr>
                            <w:sz w:val="18"/>
                            <w:szCs w:val="18"/>
                          </w:rPr>
                          <w:t>前期差错更正</w:t>
                        </w:r>
                      </w:p>
                    </w:tc>
                  </w:sdtContent>
                </w:sdt>
                <w:tc>
                  <w:tcPr>
                    <w:tcW w:w="1559" w:type="dxa"/>
                    <w:tcBorders>
                      <w:right w:val="single" w:sz="4" w:space="0" w:color="auto"/>
                    </w:tcBorders>
                  </w:tcPr>
                  <w:p w:rsidR="00C73B16" w:rsidRPr="004014B7" w:rsidRDefault="00C73B16" w:rsidP="00A51031">
                    <w:pPr>
                      <w:jc w:val="right"/>
                      <w:rPr>
                        <w:sz w:val="18"/>
                        <w:szCs w:val="18"/>
                      </w:rPr>
                    </w:pP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right w:val="single" w:sz="4" w:space="0" w:color="auto"/>
                    </w:tcBorders>
                  </w:tcPr>
                  <w:p w:rsidR="00C73B16" w:rsidRPr="004014B7" w:rsidRDefault="00C73B16" w:rsidP="00A51031">
                    <w:pPr>
                      <w:jc w:val="right"/>
                      <w:rPr>
                        <w:sz w:val="18"/>
                        <w:szCs w:val="18"/>
                      </w:rPr>
                    </w:pPr>
                  </w:p>
                </w:tc>
                <w:tc>
                  <w:tcPr>
                    <w:tcW w:w="1701" w:type="dxa"/>
                    <w:tcBorders>
                      <w:left w:val="single" w:sz="4" w:space="0" w:color="auto"/>
                    </w:tcBorders>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p>
                </w:tc>
                <w:tc>
                  <w:tcPr>
                    <w:tcW w:w="1538" w:type="dxa"/>
                  </w:tcPr>
                  <w:p w:rsidR="00C73B16" w:rsidRPr="004014B7" w:rsidRDefault="00C73B16" w:rsidP="00A51031">
                    <w:pPr>
                      <w:jc w:val="right"/>
                      <w:rPr>
                        <w:sz w:val="18"/>
                        <w:szCs w:val="18"/>
                      </w:rPr>
                    </w:pPr>
                  </w:p>
                </w:tc>
                <w:tc>
                  <w:tcPr>
                    <w:tcW w:w="1723" w:type="dxa"/>
                  </w:tcPr>
                  <w:p w:rsidR="00C73B16" w:rsidRPr="004014B7" w:rsidRDefault="00C73B16" w:rsidP="00A51031">
                    <w:pPr>
                      <w:jc w:val="right"/>
                      <w:rPr>
                        <w:sz w:val="18"/>
                        <w:szCs w:val="18"/>
                      </w:rPr>
                    </w:pPr>
                  </w:p>
                </w:tc>
              </w:tr>
              <w:tr w:rsidR="00C73B16" w:rsidTr="00A51031">
                <w:trPr>
                  <w:trHeight w:val="20"/>
                </w:trPr>
                <w:sdt>
                  <w:sdtPr>
                    <w:tag w:val="_PLD_5087774c5a944556a5fe8d8caff97279"/>
                    <w:id w:val="5479322"/>
                    <w:lock w:val="sdtLocked"/>
                  </w:sdtPr>
                  <w:sdtContent>
                    <w:tc>
                      <w:tcPr>
                        <w:tcW w:w="3261" w:type="dxa"/>
                      </w:tcPr>
                      <w:p w:rsidR="00C73B16" w:rsidRDefault="00C73B16" w:rsidP="00A51031">
                        <w:pPr>
                          <w:ind w:firstLineChars="200" w:firstLine="420"/>
                          <w:rPr>
                            <w:sz w:val="18"/>
                            <w:szCs w:val="18"/>
                          </w:rPr>
                        </w:pPr>
                        <w:r>
                          <w:rPr>
                            <w:rFonts w:hint="eastAsia"/>
                            <w:sz w:val="18"/>
                            <w:szCs w:val="18"/>
                          </w:rPr>
                          <w:t>其他</w:t>
                        </w:r>
                      </w:p>
                    </w:tc>
                  </w:sdtContent>
                </w:sdt>
                <w:tc>
                  <w:tcPr>
                    <w:tcW w:w="1559" w:type="dxa"/>
                    <w:tcBorders>
                      <w:right w:val="single" w:sz="4" w:space="0" w:color="auto"/>
                    </w:tcBorders>
                  </w:tcPr>
                  <w:p w:rsidR="00C73B16" w:rsidRPr="004014B7" w:rsidRDefault="00C73B16" w:rsidP="00A51031">
                    <w:pPr>
                      <w:jc w:val="right"/>
                      <w:rPr>
                        <w:sz w:val="18"/>
                        <w:szCs w:val="18"/>
                      </w:rPr>
                    </w:pP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right w:val="single" w:sz="4" w:space="0" w:color="auto"/>
                    </w:tcBorders>
                  </w:tcPr>
                  <w:p w:rsidR="00C73B16" w:rsidRPr="004014B7" w:rsidRDefault="00C73B16" w:rsidP="00A51031">
                    <w:pPr>
                      <w:jc w:val="right"/>
                      <w:rPr>
                        <w:sz w:val="18"/>
                        <w:szCs w:val="18"/>
                      </w:rPr>
                    </w:pPr>
                  </w:p>
                </w:tc>
                <w:tc>
                  <w:tcPr>
                    <w:tcW w:w="1701" w:type="dxa"/>
                    <w:tcBorders>
                      <w:left w:val="single" w:sz="4" w:space="0" w:color="auto"/>
                    </w:tcBorders>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p>
                </w:tc>
                <w:tc>
                  <w:tcPr>
                    <w:tcW w:w="1538" w:type="dxa"/>
                  </w:tcPr>
                  <w:p w:rsidR="00C73B16" w:rsidRPr="004014B7" w:rsidRDefault="00C73B16" w:rsidP="00A51031">
                    <w:pPr>
                      <w:jc w:val="right"/>
                      <w:rPr>
                        <w:sz w:val="18"/>
                        <w:szCs w:val="18"/>
                      </w:rPr>
                    </w:pPr>
                  </w:p>
                </w:tc>
                <w:tc>
                  <w:tcPr>
                    <w:tcW w:w="1723" w:type="dxa"/>
                  </w:tcPr>
                  <w:p w:rsidR="00C73B16" w:rsidRPr="004014B7" w:rsidRDefault="00C73B16" w:rsidP="00A51031">
                    <w:pPr>
                      <w:jc w:val="right"/>
                      <w:rPr>
                        <w:sz w:val="18"/>
                        <w:szCs w:val="18"/>
                      </w:rPr>
                    </w:pPr>
                  </w:p>
                </w:tc>
              </w:tr>
              <w:tr w:rsidR="00C73B16" w:rsidTr="00A51031">
                <w:trPr>
                  <w:trHeight w:val="20"/>
                </w:trPr>
                <w:sdt>
                  <w:sdtPr>
                    <w:tag w:val="_PLD_9d493dc6d547451387574c751c982804"/>
                    <w:id w:val="5479323"/>
                    <w:lock w:val="sdtLocked"/>
                  </w:sdtPr>
                  <w:sdtContent>
                    <w:tc>
                      <w:tcPr>
                        <w:tcW w:w="3261" w:type="dxa"/>
                      </w:tcPr>
                      <w:p w:rsidR="00C73B16" w:rsidRDefault="00C73B16" w:rsidP="00A51031">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Borders>
                      <w:right w:val="single" w:sz="4" w:space="0" w:color="auto"/>
                    </w:tcBorders>
                  </w:tcPr>
                  <w:p w:rsidR="00C73B16" w:rsidRPr="004014B7" w:rsidRDefault="00C73B16" w:rsidP="00A51031">
                    <w:pPr>
                      <w:jc w:val="right"/>
                      <w:rPr>
                        <w:sz w:val="18"/>
                        <w:szCs w:val="18"/>
                      </w:rPr>
                    </w:pPr>
                    <w:r w:rsidRPr="004014B7">
                      <w:rPr>
                        <w:sz w:val="18"/>
                        <w:szCs w:val="18"/>
                      </w:rPr>
                      <w:t>602,738,000.00</w:t>
                    </w: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right w:val="single" w:sz="4" w:space="0" w:color="auto"/>
                    </w:tcBorders>
                  </w:tcPr>
                  <w:p w:rsidR="00C73B16" w:rsidRPr="004014B7" w:rsidRDefault="00C73B16" w:rsidP="00A51031">
                    <w:pPr>
                      <w:jc w:val="right"/>
                      <w:rPr>
                        <w:sz w:val="18"/>
                        <w:szCs w:val="18"/>
                      </w:rPr>
                    </w:pPr>
                  </w:p>
                </w:tc>
                <w:tc>
                  <w:tcPr>
                    <w:tcW w:w="1701" w:type="dxa"/>
                    <w:tcBorders>
                      <w:left w:val="single" w:sz="4" w:space="0" w:color="auto"/>
                    </w:tcBorders>
                  </w:tcPr>
                  <w:p w:rsidR="00C73B16" w:rsidRPr="004014B7" w:rsidRDefault="00C73B16" w:rsidP="00A51031">
                    <w:pPr>
                      <w:jc w:val="right"/>
                      <w:rPr>
                        <w:sz w:val="18"/>
                        <w:szCs w:val="18"/>
                      </w:rPr>
                    </w:pPr>
                    <w:r w:rsidRPr="004014B7">
                      <w:rPr>
                        <w:sz w:val="18"/>
                        <w:szCs w:val="18"/>
                      </w:rPr>
                      <w:t>403,593,889.21</w:t>
                    </w: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r w:rsidRPr="004014B7">
                      <w:rPr>
                        <w:sz w:val="18"/>
                        <w:szCs w:val="18"/>
                      </w:rPr>
                      <w:t>86,035,328.28</w:t>
                    </w:r>
                  </w:p>
                </w:tc>
                <w:tc>
                  <w:tcPr>
                    <w:tcW w:w="1538" w:type="dxa"/>
                  </w:tcPr>
                  <w:p w:rsidR="00C73B16" w:rsidRPr="004014B7" w:rsidRDefault="00C73B16" w:rsidP="00A51031">
                    <w:pPr>
                      <w:jc w:val="right"/>
                      <w:rPr>
                        <w:sz w:val="18"/>
                        <w:szCs w:val="18"/>
                      </w:rPr>
                    </w:pPr>
                    <w:r w:rsidRPr="004014B7">
                      <w:rPr>
                        <w:sz w:val="18"/>
                        <w:szCs w:val="18"/>
                      </w:rPr>
                      <w:t>491,378,079.54</w:t>
                    </w:r>
                  </w:p>
                </w:tc>
                <w:tc>
                  <w:tcPr>
                    <w:tcW w:w="1723" w:type="dxa"/>
                  </w:tcPr>
                  <w:p w:rsidR="00C73B16" w:rsidRPr="004014B7" w:rsidRDefault="00C73B16" w:rsidP="00A51031">
                    <w:pPr>
                      <w:jc w:val="right"/>
                      <w:rPr>
                        <w:sz w:val="18"/>
                        <w:szCs w:val="18"/>
                      </w:rPr>
                    </w:pPr>
                    <w:r w:rsidRPr="004014B7">
                      <w:rPr>
                        <w:sz w:val="18"/>
                        <w:szCs w:val="18"/>
                      </w:rPr>
                      <w:t>1,583,745,297.03</w:t>
                    </w:r>
                  </w:p>
                </w:tc>
              </w:tr>
              <w:tr w:rsidR="00C73B16" w:rsidTr="009A21FA">
                <w:trPr>
                  <w:trHeight w:val="20"/>
                </w:trPr>
                <w:sdt>
                  <w:sdtPr>
                    <w:tag w:val="_PLD_dbd86bbd35e4421991ebfda89ebb8e03"/>
                    <w:id w:val="5479324"/>
                    <w:lock w:val="sdtLocked"/>
                  </w:sdtPr>
                  <w:sdtContent>
                    <w:tc>
                      <w:tcPr>
                        <w:tcW w:w="3261" w:type="dxa"/>
                      </w:tcPr>
                      <w:p w:rsidR="00C73B16" w:rsidRDefault="00C73B16" w:rsidP="00A5103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59" w:type="dxa"/>
                    <w:tcBorders>
                      <w:right w:val="single" w:sz="4" w:space="0" w:color="auto"/>
                    </w:tcBorders>
                  </w:tcPr>
                  <w:p w:rsidR="00C73B16" w:rsidRPr="004014B7" w:rsidRDefault="00C73B16" w:rsidP="00A51031">
                    <w:pPr>
                      <w:jc w:val="right"/>
                      <w:rPr>
                        <w:sz w:val="18"/>
                        <w:szCs w:val="18"/>
                      </w:rPr>
                    </w:pP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tcBorders>
                  </w:tcPr>
                  <w:p w:rsidR="00C73B16" w:rsidRPr="004014B7" w:rsidRDefault="00C73B16" w:rsidP="00A51031">
                    <w:pPr>
                      <w:jc w:val="right"/>
                      <w:rPr>
                        <w:sz w:val="18"/>
                        <w:szCs w:val="18"/>
                      </w:rPr>
                    </w:pPr>
                  </w:p>
                </w:tc>
                <w:tc>
                  <w:tcPr>
                    <w:tcW w:w="1701" w:type="dxa"/>
                    <w:vAlign w:val="center"/>
                  </w:tcPr>
                  <w:p w:rsidR="00C73B16" w:rsidRPr="004014B7" w:rsidRDefault="00C73B16" w:rsidP="009A21FA">
                    <w:pPr>
                      <w:jc w:val="right"/>
                      <w:rPr>
                        <w:sz w:val="18"/>
                        <w:szCs w:val="18"/>
                      </w:rPr>
                    </w:pPr>
                    <w:r w:rsidRPr="004014B7">
                      <w:rPr>
                        <w:sz w:val="18"/>
                        <w:szCs w:val="18"/>
                      </w:rPr>
                      <w:t>3,373,257.51</w:t>
                    </w:r>
                  </w:p>
                </w:tc>
                <w:tc>
                  <w:tcPr>
                    <w:tcW w:w="709" w:type="dxa"/>
                    <w:vAlign w:val="center"/>
                  </w:tcPr>
                  <w:p w:rsidR="00C73B16" w:rsidRPr="004014B7" w:rsidRDefault="00C73B16" w:rsidP="009A21FA">
                    <w:pPr>
                      <w:jc w:val="right"/>
                      <w:rPr>
                        <w:sz w:val="18"/>
                        <w:szCs w:val="18"/>
                      </w:rPr>
                    </w:pPr>
                  </w:p>
                </w:tc>
                <w:tc>
                  <w:tcPr>
                    <w:tcW w:w="850" w:type="dxa"/>
                    <w:vAlign w:val="center"/>
                  </w:tcPr>
                  <w:p w:rsidR="00C73B16" w:rsidRPr="004014B7" w:rsidRDefault="00C73B16" w:rsidP="009A21FA">
                    <w:pPr>
                      <w:jc w:val="right"/>
                      <w:rPr>
                        <w:sz w:val="18"/>
                        <w:szCs w:val="18"/>
                      </w:rPr>
                    </w:pPr>
                  </w:p>
                </w:tc>
                <w:tc>
                  <w:tcPr>
                    <w:tcW w:w="709" w:type="dxa"/>
                    <w:vAlign w:val="center"/>
                  </w:tcPr>
                  <w:p w:rsidR="00C73B16" w:rsidRPr="004014B7" w:rsidRDefault="00C73B16" w:rsidP="009A21FA">
                    <w:pPr>
                      <w:jc w:val="right"/>
                      <w:rPr>
                        <w:sz w:val="18"/>
                        <w:szCs w:val="18"/>
                      </w:rPr>
                    </w:pPr>
                  </w:p>
                </w:tc>
                <w:tc>
                  <w:tcPr>
                    <w:tcW w:w="1559" w:type="dxa"/>
                    <w:vAlign w:val="center"/>
                  </w:tcPr>
                  <w:p w:rsidR="00C73B16" w:rsidRPr="004014B7" w:rsidRDefault="00C73B16" w:rsidP="009A21FA">
                    <w:pPr>
                      <w:jc w:val="right"/>
                      <w:rPr>
                        <w:sz w:val="18"/>
                        <w:szCs w:val="18"/>
                      </w:rPr>
                    </w:pPr>
                    <w:r w:rsidRPr="004014B7">
                      <w:rPr>
                        <w:sz w:val="18"/>
                        <w:szCs w:val="18"/>
                      </w:rPr>
                      <w:t>20,369,644.12</w:t>
                    </w:r>
                  </w:p>
                </w:tc>
                <w:tc>
                  <w:tcPr>
                    <w:tcW w:w="1538" w:type="dxa"/>
                    <w:vAlign w:val="center"/>
                  </w:tcPr>
                  <w:p w:rsidR="00C73B16" w:rsidRPr="004014B7" w:rsidRDefault="00C73B16" w:rsidP="009A21FA">
                    <w:pPr>
                      <w:jc w:val="right"/>
                      <w:rPr>
                        <w:sz w:val="18"/>
                        <w:szCs w:val="18"/>
                      </w:rPr>
                    </w:pPr>
                    <w:r w:rsidRPr="004014B7">
                      <w:rPr>
                        <w:sz w:val="18"/>
                        <w:szCs w:val="18"/>
                      </w:rPr>
                      <w:t>132,243,995.25</w:t>
                    </w:r>
                  </w:p>
                </w:tc>
                <w:tc>
                  <w:tcPr>
                    <w:tcW w:w="1723" w:type="dxa"/>
                    <w:vAlign w:val="center"/>
                  </w:tcPr>
                  <w:p w:rsidR="00C73B16" w:rsidRPr="004014B7" w:rsidRDefault="00C73B16" w:rsidP="009A21FA">
                    <w:pPr>
                      <w:jc w:val="right"/>
                      <w:rPr>
                        <w:sz w:val="18"/>
                        <w:szCs w:val="18"/>
                      </w:rPr>
                    </w:pPr>
                    <w:r w:rsidRPr="004014B7">
                      <w:rPr>
                        <w:sz w:val="18"/>
                        <w:szCs w:val="18"/>
                      </w:rPr>
                      <w:t>155,986,896.88</w:t>
                    </w:r>
                  </w:p>
                </w:tc>
              </w:tr>
              <w:tr w:rsidR="00C73B16" w:rsidTr="00A51031">
                <w:trPr>
                  <w:trHeight w:val="20"/>
                </w:trPr>
                <w:sdt>
                  <w:sdtPr>
                    <w:tag w:val="_PLD_1b3aad7628634080aa06d8ac6a749d15"/>
                    <w:id w:val="5479325"/>
                    <w:lock w:val="sdtLocked"/>
                  </w:sdtPr>
                  <w:sdtContent>
                    <w:tc>
                      <w:tcPr>
                        <w:tcW w:w="3261" w:type="dxa"/>
                      </w:tcPr>
                      <w:p w:rsidR="00C73B16" w:rsidRDefault="00C73B16" w:rsidP="00A51031">
                        <w:pPr>
                          <w:rPr>
                            <w:sz w:val="18"/>
                            <w:szCs w:val="18"/>
                          </w:rPr>
                        </w:pPr>
                        <w:r>
                          <w:rPr>
                            <w:rFonts w:hint="eastAsia"/>
                            <w:sz w:val="18"/>
                            <w:szCs w:val="18"/>
                          </w:rPr>
                          <w:t>（一）综合收益总额</w:t>
                        </w:r>
                      </w:p>
                    </w:tc>
                  </w:sdtContent>
                </w:sdt>
                <w:tc>
                  <w:tcPr>
                    <w:tcW w:w="1559" w:type="dxa"/>
                    <w:tcBorders>
                      <w:right w:val="single" w:sz="4" w:space="0" w:color="auto"/>
                    </w:tcBorders>
                  </w:tcPr>
                  <w:p w:rsidR="00C73B16" w:rsidRPr="004014B7" w:rsidRDefault="00C73B16" w:rsidP="00A51031">
                    <w:pPr>
                      <w:jc w:val="right"/>
                      <w:rPr>
                        <w:sz w:val="18"/>
                        <w:szCs w:val="18"/>
                      </w:rPr>
                    </w:pPr>
                  </w:p>
                </w:tc>
                <w:tc>
                  <w:tcPr>
                    <w:tcW w:w="567" w:type="dxa"/>
                    <w:tcBorders>
                      <w:left w:val="single" w:sz="4" w:space="0" w:color="auto"/>
                      <w:right w:val="single" w:sz="4" w:space="0" w:color="auto"/>
                    </w:tcBorders>
                  </w:tcPr>
                  <w:p w:rsidR="00C73B16" w:rsidRPr="004014B7" w:rsidRDefault="00C73B16" w:rsidP="00A51031">
                    <w:pPr>
                      <w:jc w:val="right"/>
                      <w:rPr>
                        <w:sz w:val="18"/>
                        <w:szCs w:val="18"/>
                      </w:rPr>
                    </w:pPr>
                  </w:p>
                </w:tc>
                <w:tc>
                  <w:tcPr>
                    <w:tcW w:w="709" w:type="dxa"/>
                    <w:tcBorders>
                      <w:left w:val="single" w:sz="4" w:space="0" w:color="auto"/>
                      <w:right w:val="single" w:sz="4" w:space="0" w:color="auto"/>
                    </w:tcBorders>
                  </w:tcPr>
                  <w:p w:rsidR="00C73B16" w:rsidRPr="004014B7" w:rsidRDefault="00C73B16" w:rsidP="00A51031">
                    <w:pPr>
                      <w:jc w:val="right"/>
                      <w:rPr>
                        <w:sz w:val="18"/>
                        <w:szCs w:val="18"/>
                      </w:rPr>
                    </w:pPr>
                  </w:p>
                </w:tc>
                <w:tc>
                  <w:tcPr>
                    <w:tcW w:w="425" w:type="dxa"/>
                    <w:tcBorders>
                      <w:left w:val="single" w:sz="4" w:space="0" w:color="auto"/>
                    </w:tcBorders>
                  </w:tcPr>
                  <w:p w:rsidR="00C73B16" w:rsidRPr="004014B7" w:rsidRDefault="00C73B16" w:rsidP="00A51031">
                    <w:pPr>
                      <w:jc w:val="right"/>
                      <w:rPr>
                        <w:sz w:val="18"/>
                        <w:szCs w:val="18"/>
                      </w:rPr>
                    </w:pPr>
                  </w:p>
                </w:tc>
                <w:tc>
                  <w:tcPr>
                    <w:tcW w:w="1701"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850" w:type="dxa"/>
                  </w:tcPr>
                  <w:p w:rsidR="00C73B16" w:rsidRPr="004014B7" w:rsidRDefault="00C73B16" w:rsidP="00A51031">
                    <w:pPr>
                      <w:jc w:val="right"/>
                      <w:rPr>
                        <w:sz w:val="18"/>
                        <w:szCs w:val="18"/>
                      </w:rPr>
                    </w:pPr>
                  </w:p>
                </w:tc>
                <w:tc>
                  <w:tcPr>
                    <w:tcW w:w="709" w:type="dxa"/>
                  </w:tcPr>
                  <w:p w:rsidR="00C73B16" w:rsidRPr="004014B7" w:rsidRDefault="00C73B16" w:rsidP="00A51031">
                    <w:pPr>
                      <w:jc w:val="right"/>
                      <w:rPr>
                        <w:sz w:val="18"/>
                        <w:szCs w:val="18"/>
                      </w:rPr>
                    </w:pPr>
                  </w:p>
                </w:tc>
                <w:tc>
                  <w:tcPr>
                    <w:tcW w:w="1559" w:type="dxa"/>
                  </w:tcPr>
                  <w:p w:rsidR="00C73B16" w:rsidRPr="004014B7" w:rsidRDefault="00C73B16" w:rsidP="00A51031">
                    <w:pPr>
                      <w:jc w:val="right"/>
                      <w:rPr>
                        <w:sz w:val="18"/>
                        <w:szCs w:val="18"/>
                      </w:rPr>
                    </w:pPr>
                  </w:p>
                </w:tc>
                <w:tc>
                  <w:tcPr>
                    <w:tcW w:w="1538" w:type="dxa"/>
                  </w:tcPr>
                  <w:p w:rsidR="00C73B16" w:rsidRPr="004014B7" w:rsidRDefault="00C73B16" w:rsidP="00A51031">
                    <w:pPr>
                      <w:jc w:val="right"/>
                      <w:rPr>
                        <w:sz w:val="18"/>
                        <w:szCs w:val="18"/>
                      </w:rPr>
                    </w:pPr>
                    <w:r w:rsidRPr="004014B7">
                      <w:rPr>
                        <w:sz w:val="18"/>
                        <w:szCs w:val="18"/>
                      </w:rPr>
                      <w:t>203,696,441.16</w:t>
                    </w:r>
                  </w:p>
                </w:tc>
                <w:tc>
                  <w:tcPr>
                    <w:tcW w:w="1723" w:type="dxa"/>
                  </w:tcPr>
                  <w:p w:rsidR="00C73B16" w:rsidRPr="004014B7" w:rsidRDefault="00C73B16" w:rsidP="00A51031">
                    <w:pPr>
                      <w:jc w:val="right"/>
                      <w:rPr>
                        <w:sz w:val="18"/>
                        <w:szCs w:val="18"/>
                      </w:rPr>
                    </w:pPr>
                    <w:r w:rsidRPr="004014B7">
                      <w:rPr>
                        <w:sz w:val="18"/>
                        <w:szCs w:val="18"/>
                      </w:rPr>
                      <w:t>203,696,441.16</w:t>
                    </w:r>
                  </w:p>
                </w:tc>
              </w:tr>
              <w:tr w:rsidR="00C73B16" w:rsidTr="00A51031">
                <w:trPr>
                  <w:trHeight w:val="20"/>
                </w:trPr>
                <w:sdt>
                  <w:sdtPr>
                    <w:tag w:val="_PLD_cecf1f45c9e149dea7e09bf3c14b034d"/>
                    <w:id w:val="5479326"/>
                    <w:lock w:val="sdtLocked"/>
                  </w:sdtPr>
                  <w:sdtContent>
                    <w:tc>
                      <w:tcPr>
                        <w:tcW w:w="3261" w:type="dxa"/>
                      </w:tcPr>
                      <w:p w:rsidR="00C73B16" w:rsidRDefault="00C73B16" w:rsidP="00A51031">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5037ffc80e144257bd6c1fa952509622"/>
                    <w:id w:val="5479327"/>
                    <w:lock w:val="sdtLocked"/>
                  </w:sdtPr>
                  <w:sdtContent>
                    <w:tc>
                      <w:tcPr>
                        <w:tcW w:w="3261" w:type="dxa"/>
                      </w:tcPr>
                      <w:p w:rsidR="00C73B16" w:rsidRDefault="00C73B16" w:rsidP="00A51031">
                        <w:pPr>
                          <w:rPr>
                            <w:sz w:val="18"/>
                            <w:szCs w:val="18"/>
                          </w:rPr>
                        </w:pPr>
                        <w:r>
                          <w:rPr>
                            <w:rFonts w:hint="eastAsia"/>
                            <w:sz w:val="18"/>
                            <w:szCs w:val="18"/>
                          </w:rPr>
                          <w:t>1．股东投入的普通股</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869dfee280b1409b8be0ba86c00e0425"/>
                    <w:id w:val="5479328"/>
                    <w:lock w:val="sdtLocked"/>
                  </w:sdtPr>
                  <w:sdtContent>
                    <w:tc>
                      <w:tcPr>
                        <w:tcW w:w="3261" w:type="dxa"/>
                      </w:tcPr>
                      <w:p w:rsidR="00C73B16" w:rsidRDefault="00C73B16" w:rsidP="00A51031">
                        <w:pPr>
                          <w:rPr>
                            <w:sz w:val="18"/>
                            <w:szCs w:val="18"/>
                          </w:rPr>
                        </w:pPr>
                        <w:r>
                          <w:rPr>
                            <w:rFonts w:hint="eastAsia"/>
                            <w:sz w:val="18"/>
                            <w:szCs w:val="18"/>
                          </w:rPr>
                          <w:t>2．其他权益工具持有者投入资本</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2152a677e5984a48b39f6a11147a0516"/>
                    <w:id w:val="5479329"/>
                    <w:lock w:val="sdtLocked"/>
                  </w:sdtPr>
                  <w:sdtContent>
                    <w:tc>
                      <w:tcPr>
                        <w:tcW w:w="3261" w:type="dxa"/>
                      </w:tcPr>
                      <w:p w:rsidR="00C73B16" w:rsidRDefault="00C73B16" w:rsidP="00A51031">
                        <w:pPr>
                          <w:rPr>
                            <w:sz w:val="18"/>
                            <w:szCs w:val="18"/>
                          </w:rPr>
                        </w:pPr>
                        <w:r>
                          <w:rPr>
                            <w:rFonts w:hint="eastAsia"/>
                            <w:sz w:val="18"/>
                            <w:szCs w:val="18"/>
                          </w:rPr>
                          <w:t>3</w:t>
                        </w:r>
                        <w:r>
                          <w:rPr>
                            <w:sz w:val="18"/>
                            <w:szCs w:val="18"/>
                          </w:rPr>
                          <w:t>．股份支付计入所有者权益的金额</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84109b737b6a40b397f7543b426eff2b"/>
                    <w:id w:val="5479330"/>
                    <w:lock w:val="sdtLocked"/>
                  </w:sdtPr>
                  <w:sdtContent>
                    <w:tc>
                      <w:tcPr>
                        <w:tcW w:w="3261" w:type="dxa"/>
                      </w:tcPr>
                      <w:p w:rsidR="00C73B16" w:rsidRDefault="00C73B16" w:rsidP="00A51031">
                        <w:pPr>
                          <w:rPr>
                            <w:sz w:val="18"/>
                            <w:szCs w:val="18"/>
                          </w:rPr>
                        </w:pPr>
                        <w:r>
                          <w:rPr>
                            <w:rFonts w:hint="eastAsia"/>
                            <w:sz w:val="18"/>
                            <w:szCs w:val="18"/>
                          </w:rPr>
                          <w:t>4</w:t>
                        </w:r>
                        <w:r>
                          <w:rPr>
                            <w:sz w:val="18"/>
                            <w:szCs w:val="18"/>
                          </w:rPr>
                          <w:t>．其他</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884915e403ed4332914538896bc6a205"/>
                    <w:id w:val="5479331"/>
                    <w:lock w:val="sdtLocked"/>
                  </w:sdtPr>
                  <w:sdtContent>
                    <w:tc>
                      <w:tcPr>
                        <w:tcW w:w="3261" w:type="dxa"/>
                      </w:tcPr>
                      <w:p w:rsidR="00C73B16" w:rsidRDefault="00C73B16" w:rsidP="00A51031">
                        <w:pPr>
                          <w:rPr>
                            <w:sz w:val="18"/>
                            <w:szCs w:val="18"/>
                          </w:rPr>
                        </w:pPr>
                        <w:r>
                          <w:rPr>
                            <w:sz w:val="18"/>
                            <w:szCs w:val="18"/>
                          </w:rPr>
                          <w:t>（</w:t>
                        </w:r>
                        <w:r>
                          <w:rPr>
                            <w:rFonts w:hint="eastAsia"/>
                            <w:sz w:val="18"/>
                            <w:szCs w:val="18"/>
                          </w:rPr>
                          <w:t>三</w:t>
                        </w:r>
                        <w:r>
                          <w:rPr>
                            <w:sz w:val="18"/>
                            <w:szCs w:val="18"/>
                          </w:rPr>
                          <w:t>）利润分配</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Pr="004014B7" w:rsidRDefault="00C73B16" w:rsidP="00A51031">
                    <w:pPr>
                      <w:jc w:val="right"/>
                      <w:rPr>
                        <w:sz w:val="18"/>
                        <w:szCs w:val="18"/>
                      </w:rPr>
                    </w:pPr>
                    <w:r w:rsidRPr="004014B7">
                      <w:rPr>
                        <w:sz w:val="18"/>
                        <w:szCs w:val="18"/>
                      </w:rPr>
                      <w:t>20,369,644.12</w:t>
                    </w:r>
                  </w:p>
                </w:tc>
                <w:tc>
                  <w:tcPr>
                    <w:tcW w:w="1538" w:type="dxa"/>
                  </w:tcPr>
                  <w:p w:rsidR="00C73B16" w:rsidRPr="004014B7" w:rsidRDefault="00C73B16" w:rsidP="00A51031">
                    <w:pPr>
                      <w:jc w:val="right"/>
                      <w:rPr>
                        <w:sz w:val="18"/>
                        <w:szCs w:val="18"/>
                      </w:rPr>
                    </w:pPr>
                    <w:r w:rsidRPr="004014B7">
                      <w:rPr>
                        <w:sz w:val="18"/>
                        <w:szCs w:val="18"/>
                      </w:rPr>
                      <w:t>-71,602,374.57</w:t>
                    </w:r>
                  </w:p>
                </w:tc>
                <w:tc>
                  <w:tcPr>
                    <w:tcW w:w="1723" w:type="dxa"/>
                  </w:tcPr>
                  <w:p w:rsidR="00C73B16" w:rsidRPr="004014B7" w:rsidRDefault="00C73B16" w:rsidP="00A51031">
                    <w:pPr>
                      <w:jc w:val="right"/>
                      <w:rPr>
                        <w:sz w:val="18"/>
                        <w:szCs w:val="18"/>
                      </w:rPr>
                    </w:pPr>
                    <w:r w:rsidRPr="004014B7">
                      <w:rPr>
                        <w:sz w:val="18"/>
                        <w:szCs w:val="18"/>
                      </w:rPr>
                      <w:t>-51,232,730.45</w:t>
                    </w:r>
                  </w:p>
                </w:tc>
              </w:tr>
              <w:tr w:rsidR="00C73B16" w:rsidTr="00A51031">
                <w:trPr>
                  <w:trHeight w:val="20"/>
                </w:trPr>
                <w:sdt>
                  <w:sdtPr>
                    <w:tag w:val="_PLD_dee7342cfec6440490267b0b6eeef0e7"/>
                    <w:id w:val="5479332"/>
                    <w:lock w:val="sdtLocked"/>
                  </w:sdtPr>
                  <w:sdtContent>
                    <w:tc>
                      <w:tcPr>
                        <w:tcW w:w="3261" w:type="dxa"/>
                      </w:tcPr>
                      <w:p w:rsidR="00C73B16" w:rsidRDefault="00C73B16" w:rsidP="00A51031">
                        <w:pPr>
                          <w:rPr>
                            <w:sz w:val="18"/>
                            <w:szCs w:val="18"/>
                          </w:rPr>
                        </w:pPr>
                        <w:r>
                          <w:rPr>
                            <w:sz w:val="18"/>
                            <w:szCs w:val="18"/>
                          </w:rPr>
                          <w:t>1．提取盈余公积</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Pr="004014B7" w:rsidRDefault="00C73B16" w:rsidP="00A51031">
                    <w:pPr>
                      <w:jc w:val="right"/>
                      <w:rPr>
                        <w:sz w:val="18"/>
                        <w:szCs w:val="18"/>
                      </w:rPr>
                    </w:pPr>
                    <w:r w:rsidRPr="004014B7">
                      <w:rPr>
                        <w:sz w:val="18"/>
                        <w:szCs w:val="18"/>
                      </w:rPr>
                      <w:t>20,369,644.12</w:t>
                    </w:r>
                  </w:p>
                </w:tc>
                <w:tc>
                  <w:tcPr>
                    <w:tcW w:w="1538" w:type="dxa"/>
                  </w:tcPr>
                  <w:p w:rsidR="00C73B16" w:rsidRPr="004014B7" w:rsidRDefault="00C73B16" w:rsidP="00A51031">
                    <w:pPr>
                      <w:jc w:val="right"/>
                      <w:rPr>
                        <w:sz w:val="18"/>
                        <w:szCs w:val="18"/>
                      </w:rPr>
                    </w:pPr>
                    <w:r w:rsidRPr="004014B7">
                      <w:rPr>
                        <w:sz w:val="18"/>
                        <w:szCs w:val="18"/>
                      </w:rPr>
                      <w:t>-20,369,644.12</w:t>
                    </w:r>
                  </w:p>
                </w:tc>
                <w:tc>
                  <w:tcPr>
                    <w:tcW w:w="1723" w:type="dxa"/>
                  </w:tcPr>
                  <w:p w:rsidR="00C73B16" w:rsidRPr="004014B7" w:rsidRDefault="00C73B16" w:rsidP="00A51031">
                    <w:pPr>
                      <w:jc w:val="right"/>
                      <w:rPr>
                        <w:sz w:val="18"/>
                        <w:szCs w:val="18"/>
                      </w:rPr>
                    </w:pPr>
                    <w:r w:rsidRPr="004014B7">
                      <w:rPr>
                        <w:sz w:val="18"/>
                        <w:szCs w:val="18"/>
                      </w:rPr>
                      <w:t>   </w:t>
                    </w:r>
                  </w:p>
                </w:tc>
              </w:tr>
              <w:tr w:rsidR="00C73B16" w:rsidTr="00A51031">
                <w:trPr>
                  <w:trHeight w:val="20"/>
                </w:trPr>
                <w:sdt>
                  <w:sdtPr>
                    <w:tag w:val="_PLD_3d0ac2854864486aa6fcfa5bbc12cfb4"/>
                    <w:id w:val="5479333"/>
                    <w:lock w:val="sdtLocked"/>
                  </w:sdtPr>
                  <w:sdtContent>
                    <w:tc>
                      <w:tcPr>
                        <w:tcW w:w="3261" w:type="dxa"/>
                      </w:tcPr>
                      <w:p w:rsidR="00C73B16" w:rsidRDefault="00C73B16" w:rsidP="00A51031">
                        <w:pPr>
                          <w:rPr>
                            <w:sz w:val="18"/>
                            <w:szCs w:val="18"/>
                          </w:rPr>
                        </w:pPr>
                        <w:r>
                          <w:rPr>
                            <w:rFonts w:hint="eastAsia"/>
                            <w:sz w:val="18"/>
                            <w:szCs w:val="18"/>
                          </w:rPr>
                          <w:t>2</w:t>
                        </w:r>
                        <w:r>
                          <w:rPr>
                            <w:sz w:val="18"/>
                            <w:szCs w:val="18"/>
                          </w:rPr>
                          <w:t>．对所有者（或股东）的分配</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Pr="004014B7" w:rsidRDefault="00C73B16" w:rsidP="00A51031">
                    <w:pPr>
                      <w:jc w:val="right"/>
                      <w:rPr>
                        <w:sz w:val="18"/>
                        <w:szCs w:val="18"/>
                      </w:rPr>
                    </w:pPr>
                    <w:r w:rsidRPr="004014B7">
                      <w:rPr>
                        <w:sz w:val="18"/>
                        <w:szCs w:val="18"/>
                      </w:rPr>
                      <w:t>     </w:t>
                    </w:r>
                  </w:p>
                </w:tc>
                <w:tc>
                  <w:tcPr>
                    <w:tcW w:w="1538" w:type="dxa"/>
                  </w:tcPr>
                  <w:p w:rsidR="00C73B16" w:rsidRPr="004014B7" w:rsidRDefault="00C73B16" w:rsidP="00A51031">
                    <w:pPr>
                      <w:jc w:val="right"/>
                      <w:rPr>
                        <w:sz w:val="18"/>
                        <w:szCs w:val="18"/>
                      </w:rPr>
                    </w:pPr>
                    <w:r w:rsidRPr="004014B7">
                      <w:rPr>
                        <w:sz w:val="18"/>
                        <w:szCs w:val="18"/>
                      </w:rPr>
                      <w:t>-51,232,730.45</w:t>
                    </w:r>
                  </w:p>
                </w:tc>
                <w:tc>
                  <w:tcPr>
                    <w:tcW w:w="1723" w:type="dxa"/>
                  </w:tcPr>
                  <w:p w:rsidR="00C73B16" w:rsidRPr="004014B7" w:rsidRDefault="00C73B16" w:rsidP="00A51031">
                    <w:pPr>
                      <w:jc w:val="right"/>
                      <w:rPr>
                        <w:sz w:val="18"/>
                        <w:szCs w:val="18"/>
                      </w:rPr>
                    </w:pPr>
                    <w:r w:rsidRPr="004014B7">
                      <w:rPr>
                        <w:sz w:val="18"/>
                        <w:szCs w:val="18"/>
                      </w:rPr>
                      <w:t>-51,232,730.45</w:t>
                    </w:r>
                  </w:p>
                </w:tc>
              </w:tr>
              <w:tr w:rsidR="00C73B16" w:rsidTr="00A51031">
                <w:trPr>
                  <w:trHeight w:val="20"/>
                </w:trPr>
                <w:sdt>
                  <w:sdtPr>
                    <w:tag w:val="_PLD_ff0224738ee440be835879f37c98ac62"/>
                    <w:id w:val="5479334"/>
                    <w:lock w:val="sdtLocked"/>
                  </w:sdtPr>
                  <w:sdtContent>
                    <w:tc>
                      <w:tcPr>
                        <w:tcW w:w="3261" w:type="dxa"/>
                      </w:tcPr>
                      <w:p w:rsidR="00C73B16" w:rsidRDefault="00C73B16" w:rsidP="00A51031">
                        <w:pPr>
                          <w:rPr>
                            <w:sz w:val="18"/>
                            <w:szCs w:val="18"/>
                          </w:rPr>
                        </w:pPr>
                        <w:r>
                          <w:rPr>
                            <w:rFonts w:hint="eastAsia"/>
                            <w:sz w:val="18"/>
                            <w:szCs w:val="18"/>
                          </w:rPr>
                          <w:t>3</w:t>
                        </w:r>
                        <w:r>
                          <w:rPr>
                            <w:sz w:val="18"/>
                            <w:szCs w:val="18"/>
                          </w:rPr>
                          <w:t>．其他</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a4284bb63c3f43059fb606ea398fded7"/>
                    <w:id w:val="5479335"/>
                    <w:lock w:val="sdtLocked"/>
                  </w:sdtPr>
                  <w:sdtContent>
                    <w:tc>
                      <w:tcPr>
                        <w:tcW w:w="3261" w:type="dxa"/>
                      </w:tcPr>
                      <w:p w:rsidR="00C73B16" w:rsidRDefault="00C73B16" w:rsidP="00A51031">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f96fa7f592c74d059d812f707a63e768"/>
                    <w:id w:val="5479336"/>
                    <w:lock w:val="sdtLocked"/>
                  </w:sdtPr>
                  <w:sdtContent>
                    <w:tc>
                      <w:tcPr>
                        <w:tcW w:w="3261" w:type="dxa"/>
                      </w:tcPr>
                      <w:p w:rsidR="00C73B16" w:rsidRDefault="00C73B16" w:rsidP="00A51031">
                        <w:pPr>
                          <w:rPr>
                            <w:sz w:val="18"/>
                            <w:szCs w:val="18"/>
                          </w:rPr>
                        </w:pPr>
                        <w:r>
                          <w:rPr>
                            <w:sz w:val="18"/>
                            <w:szCs w:val="18"/>
                          </w:rPr>
                          <w:t>1．资本公积转增资本（或股本）</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1f7b804744db49fb95b1e4726498ff2a"/>
                    <w:id w:val="5479337"/>
                    <w:lock w:val="sdtLocked"/>
                  </w:sdtPr>
                  <w:sdtContent>
                    <w:tc>
                      <w:tcPr>
                        <w:tcW w:w="3261" w:type="dxa"/>
                      </w:tcPr>
                      <w:p w:rsidR="00C73B16" w:rsidRDefault="00C73B16" w:rsidP="00A51031">
                        <w:pPr>
                          <w:rPr>
                            <w:sz w:val="18"/>
                            <w:szCs w:val="18"/>
                          </w:rPr>
                        </w:pPr>
                        <w:r>
                          <w:rPr>
                            <w:sz w:val="18"/>
                            <w:szCs w:val="18"/>
                          </w:rPr>
                          <w:t>2．盈余公积转增资本（或股本）</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9fe63323a6ca494a941a14151f6264f6"/>
                    <w:id w:val="5479338"/>
                    <w:lock w:val="sdtLocked"/>
                  </w:sdtPr>
                  <w:sdtContent>
                    <w:tc>
                      <w:tcPr>
                        <w:tcW w:w="3261" w:type="dxa"/>
                      </w:tcPr>
                      <w:p w:rsidR="00C73B16" w:rsidRDefault="00C73B16" w:rsidP="00A51031">
                        <w:pPr>
                          <w:rPr>
                            <w:sz w:val="18"/>
                            <w:szCs w:val="18"/>
                          </w:rPr>
                        </w:pPr>
                        <w:r>
                          <w:rPr>
                            <w:sz w:val="18"/>
                            <w:szCs w:val="18"/>
                          </w:rPr>
                          <w:t>3．盈余公积弥补亏损</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f045db4118bb4f5c8bfe796cd4657735"/>
                    <w:id w:val="5479339"/>
                    <w:lock w:val="sdtLocked"/>
                  </w:sdtPr>
                  <w:sdtContent>
                    <w:tc>
                      <w:tcPr>
                        <w:tcW w:w="3261" w:type="dxa"/>
                      </w:tcPr>
                      <w:p w:rsidR="00C73B16" w:rsidRDefault="00C73B16" w:rsidP="00A51031">
                        <w:pPr>
                          <w:rPr>
                            <w:sz w:val="18"/>
                            <w:szCs w:val="18"/>
                          </w:rPr>
                        </w:pPr>
                        <w:r>
                          <w:rPr>
                            <w:sz w:val="18"/>
                            <w:szCs w:val="18"/>
                          </w:rPr>
                          <w:t>4．其他</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092e9e1407dc4870801f4bd26515f16b"/>
                    <w:id w:val="5479340"/>
                    <w:lock w:val="sdtLocked"/>
                  </w:sdtPr>
                  <w:sdtContent>
                    <w:tc>
                      <w:tcPr>
                        <w:tcW w:w="3261" w:type="dxa"/>
                        <w:vAlign w:val="center"/>
                      </w:tcPr>
                      <w:p w:rsidR="00C73B16" w:rsidRDefault="00C73B16" w:rsidP="00A51031">
                        <w:pPr>
                          <w:rPr>
                            <w:sz w:val="18"/>
                            <w:szCs w:val="18"/>
                          </w:rPr>
                        </w:pPr>
                        <w:r>
                          <w:rPr>
                            <w:rFonts w:hint="eastAsia"/>
                            <w:sz w:val="18"/>
                            <w:szCs w:val="18"/>
                          </w:rPr>
                          <w:t xml:space="preserve"> （五）专项储备</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1eb1abcf2f0a413c8525c148bf417e86"/>
                    <w:id w:val="5479341"/>
                    <w:lock w:val="sdtLocked"/>
                  </w:sdtPr>
                  <w:sdtContent>
                    <w:tc>
                      <w:tcPr>
                        <w:tcW w:w="3261" w:type="dxa"/>
                        <w:vAlign w:val="center"/>
                      </w:tcPr>
                      <w:p w:rsidR="00C73B16" w:rsidRDefault="00C73B16" w:rsidP="00A51031">
                        <w:pPr>
                          <w:rPr>
                            <w:sz w:val="18"/>
                            <w:szCs w:val="18"/>
                          </w:rPr>
                        </w:pPr>
                        <w:r>
                          <w:rPr>
                            <w:rFonts w:hint="eastAsia"/>
                            <w:sz w:val="18"/>
                            <w:szCs w:val="18"/>
                          </w:rPr>
                          <w:t>1．本期提取</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de29b347c24e46ae9437f765276b38e0"/>
                    <w:id w:val="5479342"/>
                    <w:lock w:val="sdtLocked"/>
                  </w:sdtPr>
                  <w:sdtContent>
                    <w:tc>
                      <w:tcPr>
                        <w:tcW w:w="3261" w:type="dxa"/>
                        <w:vAlign w:val="center"/>
                      </w:tcPr>
                      <w:p w:rsidR="00C73B16" w:rsidRDefault="00C73B16" w:rsidP="00A51031">
                        <w:pPr>
                          <w:rPr>
                            <w:sz w:val="18"/>
                            <w:szCs w:val="18"/>
                          </w:rPr>
                        </w:pPr>
                        <w:r>
                          <w:rPr>
                            <w:rFonts w:hint="eastAsia"/>
                            <w:sz w:val="18"/>
                            <w:szCs w:val="18"/>
                          </w:rPr>
                          <w:t>2．本期使用</w:t>
                        </w:r>
                      </w:p>
                    </w:tc>
                  </w:sdtContent>
                </w:sdt>
                <w:tc>
                  <w:tcPr>
                    <w:tcW w:w="1559" w:type="dxa"/>
                    <w:tcBorders>
                      <w:right w:val="single" w:sz="4" w:space="0" w:color="auto"/>
                    </w:tcBorders>
                  </w:tcPr>
                  <w:p w:rsidR="00C73B16" w:rsidRDefault="00C73B16" w:rsidP="00A51031">
                    <w:pPr>
                      <w:jc w:val="right"/>
                      <w:rPr>
                        <w:sz w:val="18"/>
                        <w:szCs w:val="18"/>
                      </w:rPr>
                    </w:pPr>
                  </w:p>
                </w:tc>
                <w:tc>
                  <w:tcPr>
                    <w:tcW w:w="567" w:type="dxa"/>
                    <w:tcBorders>
                      <w:left w:val="single" w:sz="4" w:space="0" w:color="auto"/>
                      <w:right w:val="single" w:sz="4" w:space="0" w:color="auto"/>
                    </w:tcBorders>
                  </w:tcPr>
                  <w:p w:rsidR="00C73B16" w:rsidRDefault="00C73B16" w:rsidP="00A51031">
                    <w:pPr>
                      <w:jc w:val="right"/>
                      <w:rPr>
                        <w:sz w:val="18"/>
                        <w:szCs w:val="18"/>
                      </w:rPr>
                    </w:pPr>
                  </w:p>
                </w:tc>
                <w:tc>
                  <w:tcPr>
                    <w:tcW w:w="709" w:type="dxa"/>
                    <w:tcBorders>
                      <w:left w:val="single" w:sz="4" w:space="0" w:color="auto"/>
                      <w:right w:val="single" w:sz="4" w:space="0" w:color="auto"/>
                    </w:tcBorders>
                  </w:tcPr>
                  <w:p w:rsidR="00C73B16" w:rsidRDefault="00C73B16" w:rsidP="00A51031">
                    <w:pPr>
                      <w:jc w:val="right"/>
                      <w:rPr>
                        <w:sz w:val="18"/>
                        <w:szCs w:val="18"/>
                      </w:rPr>
                    </w:pPr>
                  </w:p>
                </w:tc>
                <w:tc>
                  <w:tcPr>
                    <w:tcW w:w="425" w:type="dxa"/>
                    <w:tcBorders>
                      <w:left w:val="single" w:sz="4" w:space="0" w:color="auto"/>
                    </w:tcBorders>
                  </w:tcPr>
                  <w:p w:rsidR="00C73B16" w:rsidRDefault="00C73B16" w:rsidP="00A51031">
                    <w:pPr>
                      <w:jc w:val="right"/>
                      <w:rPr>
                        <w:sz w:val="18"/>
                        <w:szCs w:val="18"/>
                      </w:rPr>
                    </w:pPr>
                  </w:p>
                </w:tc>
                <w:tc>
                  <w:tcPr>
                    <w:tcW w:w="1701"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850" w:type="dxa"/>
                  </w:tcPr>
                  <w:p w:rsidR="00C73B16" w:rsidRDefault="00C73B16" w:rsidP="00A51031">
                    <w:pPr>
                      <w:jc w:val="right"/>
                      <w:rPr>
                        <w:sz w:val="18"/>
                        <w:szCs w:val="18"/>
                      </w:rPr>
                    </w:pPr>
                  </w:p>
                </w:tc>
                <w:tc>
                  <w:tcPr>
                    <w:tcW w:w="709" w:type="dxa"/>
                  </w:tcPr>
                  <w:p w:rsidR="00C73B16" w:rsidRDefault="00C73B16" w:rsidP="00A51031">
                    <w:pPr>
                      <w:jc w:val="right"/>
                      <w:rPr>
                        <w:sz w:val="18"/>
                        <w:szCs w:val="18"/>
                      </w:rPr>
                    </w:pPr>
                  </w:p>
                </w:tc>
                <w:tc>
                  <w:tcPr>
                    <w:tcW w:w="1559" w:type="dxa"/>
                  </w:tcPr>
                  <w:p w:rsidR="00C73B16" w:rsidRDefault="00C73B16" w:rsidP="00A51031">
                    <w:pPr>
                      <w:jc w:val="right"/>
                      <w:rPr>
                        <w:sz w:val="18"/>
                        <w:szCs w:val="18"/>
                      </w:rPr>
                    </w:pPr>
                  </w:p>
                </w:tc>
                <w:tc>
                  <w:tcPr>
                    <w:tcW w:w="1538" w:type="dxa"/>
                  </w:tcPr>
                  <w:p w:rsidR="00C73B16" w:rsidRDefault="00C73B16" w:rsidP="00A51031">
                    <w:pPr>
                      <w:jc w:val="right"/>
                      <w:rPr>
                        <w:sz w:val="18"/>
                        <w:szCs w:val="18"/>
                      </w:rPr>
                    </w:pPr>
                  </w:p>
                </w:tc>
                <w:tc>
                  <w:tcPr>
                    <w:tcW w:w="1723" w:type="dxa"/>
                  </w:tcPr>
                  <w:p w:rsidR="00C73B16" w:rsidRDefault="00C73B16" w:rsidP="00A51031">
                    <w:pPr>
                      <w:jc w:val="right"/>
                      <w:rPr>
                        <w:sz w:val="18"/>
                        <w:szCs w:val="18"/>
                      </w:rPr>
                    </w:pPr>
                  </w:p>
                </w:tc>
              </w:tr>
              <w:tr w:rsidR="00C73B16" w:rsidTr="00A51031">
                <w:trPr>
                  <w:trHeight w:val="20"/>
                </w:trPr>
                <w:sdt>
                  <w:sdtPr>
                    <w:tag w:val="_PLD_a48af0c3a0854b9e80a928bca6c125d3"/>
                    <w:id w:val="5479343"/>
                    <w:lock w:val="sdtLocked"/>
                  </w:sdtPr>
                  <w:sdtContent>
                    <w:tc>
                      <w:tcPr>
                        <w:tcW w:w="3261" w:type="dxa"/>
                      </w:tcPr>
                      <w:p w:rsidR="00C73B16" w:rsidRDefault="00C73B16" w:rsidP="00A51031">
                        <w:pPr>
                          <w:rPr>
                            <w:sz w:val="18"/>
                            <w:szCs w:val="18"/>
                          </w:rPr>
                        </w:pPr>
                        <w:r>
                          <w:rPr>
                            <w:rFonts w:hint="eastAsia"/>
                            <w:sz w:val="18"/>
                            <w:szCs w:val="18"/>
                          </w:rPr>
                          <w:t>（六）其他</w:t>
                        </w:r>
                      </w:p>
                    </w:tc>
                  </w:sdtContent>
                </w:sdt>
                <w:tc>
                  <w:tcPr>
                    <w:tcW w:w="1559" w:type="dxa"/>
                    <w:tcBorders>
                      <w:right w:val="single" w:sz="4" w:space="0" w:color="auto"/>
                    </w:tcBorders>
                  </w:tcPr>
                  <w:p w:rsidR="00C73B16" w:rsidRPr="00C73B16" w:rsidRDefault="00C73B16" w:rsidP="00A51031">
                    <w:pPr>
                      <w:jc w:val="right"/>
                      <w:rPr>
                        <w:sz w:val="18"/>
                        <w:szCs w:val="18"/>
                      </w:rPr>
                    </w:pPr>
                  </w:p>
                </w:tc>
                <w:tc>
                  <w:tcPr>
                    <w:tcW w:w="567" w:type="dxa"/>
                    <w:tcBorders>
                      <w:left w:val="single" w:sz="4" w:space="0" w:color="auto"/>
                      <w:right w:val="single" w:sz="4" w:space="0" w:color="auto"/>
                    </w:tcBorders>
                  </w:tcPr>
                  <w:p w:rsidR="00C73B16" w:rsidRPr="00C73B16" w:rsidRDefault="00C73B16" w:rsidP="00A51031">
                    <w:pPr>
                      <w:jc w:val="right"/>
                      <w:rPr>
                        <w:sz w:val="18"/>
                        <w:szCs w:val="18"/>
                      </w:rPr>
                    </w:pPr>
                  </w:p>
                </w:tc>
                <w:tc>
                  <w:tcPr>
                    <w:tcW w:w="709" w:type="dxa"/>
                    <w:tcBorders>
                      <w:left w:val="single" w:sz="4" w:space="0" w:color="auto"/>
                      <w:right w:val="single" w:sz="4" w:space="0" w:color="auto"/>
                    </w:tcBorders>
                  </w:tcPr>
                  <w:p w:rsidR="00C73B16" w:rsidRPr="00C73B16" w:rsidRDefault="00C73B16" w:rsidP="00A51031">
                    <w:pPr>
                      <w:jc w:val="right"/>
                      <w:rPr>
                        <w:sz w:val="18"/>
                        <w:szCs w:val="18"/>
                      </w:rPr>
                    </w:pPr>
                  </w:p>
                </w:tc>
                <w:tc>
                  <w:tcPr>
                    <w:tcW w:w="425" w:type="dxa"/>
                    <w:tcBorders>
                      <w:left w:val="single" w:sz="4" w:space="0" w:color="auto"/>
                    </w:tcBorders>
                  </w:tcPr>
                  <w:p w:rsidR="00C73B16" w:rsidRPr="00C73B16" w:rsidRDefault="00C73B16" w:rsidP="00A51031">
                    <w:pPr>
                      <w:jc w:val="right"/>
                      <w:rPr>
                        <w:sz w:val="18"/>
                        <w:szCs w:val="18"/>
                      </w:rPr>
                    </w:pPr>
                  </w:p>
                </w:tc>
                <w:tc>
                  <w:tcPr>
                    <w:tcW w:w="1701" w:type="dxa"/>
                  </w:tcPr>
                  <w:p w:rsidR="00C73B16" w:rsidRPr="00C73B16" w:rsidRDefault="00C73B16" w:rsidP="00A51031">
                    <w:pPr>
                      <w:jc w:val="right"/>
                      <w:rPr>
                        <w:sz w:val="18"/>
                        <w:szCs w:val="18"/>
                      </w:rPr>
                    </w:pPr>
                    <w:r w:rsidRPr="00C73B16">
                      <w:rPr>
                        <w:sz w:val="18"/>
                        <w:szCs w:val="18"/>
                      </w:rPr>
                      <w:t>3,373,257.51</w:t>
                    </w:r>
                  </w:p>
                </w:tc>
                <w:tc>
                  <w:tcPr>
                    <w:tcW w:w="709" w:type="dxa"/>
                  </w:tcPr>
                  <w:p w:rsidR="00C73B16" w:rsidRPr="00C73B16" w:rsidRDefault="00C73B16" w:rsidP="00A51031">
                    <w:pPr>
                      <w:jc w:val="right"/>
                      <w:rPr>
                        <w:sz w:val="18"/>
                        <w:szCs w:val="18"/>
                      </w:rPr>
                    </w:pPr>
                  </w:p>
                </w:tc>
                <w:tc>
                  <w:tcPr>
                    <w:tcW w:w="850" w:type="dxa"/>
                  </w:tcPr>
                  <w:p w:rsidR="00C73B16" w:rsidRPr="00C73B16" w:rsidRDefault="00C73B16" w:rsidP="00A51031">
                    <w:pPr>
                      <w:jc w:val="right"/>
                      <w:rPr>
                        <w:sz w:val="18"/>
                        <w:szCs w:val="18"/>
                      </w:rPr>
                    </w:pPr>
                  </w:p>
                </w:tc>
                <w:tc>
                  <w:tcPr>
                    <w:tcW w:w="709" w:type="dxa"/>
                  </w:tcPr>
                  <w:p w:rsidR="00C73B16" w:rsidRPr="00C73B16" w:rsidRDefault="00C73B16" w:rsidP="00A51031">
                    <w:pPr>
                      <w:jc w:val="right"/>
                      <w:rPr>
                        <w:sz w:val="18"/>
                        <w:szCs w:val="18"/>
                      </w:rPr>
                    </w:pPr>
                  </w:p>
                </w:tc>
                <w:tc>
                  <w:tcPr>
                    <w:tcW w:w="1559" w:type="dxa"/>
                  </w:tcPr>
                  <w:p w:rsidR="00C73B16" w:rsidRPr="00C73B16" w:rsidRDefault="00C73B16" w:rsidP="00C73B16">
                    <w:pPr>
                      <w:jc w:val="right"/>
                      <w:rPr>
                        <w:sz w:val="18"/>
                        <w:szCs w:val="18"/>
                      </w:rPr>
                    </w:pPr>
                    <w:r w:rsidRPr="00C73B16">
                      <w:rPr>
                        <w:sz w:val="18"/>
                        <w:szCs w:val="18"/>
                      </w:rPr>
                      <w:t>    </w:t>
                    </w:r>
                  </w:p>
                </w:tc>
                <w:tc>
                  <w:tcPr>
                    <w:tcW w:w="1538" w:type="dxa"/>
                  </w:tcPr>
                  <w:p w:rsidR="00C73B16" w:rsidRPr="00C73B16" w:rsidRDefault="00C73B16" w:rsidP="00A51031">
                    <w:pPr>
                      <w:jc w:val="right"/>
                      <w:rPr>
                        <w:sz w:val="18"/>
                        <w:szCs w:val="18"/>
                      </w:rPr>
                    </w:pPr>
                    <w:r w:rsidRPr="00C73B16">
                      <w:rPr>
                        <w:sz w:val="18"/>
                        <w:szCs w:val="18"/>
                      </w:rPr>
                      <w:t>149,928.66</w:t>
                    </w:r>
                  </w:p>
                </w:tc>
                <w:tc>
                  <w:tcPr>
                    <w:tcW w:w="1723" w:type="dxa"/>
                  </w:tcPr>
                  <w:p w:rsidR="00C73B16" w:rsidRPr="00C73B16" w:rsidRDefault="00C73B16" w:rsidP="00A51031">
                    <w:pPr>
                      <w:jc w:val="right"/>
                      <w:rPr>
                        <w:sz w:val="18"/>
                        <w:szCs w:val="18"/>
                      </w:rPr>
                    </w:pPr>
                    <w:r w:rsidRPr="00C73B16">
                      <w:rPr>
                        <w:sz w:val="18"/>
                        <w:szCs w:val="18"/>
                      </w:rPr>
                      <w:t>3,523,186.17</w:t>
                    </w:r>
                  </w:p>
                </w:tc>
              </w:tr>
              <w:tr w:rsidR="00C73B16" w:rsidTr="00A51031">
                <w:trPr>
                  <w:trHeight w:val="20"/>
                </w:trPr>
                <w:sdt>
                  <w:sdtPr>
                    <w:tag w:val="_PLD_8d24ef766bd648ec8216590751e11271"/>
                    <w:id w:val="5479344"/>
                    <w:lock w:val="sdtLocked"/>
                  </w:sdtPr>
                  <w:sdtContent>
                    <w:tc>
                      <w:tcPr>
                        <w:tcW w:w="3261" w:type="dxa"/>
                      </w:tcPr>
                      <w:p w:rsidR="00C73B16" w:rsidRDefault="00C73B16" w:rsidP="00A51031">
                        <w:pPr>
                          <w:rPr>
                            <w:sz w:val="18"/>
                            <w:szCs w:val="18"/>
                          </w:rPr>
                        </w:pPr>
                        <w:r>
                          <w:rPr>
                            <w:sz w:val="18"/>
                            <w:szCs w:val="18"/>
                          </w:rPr>
                          <w:t>四、本期期末余额</w:t>
                        </w:r>
                      </w:p>
                    </w:tc>
                  </w:sdtContent>
                </w:sdt>
                <w:tc>
                  <w:tcPr>
                    <w:tcW w:w="1559" w:type="dxa"/>
                    <w:tcBorders>
                      <w:right w:val="single" w:sz="4" w:space="0" w:color="auto"/>
                    </w:tcBorders>
                  </w:tcPr>
                  <w:p w:rsidR="00C73B16" w:rsidRPr="00C73B16" w:rsidRDefault="00C73B16" w:rsidP="00A51031">
                    <w:pPr>
                      <w:jc w:val="right"/>
                      <w:rPr>
                        <w:sz w:val="18"/>
                        <w:szCs w:val="18"/>
                      </w:rPr>
                    </w:pPr>
                    <w:r w:rsidRPr="00C73B16">
                      <w:rPr>
                        <w:sz w:val="18"/>
                        <w:szCs w:val="18"/>
                      </w:rPr>
                      <w:t>602,738,000.00</w:t>
                    </w:r>
                  </w:p>
                </w:tc>
                <w:tc>
                  <w:tcPr>
                    <w:tcW w:w="567" w:type="dxa"/>
                    <w:tcBorders>
                      <w:left w:val="single" w:sz="4" w:space="0" w:color="auto"/>
                      <w:right w:val="single" w:sz="4" w:space="0" w:color="auto"/>
                    </w:tcBorders>
                  </w:tcPr>
                  <w:p w:rsidR="00C73B16" w:rsidRPr="00C73B16" w:rsidRDefault="00C73B16" w:rsidP="00A51031">
                    <w:pPr>
                      <w:jc w:val="right"/>
                      <w:rPr>
                        <w:sz w:val="18"/>
                        <w:szCs w:val="18"/>
                      </w:rPr>
                    </w:pPr>
                  </w:p>
                </w:tc>
                <w:tc>
                  <w:tcPr>
                    <w:tcW w:w="709" w:type="dxa"/>
                    <w:tcBorders>
                      <w:left w:val="single" w:sz="4" w:space="0" w:color="auto"/>
                      <w:right w:val="single" w:sz="4" w:space="0" w:color="auto"/>
                    </w:tcBorders>
                  </w:tcPr>
                  <w:p w:rsidR="00C73B16" w:rsidRPr="00C73B16" w:rsidRDefault="00C73B16" w:rsidP="00A51031">
                    <w:pPr>
                      <w:jc w:val="right"/>
                      <w:rPr>
                        <w:sz w:val="18"/>
                        <w:szCs w:val="18"/>
                      </w:rPr>
                    </w:pPr>
                  </w:p>
                </w:tc>
                <w:tc>
                  <w:tcPr>
                    <w:tcW w:w="425" w:type="dxa"/>
                    <w:tcBorders>
                      <w:left w:val="single" w:sz="4" w:space="0" w:color="auto"/>
                    </w:tcBorders>
                  </w:tcPr>
                  <w:p w:rsidR="00C73B16" w:rsidRPr="00C73B16" w:rsidRDefault="00C73B16" w:rsidP="00A51031">
                    <w:pPr>
                      <w:jc w:val="right"/>
                      <w:rPr>
                        <w:sz w:val="18"/>
                        <w:szCs w:val="18"/>
                      </w:rPr>
                    </w:pPr>
                  </w:p>
                </w:tc>
                <w:tc>
                  <w:tcPr>
                    <w:tcW w:w="1701" w:type="dxa"/>
                  </w:tcPr>
                  <w:p w:rsidR="00C73B16" w:rsidRPr="00C73B16" w:rsidRDefault="00C73B16" w:rsidP="00A51031">
                    <w:pPr>
                      <w:jc w:val="right"/>
                      <w:rPr>
                        <w:sz w:val="18"/>
                        <w:szCs w:val="18"/>
                      </w:rPr>
                    </w:pPr>
                    <w:r w:rsidRPr="00C73B16">
                      <w:rPr>
                        <w:sz w:val="18"/>
                        <w:szCs w:val="18"/>
                      </w:rPr>
                      <w:t>406,967,146.72</w:t>
                    </w:r>
                  </w:p>
                </w:tc>
                <w:tc>
                  <w:tcPr>
                    <w:tcW w:w="709" w:type="dxa"/>
                  </w:tcPr>
                  <w:p w:rsidR="00C73B16" w:rsidRPr="00C73B16" w:rsidRDefault="00C73B16" w:rsidP="00A51031">
                    <w:pPr>
                      <w:jc w:val="right"/>
                      <w:rPr>
                        <w:sz w:val="18"/>
                        <w:szCs w:val="18"/>
                      </w:rPr>
                    </w:pPr>
                  </w:p>
                </w:tc>
                <w:tc>
                  <w:tcPr>
                    <w:tcW w:w="850" w:type="dxa"/>
                  </w:tcPr>
                  <w:p w:rsidR="00C73B16" w:rsidRPr="00C73B16" w:rsidRDefault="00C73B16" w:rsidP="00A51031">
                    <w:pPr>
                      <w:jc w:val="right"/>
                      <w:rPr>
                        <w:sz w:val="18"/>
                        <w:szCs w:val="18"/>
                      </w:rPr>
                    </w:pPr>
                  </w:p>
                </w:tc>
                <w:tc>
                  <w:tcPr>
                    <w:tcW w:w="709" w:type="dxa"/>
                  </w:tcPr>
                  <w:p w:rsidR="00C73B16" w:rsidRPr="00C73B16" w:rsidRDefault="00C73B16" w:rsidP="00A51031">
                    <w:pPr>
                      <w:jc w:val="right"/>
                      <w:rPr>
                        <w:sz w:val="18"/>
                        <w:szCs w:val="18"/>
                      </w:rPr>
                    </w:pPr>
                  </w:p>
                </w:tc>
                <w:tc>
                  <w:tcPr>
                    <w:tcW w:w="1559" w:type="dxa"/>
                  </w:tcPr>
                  <w:p w:rsidR="00C73B16" w:rsidRPr="00C73B16" w:rsidRDefault="00C73B16" w:rsidP="00A51031">
                    <w:pPr>
                      <w:jc w:val="right"/>
                      <w:rPr>
                        <w:sz w:val="18"/>
                        <w:szCs w:val="18"/>
                      </w:rPr>
                    </w:pPr>
                    <w:r w:rsidRPr="00C73B16">
                      <w:rPr>
                        <w:sz w:val="18"/>
                        <w:szCs w:val="18"/>
                      </w:rPr>
                      <w:t>106,404,972.40</w:t>
                    </w:r>
                  </w:p>
                </w:tc>
                <w:tc>
                  <w:tcPr>
                    <w:tcW w:w="1538" w:type="dxa"/>
                  </w:tcPr>
                  <w:p w:rsidR="00C73B16" w:rsidRPr="00C73B16" w:rsidRDefault="00C73B16" w:rsidP="00A51031">
                    <w:pPr>
                      <w:jc w:val="right"/>
                      <w:rPr>
                        <w:sz w:val="18"/>
                        <w:szCs w:val="18"/>
                      </w:rPr>
                    </w:pPr>
                    <w:r w:rsidRPr="00C73B16">
                      <w:rPr>
                        <w:sz w:val="18"/>
                        <w:szCs w:val="18"/>
                      </w:rPr>
                      <w:t>623,622,074.79</w:t>
                    </w:r>
                  </w:p>
                </w:tc>
                <w:tc>
                  <w:tcPr>
                    <w:tcW w:w="1723" w:type="dxa"/>
                  </w:tcPr>
                  <w:p w:rsidR="00C73B16" w:rsidRPr="00C73B16" w:rsidRDefault="00C73B16" w:rsidP="00A51031">
                    <w:pPr>
                      <w:jc w:val="right"/>
                      <w:rPr>
                        <w:sz w:val="18"/>
                        <w:szCs w:val="18"/>
                      </w:rPr>
                    </w:pPr>
                    <w:r w:rsidRPr="00C73B16">
                      <w:rPr>
                        <w:sz w:val="18"/>
                        <w:szCs w:val="18"/>
                      </w:rPr>
                      <w:t>1,739,732,193.91</w:t>
                    </w:r>
                  </w:p>
                </w:tc>
              </w:tr>
            </w:tbl>
            <w:p w:rsidR="00C73B16" w:rsidRDefault="00C73B16"/>
            <w:p w:rsidR="003269FB" w:rsidRDefault="00877E7C">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Content>
                  <w:r w:rsidR="002657B1">
                    <w:rPr>
                      <w:rFonts w:hint="eastAsia"/>
                      <w:szCs w:val="21"/>
                    </w:rPr>
                    <w:t>张玉宏</w:t>
                  </w:r>
                </w:sdtContent>
              </w:sdt>
              <w:r>
                <w:rPr>
                  <w:rFonts w:hint="eastAsia"/>
                  <w:szCs w:val="21"/>
                </w:rPr>
                <w:t xml:space="preserve"> </w:t>
              </w:r>
              <w:r w:rsidR="009E75B0">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81F2A">
                    <w:rPr>
                      <w:rFonts w:hint="eastAsia"/>
                      <w:szCs w:val="21"/>
                    </w:rPr>
                    <w:t>刘欣</w:t>
                  </w:r>
                </w:sdtContent>
              </w:sdt>
              <w:r>
                <w:rPr>
                  <w:rFonts w:hint="eastAsia"/>
                  <w:szCs w:val="21"/>
                </w:rPr>
                <w:t xml:space="preserve"> </w:t>
              </w:r>
              <w:r w:rsidR="009E75B0">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781F2A">
                    <w:rPr>
                      <w:rFonts w:hint="eastAsia"/>
                      <w:szCs w:val="21"/>
                    </w:rPr>
                    <w:t>陈强</w:t>
                  </w:r>
                </w:sdtContent>
              </w:sdt>
            </w:p>
          </w:sdtContent>
        </w:sdt>
        <w:p w:rsidR="003269FB" w:rsidRDefault="00C00BCB">
          <w:pPr>
            <w:rPr>
              <w:color w:val="FF0000"/>
            </w:rPr>
          </w:pPr>
        </w:p>
      </w:sdtContent>
    </w:sdt>
    <w:p w:rsidR="003269FB" w:rsidRDefault="003269FB">
      <w:pPr>
        <w:snapToGrid w:val="0"/>
        <w:spacing w:line="240" w:lineRule="atLeast"/>
        <w:rPr>
          <w:szCs w:val="21"/>
        </w:rPr>
        <w:sectPr w:rsidR="003269FB"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3269FB" w:rsidRDefault="00877E7C">
          <w:pPr>
            <w:pStyle w:val="2"/>
            <w:numPr>
              <w:ilvl w:val="0"/>
              <w:numId w:val="38"/>
            </w:numPr>
            <w:rPr>
              <w:rFonts w:ascii="宋体" w:hAnsi="宋体"/>
            </w:rPr>
          </w:pPr>
          <w:r>
            <w:rPr>
              <w:rFonts w:ascii="宋体" w:hAnsi="宋体"/>
            </w:rPr>
            <w:t>公司基本情况</w:t>
          </w:r>
        </w:p>
        <w:p w:rsidR="003269FB" w:rsidRDefault="00877E7C">
          <w:pPr>
            <w:pStyle w:val="3"/>
            <w:numPr>
              <w:ilvl w:val="0"/>
              <w:numId w:val="102"/>
            </w:numPr>
          </w:pPr>
          <w:r>
            <w:rPr>
              <w:rFonts w:hint="eastAsia"/>
            </w:rPr>
            <w:t>公司概况</w:t>
          </w:r>
        </w:p>
        <w:sdt>
          <w:sdtPr>
            <w:alias w:val="是否适用：公司概况[双击切换]"/>
            <w:tag w:val="_GBC_2e5fe5b3ed964f468989da49e4242039"/>
            <w:id w:val="-112757682"/>
            <w:lock w:val="sdtContentLocked"/>
            <w:placeholder>
              <w:docPart w:val="GBC22222222222222222222222222222"/>
            </w:placeholder>
          </w:sdtPr>
          <w:sdtContent>
            <w:p w:rsidR="003269FB" w:rsidRDefault="00C00BCB">
              <w:r>
                <w:fldChar w:fldCharType="begin"/>
              </w:r>
              <w:r w:rsidR="00F773D2">
                <w:instrText xml:space="preserve"> MACROBUTTON  SnrToggleCheckbox √适用 </w:instrText>
              </w:r>
              <w:r>
                <w:fldChar w:fldCharType="end"/>
              </w:r>
              <w:r>
                <w:fldChar w:fldCharType="begin"/>
              </w:r>
              <w:r w:rsidR="00F773D2">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rsidR="00F773D2" w:rsidRDefault="00F773D2" w:rsidP="00F773D2">
              <w:pPr>
                <w:adjustRightInd w:val="0"/>
                <w:snapToGrid w:val="0"/>
                <w:spacing w:line="360" w:lineRule="auto"/>
                <w:ind w:firstLine="480"/>
              </w:pPr>
              <w:r>
                <w:rPr>
                  <w:rFonts w:hint="eastAsia"/>
                </w:rPr>
                <w:t>江苏恒顺醋业</w:t>
              </w:r>
              <w:r w:rsidRPr="009039C0">
                <w:t>股份有限公司（以下简称“本公司”或“公司”</w:t>
              </w:r>
              <w:r w:rsidRPr="001F436E">
                <w:t>）</w:t>
              </w:r>
              <w:r w:rsidRPr="001F436E">
                <w:rPr>
                  <w:rFonts w:hint="eastAsia"/>
                </w:rPr>
                <w:t>于1993年2月5日注册成立，现</w:t>
              </w:r>
              <w:r w:rsidRPr="001F436E">
                <w:t>总部位于</w:t>
              </w:r>
              <w:r w:rsidRPr="001F436E">
                <w:rPr>
                  <w:rFonts w:hint="eastAsia"/>
                </w:rPr>
                <w:t>江苏</w:t>
              </w:r>
              <w:r w:rsidRPr="001F436E">
                <w:t>省</w:t>
              </w:r>
              <w:r w:rsidRPr="001F436E">
                <w:rPr>
                  <w:rFonts w:hint="eastAsia"/>
                </w:rPr>
                <w:t>镇江</w:t>
              </w:r>
              <w:r w:rsidRPr="001F436E">
                <w:t>市</w:t>
              </w:r>
              <w:r w:rsidRPr="001F436E">
                <w:rPr>
                  <w:rFonts w:hint="eastAsia"/>
                </w:rPr>
                <w:t>丹徒新城恒顺大道66</w:t>
              </w:r>
              <w:r w:rsidRPr="001F436E">
                <w:t>号。</w:t>
              </w:r>
            </w:p>
            <w:p w:rsidR="00F773D2" w:rsidRPr="001F436E" w:rsidRDefault="00F773D2" w:rsidP="00F773D2">
              <w:pPr>
                <w:adjustRightInd w:val="0"/>
                <w:snapToGrid w:val="0"/>
                <w:spacing w:line="360" w:lineRule="auto"/>
                <w:ind w:firstLine="480"/>
              </w:pPr>
              <w:r w:rsidRPr="001F436E">
                <w:rPr>
                  <w:rFonts w:hint="eastAsia"/>
                </w:rPr>
                <w:t>根据1999年7月10日镇江恒顺酱醋有限公司股东会决议，经江苏省人民政府苏政复[1999]81号文批准，镇江恒顺酱醋有限公司变更为江苏恒顺醋业股份有限公司，并于1999年8月17日向江苏省工商行政管理局办理变更登记，变更后的注册资本为人民币8,715万元。</w:t>
              </w:r>
            </w:p>
            <w:p w:rsidR="00F773D2" w:rsidRPr="001F436E" w:rsidRDefault="00F773D2" w:rsidP="00F773D2">
              <w:pPr>
                <w:adjustRightInd w:val="0"/>
                <w:snapToGrid w:val="0"/>
                <w:spacing w:line="360" w:lineRule="auto"/>
                <w:ind w:firstLine="480"/>
              </w:pPr>
              <w:r w:rsidRPr="001F436E">
                <w:rPr>
                  <w:rFonts w:hint="eastAsia"/>
                </w:rPr>
                <w:t>2001年1月5日，本公司经中国证券监督管理委员会证监发字[2000]187号文核准，向社会公开发行人民币普通股4,000万股，于2001年2月6日在上海证券交易所上市流通。本次股票发行后，注册资本变更为人民币12,715万元，并于2001年1月15日在江苏省工商行政管理局换领了企业法人营业执照。</w:t>
              </w:r>
            </w:p>
            <w:p w:rsidR="00F773D2" w:rsidRDefault="00F773D2" w:rsidP="00F773D2">
              <w:pPr>
                <w:adjustRightInd w:val="0"/>
                <w:snapToGrid w:val="0"/>
                <w:spacing w:line="360" w:lineRule="auto"/>
                <w:ind w:firstLine="480"/>
              </w:pPr>
              <w:r w:rsidRPr="001F436E">
                <w:rPr>
                  <w:rFonts w:hint="eastAsia"/>
                </w:rPr>
                <w:t>2013年10月30日，根据公司2013年第一次临时股东大会决议，公司以资本公积转增股本人民币12,715万元，转增基准日期为2013年11月13日，本次转增后，注册资本变更为人民币25,430万元。公司已于2013年12月12日在江苏省工商行政管理局换领了企业法人营业执照。</w:t>
              </w:r>
            </w:p>
            <w:p w:rsidR="00F773D2" w:rsidRDefault="00F773D2" w:rsidP="00F773D2">
              <w:pPr>
                <w:adjustRightInd w:val="0"/>
                <w:snapToGrid w:val="0"/>
                <w:spacing w:line="360" w:lineRule="auto"/>
                <w:ind w:firstLine="480"/>
              </w:pPr>
              <w:r>
                <w:rPr>
                  <w:rFonts w:hint="eastAsia"/>
                </w:rPr>
                <w:t>2014年4月8日，根据中国证券监督管理委员会证监许可[2014]387号</w:t>
              </w:r>
              <w:r w:rsidRPr="00835980">
                <w:rPr>
                  <w:rFonts w:hint="eastAsia"/>
                </w:rPr>
                <w:t>《关于核准江苏恒顺醋业股份有限公司非公开发行股票的批复》</w:t>
              </w:r>
              <w:r>
                <w:rPr>
                  <w:rFonts w:hint="eastAsia"/>
                </w:rPr>
                <w:t>及公司</w:t>
              </w:r>
              <w:r w:rsidRPr="001F436E">
                <w:rPr>
                  <w:rFonts w:hint="eastAsia"/>
                </w:rPr>
                <w:t>2013年第一次临时股东大会决议</w:t>
              </w:r>
              <w:r>
                <w:rPr>
                  <w:rFonts w:hint="eastAsia"/>
                </w:rPr>
                <w:t>，</w:t>
              </w:r>
              <w:r w:rsidRPr="00726DB6">
                <w:rPr>
                  <w:rFonts w:hint="eastAsia"/>
                </w:rPr>
                <w:t>向社会非公开发行人民币普通股的方式募集</w:t>
              </w:r>
              <w:r>
                <w:rPr>
                  <w:rFonts w:hint="eastAsia"/>
                </w:rPr>
                <w:t>人民币普通股4,706.90万股，本次变更后公司注册资本为30,136.90万元。公司已于2014年5月22日在江苏省工商行政管理局换领了企业法人营业执照。</w:t>
              </w:r>
            </w:p>
            <w:p w:rsidR="00F773D2" w:rsidRDefault="00F773D2" w:rsidP="00F773D2">
              <w:pPr>
                <w:adjustRightInd w:val="0"/>
                <w:snapToGrid w:val="0"/>
                <w:spacing w:line="360" w:lineRule="auto"/>
                <w:ind w:firstLine="480"/>
              </w:pPr>
              <w:r w:rsidRPr="00026E2F">
                <w:rPr>
                  <w:rFonts w:hint="eastAsia"/>
                </w:rPr>
                <w:t>2016年5月20日,</w:t>
              </w:r>
              <w:r w:rsidRPr="00EF73FE">
                <w:rPr>
                  <w:rFonts w:hint="eastAsia"/>
                </w:rPr>
                <w:t xml:space="preserve"> </w:t>
              </w:r>
              <w:r w:rsidRPr="001F436E">
                <w:rPr>
                  <w:rFonts w:hint="eastAsia"/>
                </w:rPr>
                <w:t>根据公司</w:t>
              </w:r>
              <w:r>
                <w:rPr>
                  <w:rFonts w:hint="eastAsia"/>
                </w:rPr>
                <w:t>2015年度</w:t>
              </w:r>
              <w:r w:rsidRPr="00EF73FE">
                <w:rPr>
                  <w:rFonts w:hint="eastAsia"/>
                </w:rPr>
                <w:t>股东大会</w:t>
              </w:r>
              <w:r w:rsidRPr="001F436E">
                <w:rPr>
                  <w:rFonts w:hint="eastAsia"/>
                </w:rPr>
                <w:t>决议</w:t>
              </w:r>
              <w:r>
                <w:rPr>
                  <w:rFonts w:hint="eastAsia"/>
                </w:rPr>
                <w:t>,</w:t>
              </w:r>
              <w:r w:rsidRPr="00EF73FE">
                <w:rPr>
                  <w:rFonts w:hint="eastAsia"/>
                </w:rPr>
                <w:t xml:space="preserve"> </w:t>
              </w:r>
              <w:r w:rsidRPr="001F436E">
                <w:rPr>
                  <w:rFonts w:hint="eastAsia"/>
                </w:rPr>
                <w:t>公司以资本公积转增股本人民币</w:t>
              </w:r>
              <w:r>
                <w:rPr>
                  <w:rFonts w:hint="eastAsia"/>
                </w:rPr>
                <w:t>30,136.90万元,</w:t>
              </w:r>
              <w:r w:rsidRPr="00EF73FE">
                <w:rPr>
                  <w:rFonts w:hint="eastAsia"/>
                </w:rPr>
                <w:t xml:space="preserve"> </w:t>
              </w:r>
              <w:r w:rsidRPr="001F436E">
                <w:rPr>
                  <w:rFonts w:hint="eastAsia"/>
                </w:rPr>
                <w:t>转增基准日期</w:t>
              </w:r>
              <w:r w:rsidRPr="00026E2F">
                <w:rPr>
                  <w:rFonts w:hint="eastAsia"/>
                </w:rPr>
                <w:t>为2016年6月16日</w:t>
              </w:r>
              <w:r>
                <w:rPr>
                  <w:rFonts w:hint="eastAsia"/>
                </w:rPr>
                <w:t>,</w:t>
              </w:r>
              <w:r w:rsidRPr="00EF73FE">
                <w:rPr>
                  <w:rFonts w:hint="eastAsia"/>
                </w:rPr>
                <w:t xml:space="preserve"> </w:t>
              </w:r>
              <w:r w:rsidRPr="001F436E">
                <w:rPr>
                  <w:rFonts w:hint="eastAsia"/>
                </w:rPr>
                <w:t>本次转增后，注册资本变更为人民币</w:t>
              </w:r>
              <w:r w:rsidRPr="00EF73FE">
                <w:t>60,273.80</w:t>
              </w:r>
              <w:r w:rsidRPr="001F436E">
                <w:rPr>
                  <w:rFonts w:hint="eastAsia"/>
                </w:rPr>
                <w:t>万元。公司已于</w:t>
              </w:r>
              <w:r w:rsidRPr="00026E2F">
                <w:rPr>
                  <w:rFonts w:hint="eastAsia"/>
                </w:rPr>
                <w:t>2016年7月8日</w:t>
              </w:r>
              <w:r w:rsidRPr="001F436E">
                <w:rPr>
                  <w:rFonts w:hint="eastAsia"/>
                </w:rPr>
                <w:t>在江苏省工商行政管理局换领了企业法人营业执照。</w:t>
              </w:r>
            </w:p>
            <w:p w:rsidR="00F773D2" w:rsidRPr="006665BA" w:rsidRDefault="00F773D2" w:rsidP="00F773D2">
              <w:pPr>
                <w:adjustRightInd w:val="0"/>
                <w:snapToGrid w:val="0"/>
                <w:spacing w:line="360" w:lineRule="auto"/>
                <w:ind w:firstLine="480"/>
              </w:pPr>
              <w:r w:rsidRPr="006665BA">
                <w:rPr>
                  <w:rFonts w:hint="eastAsia"/>
                </w:rPr>
                <w:t>2018年5月18日, 根据公司2017年度股东大会决议, 公司以资本公积转增股本人民币18,082.14万元, 转增基准日期为2018年6月14日, 本次转增后，注册资本变更为人民币78,355.94万元。</w:t>
              </w:r>
            </w:p>
            <w:p w:rsidR="00F773D2" w:rsidRPr="009039C0" w:rsidRDefault="00F773D2" w:rsidP="00F773D2">
              <w:pPr>
                <w:adjustRightInd w:val="0"/>
                <w:snapToGrid w:val="0"/>
                <w:spacing w:line="360" w:lineRule="auto"/>
                <w:ind w:firstLine="480"/>
              </w:pPr>
              <w:r>
                <w:rPr>
                  <w:rFonts w:hint="eastAsia"/>
                </w:rPr>
                <w:t>本公司及各子公司</w:t>
              </w:r>
              <w:r w:rsidRPr="000F453F">
                <w:rPr>
                  <w:rFonts w:hint="eastAsia"/>
                </w:rPr>
                <w:t>主要经营食醋、酱油、酱菜、复合调味</w:t>
              </w:r>
              <w:r>
                <w:rPr>
                  <w:rFonts w:hint="eastAsia"/>
                </w:rPr>
                <w:t>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电子商务；包装设计、展示设计、广告设计、创意策划、文印晒图服务；商标和著作权转让服务；知识产权服务；会议展览服务；食品机械加工销售；自营和代理各类商品及技术的进出口业务；房地产销售及包装材料的生产、销售。</w:t>
              </w:r>
            </w:p>
            <w:p w:rsidR="00F773D2" w:rsidRPr="009039C0" w:rsidRDefault="00F773D2" w:rsidP="00F773D2">
              <w:pPr>
                <w:adjustRightInd w:val="0"/>
                <w:snapToGrid w:val="0"/>
                <w:spacing w:line="360" w:lineRule="auto"/>
                <w:ind w:firstLine="480"/>
              </w:pPr>
              <w:r w:rsidRPr="00F773D2">
                <w:t>本财务报表经本公司董事会于201</w:t>
              </w:r>
              <w:r w:rsidRPr="00F773D2">
                <w:rPr>
                  <w:rFonts w:hint="eastAsia"/>
                </w:rPr>
                <w:t>8</w:t>
              </w:r>
              <w:r w:rsidRPr="00F773D2">
                <w:t>年</w:t>
              </w:r>
              <w:r w:rsidRPr="00F773D2">
                <w:rPr>
                  <w:rFonts w:hint="eastAsia"/>
                </w:rPr>
                <w:t>8</w:t>
              </w:r>
              <w:r w:rsidRPr="00F773D2">
                <w:t>月</w:t>
              </w:r>
              <w:r w:rsidRPr="00F773D2">
                <w:rPr>
                  <w:rFonts w:hint="eastAsia"/>
                </w:rPr>
                <w:t>17</w:t>
              </w:r>
              <w:r w:rsidRPr="00F773D2">
                <w:t>日决议批准报出。</w:t>
              </w:r>
            </w:p>
            <w:p w:rsidR="003269FB" w:rsidRDefault="00C00BCB">
              <w:pPr>
                <w:rPr>
                  <w:szCs w:val="21"/>
                </w:rPr>
              </w:pPr>
            </w:p>
          </w:sdtContent>
        </w:sdt>
        <w:p w:rsidR="003269FB" w:rsidRDefault="003269FB">
          <w:pPr>
            <w:rPr>
              <w:szCs w:val="21"/>
            </w:rPr>
          </w:pPr>
        </w:p>
        <w:p w:rsidR="003269FB" w:rsidRDefault="00877E7C">
          <w:pPr>
            <w:pStyle w:val="3"/>
            <w:numPr>
              <w:ilvl w:val="0"/>
              <w:numId w:val="102"/>
            </w:numPr>
            <w:rPr>
              <w:szCs w:val="21"/>
            </w:rPr>
          </w:pPr>
          <w:r>
            <w:rPr>
              <w:rFonts w:hint="eastAsia"/>
              <w:szCs w:val="21"/>
            </w:rPr>
            <w:lastRenderedPageBreak/>
            <w:t>合并财务</w:t>
          </w:r>
          <w:r>
            <w:rPr>
              <w:rFonts w:hint="eastAsia"/>
            </w:rPr>
            <w:t>报表</w:t>
          </w:r>
          <w:r>
            <w:rPr>
              <w:rFonts w:hint="eastAsia"/>
              <w:szCs w:val="21"/>
            </w:rPr>
            <w:t>范围</w:t>
          </w:r>
        </w:p>
        <w:sdt>
          <w:sdtPr>
            <w:alias w:val="是否适用：合并财务报表范围[双击切换]"/>
            <w:tag w:val="_GBC_ea2f3ec3b347465c8c563d4599124150"/>
            <w:id w:val="1403636363"/>
            <w:lock w:val="sdtContentLocked"/>
            <w:placeholder>
              <w:docPart w:val="GBC22222222222222222222222222222"/>
            </w:placeholder>
          </w:sdtPr>
          <w:sdtContent>
            <w:p w:rsidR="003269FB" w:rsidRDefault="00C00BCB">
              <w:r>
                <w:fldChar w:fldCharType="begin"/>
              </w:r>
              <w:r w:rsidR="006F66BF">
                <w:instrText xml:space="preserve"> MACROBUTTON  SnrToggleCheckbox √适用 </w:instrText>
              </w:r>
              <w:r>
                <w:fldChar w:fldCharType="end"/>
              </w:r>
              <w:r>
                <w:fldChar w:fldCharType="begin"/>
              </w:r>
              <w:r w:rsidR="006F66BF">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3269FB" w:rsidRDefault="006F66BF" w:rsidP="006F66BF">
              <w:pPr>
                <w:adjustRightInd w:val="0"/>
                <w:snapToGrid w:val="0"/>
                <w:spacing w:line="360" w:lineRule="auto"/>
                <w:ind w:firstLine="480"/>
                <w:rPr>
                  <w:szCs w:val="21"/>
                </w:rPr>
              </w:pPr>
              <w:r w:rsidRPr="009039C0">
                <w:rPr>
                  <w:rFonts w:hint="eastAsia"/>
                </w:rPr>
                <w:t>本公司201</w:t>
              </w:r>
              <w:r>
                <w:rPr>
                  <w:rFonts w:hint="eastAsia"/>
                </w:rPr>
                <w:t>8半</w:t>
              </w:r>
              <w:r w:rsidRPr="002C360E">
                <w:rPr>
                  <w:rFonts w:hint="eastAsia"/>
                </w:rPr>
                <w:t>年度纳入合并范围的子公司共</w:t>
              </w:r>
              <w:r w:rsidRPr="00026E2F">
                <w:rPr>
                  <w:rFonts w:hint="eastAsia"/>
                </w:rPr>
                <w:t>2</w:t>
              </w:r>
              <w:r>
                <w:rPr>
                  <w:rFonts w:hint="eastAsia"/>
                </w:rPr>
                <w:t>3</w:t>
              </w:r>
              <w:r w:rsidRPr="002C360E">
                <w:rPr>
                  <w:rFonts w:hint="eastAsia"/>
                </w:rPr>
                <w:t>户，详见本附注“在其他主体中的权益”。</w:t>
              </w:r>
            </w:p>
          </w:sdtContent>
        </w:sdt>
      </w:sdtContent>
    </w:sdt>
    <w:p w:rsidR="003269FB" w:rsidRDefault="003269FB">
      <w:pPr>
        <w:rPr>
          <w:szCs w:val="21"/>
        </w:rPr>
      </w:pPr>
    </w:p>
    <w:p w:rsidR="003269FB" w:rsidRDefault="00877E7C">
      <w:pPr>
        <w:pStyle w:val="2"/>
        <w:numPr>
          <w:ilvl w:val="0"/>
          <w:numId w:val="38"/>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39"/>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3269FB" w:rsidRDefault="000633DD" w:rsidP="000633DD">
              <w:pPr>
                <w:adjustRightInd w:val="0"/>
                <w:snapToGrid w:val="0"/>
                <w:spacing w:line="360" w:lineRule="auto"/>
                <w:ind w:firstLine="480"/>
                <w:rPr>
                  <w:szCs w:val="21"/>
                </w:rPr>
              </w:pPr>
              <w:r w:rsidRPr="00AC1D82">
                <w:rPr>
                  <w:rFonts w:hint="eastAsia"/>
                </w:rPr>
                <w:t>本公司以持续经营为基础，根据实际发生的交易和事项，按照</w:t>
              </w:r>
              <w:r>
                <w:rPr>
                  <w:rFonts w:hint="eastAsia"/>
                </w:rPr>
                <w:t>财政部颁布的</w:t>
              </w:r>
              <w:r w:rsidRPr="00AC1D82">
                <w:rPr>
                  <w:rFonts w:hint="eastAsia"/>
                </w:rPr>
                <w:t>《企业会计准则-</w:t>
              </w:r>
              <w:r>
                <w:rPr>
                  <w:rFonts w:hint="eastAsia"/>
                </w:rPr>
                <w:t>基本准则》</w:t>
              </w:r>
              <w:r w:rsidRPr="00A7227F">
                <w:rPr>
                  <w:rFonts w:hint="eastAsia"/>
                </w:rPr>
                <w:t>及具体会计准则、应用指南、解释以及其他相关规定</w:t>
              </w:r>
              <w:r w:rsidRPr="00AC1D82">
                <w:rPr>
                  <w:rFonts w:hint="eastAsia"/>
                </w:rPr>
                <w:t>进行确认和计量，在此基础上编制财务报表。</w:t>
              </w:r>
            </w:p>
          </w:sdtContent>
        </w:sdt>
      </w:sdtContent>
    </w:sdt>
    <w:p w:rsidR="003269FB" w:rsidRDefault="003269FB">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3269FB" w:rsidRDefault="00877E7C">
          <w:pPr>
            <w:pStyle w:val="3"/>
            <w:numPr>
              <w:ilvl w:val="0"/>
              <w:numId w:val="39"/>
            </w:numPr>
          </w:pPr>
          <w:r>
            <w:rPr>
              <w:rFonts w:hint="eastAsia"/>
            </w:rPr>
            <w:t>持续经营</w:t>
          </w:r>
        </w:p>
        <w:sdt>
          <w:sdtPr>
            <w:alias w:val="是否适用：持续经营[双击切换]"/>
            <w:tag w:val="_GBC_7a7bd82392314f508ef1adfe80947192"/>
            <w:id w:val="776297158"/>
            <w:lock w:val="sdtContentLocked"/>
            <w:placeholder>
              <w:docPart w:val="GBC22222222222222222222222222222"/>
            </w:placeholder>
          </w:sdtPr>
          <w:sdtContent>
            <w:p w:rsidR="003269FB" w:rsidRDefault="00C00BCB">
              <w:r>
                <w:fldChar w:fldCharType="begin"/>
              </w:r>
              <w:r w:rsidR="000633DD">
                <w:instrText xml:space="preserve"> MACROBUTTON  SnrToggleCheckbox √适用 </w:instrText>
              </w:r>
              <w:r>
                <w:fldChar w:fldCharType="end"/>
              </w:r>
              <w:r>
                <w:fldChar w:fldCharType="begin"/>
              </w:r>
              <w:r w:rsidR="000633DD">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3269FB" w:rsidRDefault="000633DD" w:rsidP="00D033C4">
              <w:pPr>
                <w:spacing w:beforeLines="50" w:line="360" w:lineRule="auto"/>
                <w:ind w:firstLineChars="200" w:firstLine="420"/>
                <w:rPr>
                  <w:szCs w:val="21"/>
                </w:rPr>
              </w:pPr>
              <w:r w:rsidRPr="008A4086">
                <w:rPr>
                  <w:rFonts w:cs="Calibri" w:hint="eastAsia"/>
                </w:rPr>
                <w:t>本公司董事会相信本公司拥有充足的营运资金，将能自本财务报表批准日后不短于12个月的可预见未来期间内持续经营。因此，董事会继续以持续经营为基础编制本公司截至</w:t>
              </w:r>
              <w:r>
                <w:rPr>
                  <w:rFonts w:cs="Calibri" w:hint="eastAsia"/>
                </w:rPr>
                <w:t>2018</w:t>
              </w:r>
              <w:r w:rsidRPr="008A4086">
                <w:rPr>
                  <w:rFonts w:cs="Calibri" w:hint="eastAsia"/>
                </w:rPr>
                <w:t>年</w:t>
              </w:r>
              <w:r>
                <w:rPr>
                  <w:rFonts w:cs="Calibri" w:hint="eastAsia"/>
                </w:rPr>
                <w:t>6</w:t>
              </w:r>
              <w:r w:rsidRPr="008A4086">
                <w:rPr>
                  <w:rFonts w:cs="Calibri" w:hint="eastAsia"/>
                </w:rPr>
                <w:t>月</w:t>
              </w:r>
              <w:r>
                <w:rPr>
                  <w:rFonts w:cs="Calibri" w:hint="eastAsia"/>
                </w:rPr>
                <w:t>30</w:t>
              </w:r>
              <w:r w:rsidRPr="008A4086">
                <w:rPr>
                  <w:rFonts w:cs="Calibri" w:hint="eastAsia"/>
                </w:rPr>
                <w:t>日止的</w:t>
              </w:r>
              <w:r>
                <w:rPr>
                  <w:rFonts w:cs="Calibri" w:hint="eastAsia"/>
                </w:rPr>
                <w:t>2018</w:t>
              </w:r>
              <w:r w:rsidRPr="008A4086">
                <w:rPr>
                  <w:rFonts w:cs="Calibri" w:hint="eastAsia"/>
                </w:rPr>
                <w:t>年度财务报表。</w:t>
              </w:r>
            </w:p>
          </w:sdtContent>
        </w:sdt>
      </w:sdtContent>
    </w:sdt>
    <w:p w:rsidR="003269FB" w:rsidRDefault="003269FB">
      <w:pPr>
        <w:rPr>
          <w:szCs w:val="21"/>
        </w:rPr>
      </w:pPr>
    </w:p>
    <w:p w:rsidR="003269FB" w:rsidRDefault="00877E7C">
      <w:pPr>
        <w:pStyle w:val="2"/>
        <w:numPr>
          <w:ilvl w:val="0"/>
          <w:numId w:val="38"/>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3269FB" w:rsidRDefault="00877E7C">
          <w:r>
            <w:rPr>
              <w:rFonts w:hint="eastAsia"/>
            </w:rPr>
            <w:t>具体会计政策和会计估计提示：</w:t>
          </w:r>
        </w:p>
        <w:sdt>
          <w:sdtPr>
            <w:alias w:val="是否适用：具体会计政策和会计估计提示[双击切换]"/>
            <w:tag w:val="_GBC_77c62823e3884e1fbfb236cea1f9f425"/>
            <w:id w:val="-432665559"/>
            <w:lock w:val="sdtContentLocked"/>
            <w:placeholder>
              <w:docPart w:val="GBC22222222222222222222222222222"/>
            </w:placeholder>
          </w:sdtPr>
          <w:sdtContent>
            <w:p w:rsidR="003269FB" w:rsidRDefault="00C00BCB" w:rsidP="006A272D">
              <w:r>
                <w:fldChar w:fldCharType="begin"/>
              </w:r>
              <w:r w:rsidR="006A272D">
                <w:instrText xml:space="preserve"> MACROBUTTON  SnrToggleCheckbox □适用 </w:instrText>
              </w:r>
              <w:r>
                <w:fldChar w:fldCharType="end"/>
              </w:r>
              <w:r>
                <w:fldChar w:fldCharType="begin"/>
              </w:r>
              <w:r w:rsidR="006A272D">
                <w:instrText xml:space="preserve"> MACROBUTTON  SnrToggleCheckbox √不适用 </w:instrText>
              </w:r>
              <w:r>
                <w:fldChar w:fldCharType="end"/>
              </w:r>
            </w:p>
          </w:sdtContent>
        </w:sdt>
      </w:sdtContent>
    </w:sdt>
    <w:p w:rsidR="003269FB" w:rsidRDefault="003269FB"/>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3269FB" w:rsidRDefault="006A272D" w:rsidP="006A272D">
              <w:pPr>
                <w:adjustRightInd w:val="0"/>
                <w:snapToGrid w:val="0"/>
                <w:spacing w:line="360" w:lineRule="auto"/>
                <w:ind w:firstLine="480"/>
                <w:rPr>
                  <w:szCs w:val="21"/>
                </w:rPr>
              </w:pPr>
              <w:r w:rsidRPr="00AC1D82">
                <w:rPr>
                  <w:rFonts w:hint="eastAsia"/>
                </w:rPr>
                <w:t>本公司编制的财务报表符合企业会计准则的要求，真实、完整地反映了本公司的财务状况、经营成果和现金流量等有关信息。</w:t>
              </w:r>
            </w:p>
          </w:sdtContent>
        </w:sdt>
      </w:sdtContent>
    </w:sdt>
    <w:p w:rsidR="003269FB" w:rsidRDefault="003269FB">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3269FB" w:rsidRDefault="006A272D" w:rsidP="006A272D">
              <w:pPr>
                <w:adjustRightInd w:val="0"/>
                <w:snapToGrid w:val="0"/>
                <w:spacing w:line="360" w:lineRule="auto"/>
                <w:ind w:firstLine="480"/>
                <w:rPr>
                  <w:szCs w:val="21"/>
                </w:rPr>
              </w:pPr>
              <w:r w:rsidRPr="00AC1D82">
                <w:rPr>
                  <w:rFonts w:hint="eastAsia"/>
                </w:rPr>
                <w:t>以公历</w:t>
              </w:r>
              <w:r w:rsidRPr="00AC1D82">
                <w:t>1</w:t>
              </w:r>
              <w:r w:rsidRPr="00AC1D82">
                <w:rPr>
                  <w:rFonts w:hint="eastAsia"/>
                </w:rPr>
                <w:t>月</w:t>
              </w:r>
              <w:r w:rsidRPr="00AC1D82">
                <w:t>1</w:t>
              </w:r>
              <w:r w:rsidRPr="00AC1D82">
                <w:rPr>
                  <w:rFonts w:hint="eastAsia"/>
                </w:rPr>
                <w:t>日起至</w:t>
              </w:r>
              <w:r w:rsidRPr="00AC1D82">
                <w:t>12</w:t>
              </w:r>
              <w:r w:rsidRPr="00AC1D82">
                <w:rPr>
                  <w:rFonts w:hint="eastAsia"/>
                </w:rPr>
                <w:t>月</w:t>
              </w:r>
              <w:r w:rsidRPr="00AC1D82">
                <w:t>31</w:t>
              </w:r>
              <w:r w:rsidRPr="00AC1D82">
                <w:rPr>
                  <w:rFonts w:hint="eastAsia"/>
                </w:rPr>
                <w:t>日止为一个会计年度。</w:t>
              </w:r>
            </w:p>
          </w:sdtContent>
        </w:sdt>
      </w:sdtContent>
    </w:sdt>
    <w:p w:rsidR="003269FB" w:rsidRDefault="003269FB">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3269FB" w:rsidRDefault="00877E7C">
          <w:pPr>
            <w:pStyle w:val="3"/>
            <w:numPr>
              <w:ilvl w:val="0"/>
              <w:numId w:val="40"/>
            </w:numPr>
          </w:pPr>
          <w:r>
            <w:rPr>
              <w:rFonts w:hint="eastAsia"/>
            </w:rPr>
            <w:t>营业周期</w:t>
          </w:r>
        </w:p>
        <w:sdt>
          <w:sdtPr>
            <w:alias w:val="是否适用：营业周期[双击切换]"/>
            <w:tag w:val="_GBC_1668f7f497234cf886206b57711c4c87"/>
            <w:id w:val="337132029"/>
            <w:lock w:val="sdtContentLocked"/>
            <w:placeholder>
              <w:docPart w:val="GBC22222222222222222222222222222"/>
            </w:placeholder>
          </w:sdtPr>
          <w:sdtContent>
            <w:p w:rsidR="003269FB" w:rsidRDefault="00C00BCB">
              <w:r>
                <w:fldChar w:fldCharType="begin"/>
              </w:r>
              <w:r w:rsidR="006A272D">
                <w:instrText xml:space="preserve"> MACROBUTTON  SnrToggleCheckbox √适用 </w:instrText>
              </w:r>
              <w:r>
                <w:fldChar w:fldCharType="end"/>
              </w:r>
              <w:r>
                <w:fldChar w:fldCharType="begin"/>
              </w:r>
              <w:r w:rsidR="006A272D">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3269FB" w:rsidRDefault="006A272D" w:rsidP="00D033C4">
              <w:pPr>
                <w:spacing w:beforeLines="50" w:line="360" w:lineRule="auto"/>
                <w:ind w:firstLineChars="200" w:firstLine="420"/>
                <w:rPr>
                  <w:szCs w:val="21"/>
                </w:rPr>
              </w:pPr>
              <w:r w:rsidRPr="008A4086">
                <w:rPr>
                  <w:rFonts w:cs="Calibri" w:hint="eastAsia"/>
                </w:rPr>
                <w:t>本公司以12个月作为一个营业周期，并以其作为资产和负债的流动性划分标准。</w:t>
              </w:r>
            </w:p>
          </w:sdtContent>
        </w:sdt>
      </w:sdtContent>
    </w:sdt>
    <w:p w:rsidR="003269FB" w:rsidRDefault="003269FB">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3269FB" w:rsidRDefault="006A272D" w:rsidP="006A272D">
              <w:pPr>
                <w:spacing w:line="360" w:lineRule="auto"/>
                <w:ind w:firstLineChars="200" w:firstLine="420"/>
                <w:rPr>
                  <w:szCs w:val="21"/>
                </w:rPr>
              </w:pPr>
              <w:r w:rsidRPr="00F6033C">
                <w:rPr>
                  <w:rFonts w:cs="Arial" w:hint="eastAsia"/>
                </w:rPr>
                <w:t>以人民币为记账本位币。</w:t>
              </w:r>
            </w:p>
          </w:sdtContent>
        </w:sdt>
        <w:p w:rsidR="003269FB" w:rsidRDefault="00C00BCB">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ContentLocked"/>
            <w:placeholder>
              <w:docPart w:val="GBC22222222222222222222222222222"/>
            </w:placeholder>
          </w:sdtPr>
          <w:sdtContent>
            <w:p w:rsidR="003269FB" w:rsidRDefault="00C00BCB">
              <w:pPr>
                <w:rPr>
                  <w:szCs w:val="21"/>
                </w:rPr>
              </w:pPr>
              <w:r>
                <w:rPr>
                  <w:szCs w:val="21"/>
                </w:rPr>
                <w:fldChar w:fldCharType="begin"/>
              </w:r>
              <w:r w:rsidR="006A272D">
                <w:rPr>
                  <w:szCs w:val="21"/>
                </w:rPr>
                <w:instrText xml:space="preserve"> MACROBUTTON  SnrToggleCheckbox √适用 </w:instrText>
              </w:r>
              <w:r>
                <w:rPr>
                  <w:szCs w:val="21"/>
                </w:rPr>
                <w:fldChar w:fldCharType="end"/>
              </w:r>
              <w:r>
                <w:rPr>
                  <w:szCs w:val="21"/>
                </w:rPr>
                <w:fldChar w:fldCharType="begin"/>
              </w:r>
              <w:r w:rsidR="006A272D">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6A272D" w:rsidRPr="00F6033C" w:rsidRDefault="006A272D" w:rsidP="006A272D">
              <w:pPr>
                <w:spacing w:line="360" w:lineRule="auto"/>
                <w:ind w:firstLineChars="200" w:firstLine="420"/>
                <w:rPr>
                  <w:rFonts w:cs="Arial"/>
                </w:rPr>
              </w:pPr>
              <w:r w:rsidRPr="00F6033C">
                <w:rPr>
                  <w:rFonts w:cs="Arial" w:hint="eastAsia"/>
                </w:rPr>
                <w:t>（</w:t>
              </w:r>
              <w:r w:rsidRPr="00F6033C">
                <w:rPr>
                  <w:rFonts w:cs="Arial"/>
                </w:rPr>
                <w:t>1</w:t>
              </w:r>
              <w:r w:rsidRPr="00F6033C">
                <w:rPr>
                  <w:rFonts w:cs="Arial" w:hint="eastAsia"/>
                </w:rPr>
                <w:t>）同一控制下企业合并</w:t>
              </w:r>
            </w:p>
            <w:p w:rsidR="006A272D" w:rsidRPr="00F6033C" w:rsidRDefault="006A272D" w:rsidP="006A272D">
              <w:pPr>
                <w:spacing w:line="360" w:lineRule="auto"/>
                <w:ind w:firstLineChars="200" w:firstLine="420"/>
                <w:rPr>
                  <w:rFonts w:cs="Arial"/>
                </w:rPr>
              </w:pPr>
              <w:r w:rsidRPr="00F6033C">
                <w:rPr>
                  <w:rFonts w:cs="Arial" w:hint="eastAsia"/>
                </w:rPr>
                <w:t>参与合并的各方在合并前后均受同一方或相同的多方最终控制且该控制并非暂时性的，为同一控制下企业合并。合并方在企业合并中取得的资产和负债，以被合并方的资产、负债（包括最</w:t>
              </w:r>
              <w:r w:rsidRPr="00F6033C">
                <w:rPr>
                  <w:rFonts w:cs="Arial" w:hint="eastAsia"/>
                </w:rPr>
                <w:lastRenderedPageBreak/>
                <w:t>终控制方收购被合并方而形成的商誉）在最终控制方合并财务报表中的账面价值为基础，进行相关会计处理。按合并日在被合并方的账面价值计量。合并方取得的净资产账面价值与支付的合并对价账面价值（或发行股份面值总额）的差额，调整资本公积（股本溢价），资本公积（股本溢价）不足以冲减的，调整留存收益。合并日为合并方实际取得对被合并方控制权的日期。</w:t>
              </w:r>
            </w:p>
            <w:p w:rsidR="006A272D" w:rsidRPr="00F6033C" w:rsidRDefault="006A272D" w:rsidP="006A272D">
              <w:pPr>
                <w:spacing w:line="360" w:lineRule="auto"/>
                <w:ind w:firstLineChars="200" w:firstLine="420"/>
                <w:rPr>
                  <w:rFonts w:cs="Arial"/>
                </w:rPr>
              </w:pPr>
              <w:r w:rsidRPr="00F6033C">
                <w:rPr>
                  <w:rFonts w:cs="Arial" w:hint="eastAsia"/>
                </w:rPr>
                <w:t>通过多次交易分步实现的同一控制下企业合并，合并方在取得被合并方控制权之前持有的长期股权投资，在取得原股权之日与合并方和被合并方同处于同一方最终控制之日孰晚日与合并日之间已确认有关损益、其他综合收益和其他所有者权益变动，分别冲减比较报表期间的期初留存收益或当期损益。</w:t>
              </w:r>
            </w:p>
            <w:p w:rsidR="006A272D" w:rsidRPr="00F6033C" w:rsidRDefault="006A272D" w:rsidP="006A272D">
              <w:pPr>
                <w:spacing w:line="360" w:lineRule="auto"/>
                <w:ind w:firstLineChars="200" w:firstLine="420"/>
                <w:rPr>
                  <w:rFonts w:cs="Arial"/>
                </w:rPr>
              </w:pPr>
              <w:r w:rsidRPr="00F6033C">
                <w:rPr>
                  <w:rFonts w:cs="Arial" w:hint="eastAsia"/>
                </w:rPr>
                <w:t>（</w:t>
              </w:r>
              <w:r w:rsidRPr="00F6033C">
                <w:rPr>
                  <w:rFonts w:cs="Arial"/>
                </w:rPr>
                <w:t>2</w:t>
              </w:r>
              <w:r w:rsidRPr="00F6033C">
                <w:rPr>
                  <w:rFonts w:cs="Arial" w:hint="eastAsia"/>
                </w:rPr>
                <w:t>）非同一控制下企业合并</w:t>
              </w:r>
            </w:p>
            <w:p w:rsidR="006A272D" w:rsidRPr="00F6033C" w:rsidRDefault="006A272D" w:rsidP="006A272D">
              <w:pPr>
                <w:spacing w:line="360" w:lineRule="auto"/>
                <w:ind w:firstLineChars="200" w:firstLine="420"/>
                <w:rPr>
                  <w:rFonts w:cs="Arial"/>
                </w:rPr>
              </w:pPr>
              <w:r w:rsidRPr="00F6033C">
                <w:rPr>
                  <w:rFonts w:cs="Arial" w:hint="eastAsia"/>
                </w:rPr>
                <w:t>参与合并的各方在合并前后不受同一方或相同的多方最终控制的，为非同一控制下企业合并。购买方支付的合并成本是为取得被购买方控制权而支付的资产、发生或承担的负债以及发行的权益性证券在购买日的公允价值之和。付出资产的公允价值与其账面价值的差额，计入当期损益。购买日是指购买方实际取得对被购买方控制权的日期。</w:t>
              </w:r>
            </w:p>
            <w:p w:rsidR="006A272D" w:rsidRPr="00F6033C" w:rsidRDefault="006A272D" w:rsidP="006A272D">
              <w:pPr>
                <w:spacing w:line="360" w:lineRule="auto"/>
                <w:ind w:firstLineChars="200" w:firstLine="420"/>
                <w:rPr>
                  <w:rFonts w:cs="Arial"/>
                </w:rPr>
              </w:pPr>
              <w:r w:rsidRPr="00F6033C">
                <w:rPr>
                  <w:rFonts w:cs="Arial" w:hint="eastAsia"/>
                </w:rPr>
                <w:t>购买方在购买日对合并成本进行分配，确认所取得的被购买方各项可辨认资产、负债及或有负债的公允价值。合并成本大于合并中取得的被购买方可辨认净资产公允价值份额的差额，确认为商誉；合并成本小于合并中取得的被购买方可辨认净资产公允价值份额的差额，计入当期损益。</w:t>
              </w:r>
            </w:p>
            <w:p w:rsidR="003269FB" w:rsidRDefault="006A272D" w:rsidP="006A272D">
              <w:pPr>
                <w:spacing w:line="360" w:lineRule="auto"/>
                <w:ind w:firstLineChars="200" w:firstLine="420"/>
                <w:rPr>
                  <w:szCs w:val="21"/>
                </w:rPr>
              </w:pPr>
              <w:r w:rsidRPr="00F6033C">
                <w:rPr>
                  <w:rFonts w:cs="Arial" w:hint="eastAsia"/>
                </w:rPr>
                <w:t>通过多次交易分步实现的非同一控制下企业合并，对于购买日之前持有的被购买方的股权，按照该股权在购买日的公允价值进行重新计量，公允价值与其账面价值的差额计入当期投资收益；购买日之前持有的被购买方的股权涉及其他综合收益以及其他所有者权益变动的，与其相关的其他综合收益、其他所有者权益变动转为购买日所属当期投资收益，由于被投资方重新计量设定受益计划净负债或净资产变动而产生的其他综合收益除外。</w:t>
              </w:r>
            </w:p>
          </w:sdtContent>
        </w:sdt>
      </w:sdtContent>
    </w:sdt>
    <w:p w:rsidR="003269FB" w:rsidRDefault="003269FB">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合并财务报表的编制方法</w:t>
          </w:r>
        </w:p>
        <w:sdt>
          <w:sdtPr>
            <w:rPr>
              <w:rFonts w:hint="eastAsia"/>
              <w:szCs w:val="21"/>
            </w:rPr>
            <w:alias w:val="是否适用：合并财务报表的编制方法[双击切换]"/>
            <w:tag w:val="_GBC_dad2e053cc8c4461a681b3e4926c48a6"/>
            <w:id w:val="742911385"/>
            <w:lock w:val="sdtContentLocked"/>
            <w:placeholder>
              <w:docPart w:val="GBC22222222222222222222222222222"/>
            </w:placeholder>
          </w:sdtPr>
          <w:sdtContent>
            <w:p w:rsidR="003269FB" w:rsidRDefault="00C00BCB">
              <w:pPr>
                <w:rPr>
                  <w:szCs w:val="21"/>
                </w:rPr>
              </w:pPr>
              <w:r>
                <w:rPr>
                  <w:szCs w:val="21"/>
                </w:rPr>
                <w:fldChar w:fldCharType="begin"/>
              </w:r>
              <w:r w:rsidR="00EE16ED">
                <w:rPr>
                  <w:szCs w:val="21"/>
                </w:rPr>
                <w:instrText xml:space="preserve"> MACROBUTTON  SnrToggleCheckbox √适用 </w:instrText>
              </w:r>
              <w:r>
                <w:rPr>
                  <w:szCs w:val="21"/>
                </w:rPr>
                <w:fldChar w:fldCharType="end"/>
              </w:r>
              <w:r>
                <w:rPr>
                  <w:szCs w:val="21"/>
                </w:rPr>
                <w:fldChar w:fldCharType="begin"/>
              </w:r>
              <w:r w:rsidR="00EE16ED">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EE16ED" w:rsidRPr="00F6033C" w:rsidRDefault="00EE16ED" w:rsidP="00EE16ED">
              <w:pPr>
                <w:spacing w:line="360" w:lineRule="auto"/>
                <w:ind w:firstLineChars="200" w:firstLine="420"/>
                <w:rPr>
                  <w:rFonts w:cs="Arial"/>
                </w:rPr>
              </w:pPr>
              <w:r w:rsidRPr="00F6033C">
                <w:rPr>
                  <w:rFonts w:cs="Arial" w:hint="eastAsia"/>
                </w:rPr>
                <w:t>合并财务报表的合并范围以控制为基础确定，包括本公司及本公司的子公司（指被本公司控制的主体，包括企业、被投资单位中可分割部分、以及企业所控制的结构化主体等）。子公司的经营成果和财务状况由控制开始日起至控制结束日止包含于合并财务报表中。</w:t>
              </w:r>
            </w:p>
            <w:p w:rsidR="00EE16ED" w:rsidRPr="00F6033C" w:rsidRDefault="00EE16ED" w:rsidP="00EE16ED">
              <w:pPr>
                <w:spacing w:line="360" w:lineRule="auto"/>
                <w:ind w:firstLineChars="200" w:firstLine="420"/>
                <w:rPr>
                  <w:rFonts w:cs="Arial"/>
                </w:rPr>
              </w:pPr>
              <w:r w:rsidRPr="00F6033C">
                <w:rPr>
                  <w:rFonts w:cs="Arial" w:hint="eastAsia"/>
                </w:rPr>
                <w:t>本公司通过同一控制下企业合并取得的子公司，在编制合并当期财务报表时，视同被合并子公司在本公司最终控制方对其实施控制时纳入合并范围，并对合并财务报表的期初数以及前期比较报表进行相应调整。</w:t>
              </w:r>
            </w:p>
            <w:p w:rsidR="00EE16ED" w:rsidRPr="00F6033C" w:rsidRDefault="00EE16ED" w:rsidP="00EE16ED">
              <w:pPr>
                <w:spacing w:line="360" w:lineRule="auto"/>
                <w:ind w:firstLineChars="200" w:firstLine="420"/>
                <w:rPr>
                  <w:rFonts w:cs="Arial"/>
                </w:rPr>
              </w:pPr>
              <w:r w:rsidRPr="00F6033C">
                <w:rPr>
                  <w:rFonts w:cs="Arial" w:hint="eastAsia"/>
                </w:rPr>
                <w:t>本公司通过非同一控制下企业合并取得的子公司，在编制合并当期财务报表时，以购买日确定的各项可辨认资产、负债的公允价值为基础对子公司的财务报表进行调整，并自购买日起将被合并子公司纳入合并范围。</w:t>
              </w:r>
            </w:p>
            <w:p w:rsidR="00EE16ED" w:rsidRPr="00F6033C" w:rsidRDefault="00EE16ED" w:rsidP="00EE16ED">
              <w:pPr>
                <w:spacing w:line="360" w:lineRule="auto"/>
                <w:ind w:firstLineChars="200" w:firstLine="420"/>
                <w:rPr>
                  <w:rFonts w:cs="Arial"/>
                </w:rPr>
              </w:pPr>
              <w:r w:rsidRPr="00F6033C">
                <w:rPr>
                  <w:rFonts w:cs="Arial" w:hint="eastAsia"/>
                </w:rPr>
                <w:lastRenderedPageBreak/>
                <w:t>子公司所采用的会计期间或会计政策与本公司不一致时，在编制合并财务报表时按本公司的会计期间或会计政策对子公司的财务报表进行必要的调整。合并范围内企业之间所有重大交易、余额以及未实现损益在编制合并财务报表时予以抵消。内部交易发生的未实现损失，有证据表明该损失是相关资产减值损失的，则不予抵消。</w:t>
              </w:r>
            </w:p>
            <w:p w:rsidR="00EE16ED" w:rsidRPr="00F6033C" w:rsidRDefault="00EE16ED" w:rsidP="00EE16ED">
              <w:pPr>
                <w:spacing w:line="360" w:lineRule="auto"/>
                <w:ind w:firstLineChars="200" w:firstLine="420"/>
                <w:rPr>
                  <w:rFonts w:cs="Arial"/>
                </w:rPr>
              </w:pPr>
              <w:r w:rsidRPr="00F6033C">
                <w:rPr>
                  <w:rFonts w:cs="Arial" w:hint="eastAsia"/>
                </w:rPr>
                <w:t>子公司少数股东应占的权益和损益分别在合并资产负债表中股东权益项目下和合并利润表中净利润项目下单独列示。</w:t>
              </w:r>
            </w:p>
            <w:p w:rsidR="00EE16ED" w:rsidRPr="00F6033C" w:rsidRDefault="00EE16ED" w:rsidP="00EE16ED">
              <w:pPr>
                <w:spacing w:line="360" w:lineRule="auto"/>
                <w:ind w:firstLineChars="200" w:firstLine="420"/>
                <w:rPr>
                  <w:rFonts w:cs="Arial"/>
                </w:rPr>
              </w:pPr>
              <w:r w:rsidRPr="00F6033C">
                <w:rPr>
                  <w:rFonts w:cs="Arial" w:hint="eastAsia"/>
                </w:rPr>
                <w:t>子公司少数股东分担的当期亏损超过了少数股东在该子公司期初所有者权益中所享有的份额的，其余额应当冲减少数股东权益。</w:t>
              </w:r>
            </w:p>
            <w:p w:rsidR="00EE16ED" w:rsidRPr="00F6033C" w:rsidRDefault="00EE16ED" w:rsidP="00EE16ED">
              <w:pPr>
                <w:spacing w:line="360" w:lineRule="auto"/>
                <w:ind w:firstLineChars="200" w:firstLine="420"/>
                <w:rPr>
                  <w:rFonts w:cs="Arial"/>
                </w:rPr>
              </w:pPr>
              <w:r w:rsidRPr="00F6033C">
                <w:rPr>
                  <w:rFonts w:cs="Arial" w:hint="eastAsia"/>
                </w:rPr>
                <w:t>因处置部分股权投资或其他原因丧失了对原有子公司控制权的，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其他所有者权益变动，在丧失控制权时转为当期投资收益，由于被投资方重新计量设定受益计划净负债或净资产变动而产生的其他综合收益除外。</w:t>
              </w:r>
            </w:p>
            <w:p w:rsidR="00EE16ED" w:rsidRPr="00F6033C" w:rsidRDefault="00EE16ED" w:rsidP="00EE16ED">
              <w:pPr>
                <w:spacing w:line="360" w:lineRule="auto"/>
                <w:ind w:firstLineChars="200" w:firstLine="420"/>
                <w:rPr>
                  <w:rFonts w:cs="Arial"/>
                </w:rPr>
              </w:pPr>
              <w:r w:rsidRPr="00F6033C">
                <w:rPr>
                  <w:rFonts w:cs="Arial" w:hint="eastAsia"/>
                </w:rPr>
                <w:t>通过多次交易分步处置对子公司股权投资直至丧失控制权的，需考虑各项交易是否构成一揽子交易，处置对子公司股权投资的各项交易的条款、条件以及经济影响符合以下一种或多种情况，表明应将多次交易事项作为一揽子交易进行会计处理：（1）这些交易是同时或者在考虑了彼此影响的情况下订立的；（2）这些交易整体才能达成一项完整的商业结果；（3）一项交易的发生取决于其他至少一项交易的发生；（4）一项交易单独看是不经济的，但是和其他交易一并考虑时是经济的。</w:t>
              </w:r>
            </w:p>
            <w:p w:rsidR="003269FB" w:rsidRDefault="00EE16ED" w:rsidP="00EE16ED">
              <w:pPr>
                <w:spacing w:line="360" w:lineRule="auto"/>
                <w:ind w:firstLineChars="200" w:firstLine="420"/>
                <w:rPr>
                  <w:szCs w:val="21"/>
                </w:rPr>
              </w:pPr>
              <w:r w:rsidRPr="00F6033C">
                <w:rPr>
                  <w:rFonts w:cs="Arial" w:hint="eastAsia"/>
                </w:rPr>
                <w:t>不属于一揽子交易的，对其中每一项交易分别按照前述进行会计处理；若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3269FB" w:rsidRDefault="003269FB">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3269FB" w:rsidRDefault="00877E7C">
          <w:pPr>
            <w:pStyle w:val="3"/>
            <w:numPr>
              <w:ilvl w:val="0"/>
              <w:numId w:val="40"/>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ContentLocked"/>
            <w:placeholder>
              <w:docPart w:val="GBC22222222222222222222222222222"/>
            </w:placeholder>
          </w:sdtPr>
          <w:sdtContent>
            <w:p w:rsidR="003269FB" w:rsidRDefault="00C00BCB">
              <w:r>
                <w:fldChar w:fldCharType="begin"/>
              </w:r>
              <w:r w:rsidR="00EE16ED">
                <w:instrText xml:space="preserve"> MACROBUTTON  SnrToggleCheckbox √适用 </w:instrText>
              </w:r>
              <w:r>
                <w:fldChar w:fldCharType="end"/>
              </w:r>
              <w:r>
                <w:fldChar w:fldCharType="begin"/>
              </w:r>
              <w:r w:rsidR="00EE16ED">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EE16ED" w:rsidRPr="00F6033C" w:rsidRDefault="00EE16ED" w:rsidP="00EE16ED">
              <w:pPr>
                <w:spacing w:line="360" w:lineRule="auto"/>
                <w:ind w:firstLineChars="200" w:firstLine="420"/>
                <w:rPr>
                  <w:rFonts w:cs="Arial"/>
                </w:rPr>
              </w:pPr>
              <w:r w:rsidRPr="00F6033C">
                <w:rPr>
                  <w:rFonts w:cs="Arial" w:hint="eastAsia"/>
                </w:rPr>
                <w:t>合营安排分为共同经营和合营企业。共同经营，是指合营方享有该安排相关资产且承担该安排相关负债的合营安排。合营企业，是指合营方仅对该安排的净资产享有权利的合营安排。</w:t>
              </w:r>
            </w:p>
            <w:p w:rsidR="00EE16ED" w:rsidRPr="00F6033C" w:rsidRDefault="00EE16ED" w:rsidP="00EE16ED">
              <w:pPr>
                <w:spacing w:line="360" w:lineRule="auto"/>
                <w:ind w:firstLineChars="200" w:firstLine="420"/>
                <w:rPr>
                  <w:rFonts w:cs="Arial"/>
                </w:rPr>
              </w:pPr>
              <w:r w:rsidRPr="00F6033C">
                <w:rPr>
                  <w:rFonts w:cs="Arial" w:hint="eastAsia"/>
                </w:rPr>
                <w:t>共同经营的合营方应当确认其与共同经营中利益份额相关的下列项目，并按照相关企业会计准则的规定进行会计处理：（一）确认单独所持有的资产，以及按其份额确认共同持有的资产；（二）确认单独所承担的负债，以及按其份额确认共同承担的负债；（三）确认出售其享有的共同经营 产出份额所产生的收入；（四）按其份额确认共同经营因出售产出所产生的收入；（五）确认单独所发生的费用，以及按其份额确认共同经营发生的费用。</w:t>
              </w:r>
            </w:p>
            <w:p w:rsidR="00EE16ED" w:rsidRPr="00F6033C" w:rsidRDefault="00EE16ED" w:rsidP="00EE16ED">
              <w:pPr>
                <w:spacing w:line="360" w:lineRule="auto"/>
                <w:ind w:firstLineChars="200" w:firstLine="420"/>
                <w:rPr>
                  <w:rFonts w:cs="Arial"/>
                </w:rPr>
              </w:pPr>
              <w:r w:rsidRPr="00F6033C">
                <w:rPr>
                  <w:rFonts w:cs="Arial" w:hint="eastAsia"/>
                </w:rPr>
                <w:lastRenderedPageBreak/>
                <w:t>合营方向共同经营投出或出售资产等（该资产构成业务的除外），在该资产等由共同经营出售给第三方之前，应当仅确认因该交易产生的损益中 归属于共同经营其他参与方的部分。投出或出售的资产发生符合《企业会计准则第 8 号——资产减值》等规定的资产减值损失的，合营方应当全额确认该损失。</w:t>
              </w:r>
            </w:p>
            <w:p w:rsidR="00EE16ED" w:rsidRPr="00F6033C" w:rsidRDefault="00EE16ED" w:rsidP="00EE16ED">
              <w:pPr>
                <w:spacing w:line="360" w:lineRule="auto"/>
                <w:ind w:firstLineChars="200" w:firstLine="420"/>
                <w:rPr>
                  <w:rFonts w:cs="Arial"/>
                </w:rPr>
              </w:pPr>
              <w:r w:rsidRPr="00F6033C">
                <w:rPr>
                  <w:rFonts w:cs="Arial" w:hint="eastAsia"/>
                </w:rPr>
                <w:t>合营方自共同经营购买资产等（该资产构成业务的除外），在将该资产等出售给第三方之前， 应当仅确认因该交易产生的损益中归属于共同经营其他参与方的部分。购入的资产发生符合《企业会计准则第 8 号——资产减值》等规定的资产减值损失的，合营方应当按其承担的份额确认该部分损失。</w:t>
              </w:r>
            </w:p>
            <w:p w:rsidR="003269FB" w:rsidRDefault="00EE16ED" w:rsidP="00EE16ED">
              <w:pPr>
                <w:spacing w:line="360" w:lineRule="auto"/>
                <w:ind w:firstLineChars="200" w:firstLine="420"/>
                <w:rPr>
                  <w:b/>
                  <w:bCs/>
                  <w:szCs w:val="21"/>
                </w:rPr>
              </w:pPr>
              <w:r w:rsidRPr="00F6033C">
                <w:rPr>
                  <w:rFonts w:cs="Arial" w:hint="eastAsia"/>
                </w:rPr>
                <w:t>对共同经营不享有共同控制的参与方，如果享有该共同经营相关资产且承担该共同经营相关负债的，应当按照前述规定进行会计处理。</w:t>
              </w:r>
            </w:p>
          </w:sdtContent>
        </w:sdt>
      </w:sdtContent>
    </w:sdt>
    <w:p w:rsidR="003269FB" w:rsidRDefault="003269FB">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3269FB" w:rsidRDefault="00EE16ED" w:rsidP="00EE16ED">
              <w:pPr>
                <w:spacing w:line="360" w:lineRule="auto"/>
                <w:ind w:firstLineChars="200" w:firstLine="420"/>
                <w:rPr>
                  <w:szCs w:val="21"/>
                </w:rPr>
              </w:pPr>
              <w:r w:rsidRPr="00F6033C">
                <w:rPr>
                  <w:rFonts w:cs="Arial" w:hint="eastAsia"/>
                </w:rPr>
                <w:t>现金是指库存现金及可以随时用于支付的存款。现金等价物是指持有的期限短、流动性强、易于转换为已知金额现金、价值变动风险很小的投资。</w:t>
              </w:r>
            </w:p>
          </w:sdtContent>
        </w:sdt>
      </w:sdtContent>
    </w:sdt>
    <w:p w:rsidR="003269FB" w:rsidRDefault="003269FB">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外币业务和外币报表折算</w:t>
          </w:r>
        </w:p>
        <w:sdt>
          <w:sdtPr>
            <w:rPr>
              <w:rFonts w:hint="eastAsia"/>
              <w:szCs w:val="21"/>
            </w:rPr>
            <w:alias w:val="是否适用：外币业务和外币报表折算[双击切换]"/>
            <w:tag w:val="_GBC_cd1fc5c05f5e49ed9ea2fffe41d0d113"/>
            <w:id w:val="-50698587"/>
            <w:lock w:val="sdtContentLocked"/>
            <w:placeholder>
              <w:docPart w:val="GBC22222222222222222222222222222"/>
            </w:placeholder>
          </w:sdtPr>
          <w:sdtContent>
            <w:p w:rsidR="003269FB" w:rsidRDefault="00C00BCB">
              <w:pPr>
                <w:rPr>
                  <w:szCs w:val="21"/>
                </w:rPr>
              </w:pPr>
              <w:r>
                <w:rPr>
                  <w:szCs w:val="21"/>
                </w:rPr>
                <w:fldChar w:fldCharType="begin"/>
              </w:r>
              <w:r w:rsidR="00EE16ED">
                <w:rPr>
                  <w:szCs w:val="21"/>
                </w:rPr>
                <w:instrText xml:space="preserve"> MACROBUTTON  SnrToggleCheckbox √适用 </w:instrText>
              </w:r>
              <w:r>
                <w:rPr>
                  <w:szCs w:val="21"/>
                </w:rPr>
                <w:fldChar w:fldCharType="end"/>
              </w:r>
              <w:r>
                <w:rPr>
                  <w:szCs w:val="21"/>
                </w:rPr>
                <w:fldChar w:fldCharType="begin"/>
              </w:r>
              <w:r w:rsidR="00EE16ED">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EE16ED" w:rsidRPr="00F6033C" w:rsidRDefault="00EE16ED" w:rsidP="00EE16ED">
              <w:pPr>
                <w:spacing w:line="360" w:lineRule="auto"/>
                <w:ind w:firstLineChars="200" w:firstLine="420"/>
                <w:rPr>
                  <w:rFonts w:cs="Arial"/>
                </w:rPr>
              </w:pPr>
              <w:r w:rsidRPr="00F6033C">
                <w:rPr>
                  <w:rFonts w:cs="Arial" w:hint="eastAsia"/>
                </w:rPr>
                <w:t>（1）外币交易的会计处理</w:t>
              </w:r>
            </w:p>
            <w:p w:rsidR="00EE16ED" w:rsidRPr="00F6033C" w:rsidRDefault="00EE16ED" w:rsidP="00EE16ED">
              <w:pPr>
                <w:spacing w:line="360" w:lineRule="auto"/>
                <w:ind w:firstLineChars="200" w:firstLine="420"/>
                <w:rPr>
                  <w:rFonts w:cs="Arial"/>
                </w:rPr>
              </w:pPr>
              <w:r w:rsidRPr="00F6033C">
                <w:rPr>
                  <w:rFonts w:cs="Arial" w:hint="eastAsia"/>
                </w:rPr>
                <w:t>发生外币交易时，采用交易发生日的即期汇率将外币金额折算为人民币金额。</w:t>
              </w:r>
            </w:p>
            <w:p w:rsidR="00EE16ED" w:rsidRPr="00F6033C" w:rsidRDefault="00EE16ED" w:rsidP="00EE16ED">
              <w:pPr>
                <w:spacing w:line="360" w:lineRule="auto"/>
                <w:ind w:firstLineChars="200" w:firstLine="420"/>
                <w:rPr>
                  <w:rFonts w:cs="Arial"/>
                </w:rPr>
              </w:pPr>
              <w:r w:rsidRPr="00F6033C">
                <w:rPr>
                  <w:rFonts w:cs="Arial" w:hint="eastAsia"/>
                </w:rPr>
                <w:t>于资产负债表日，外币货币性项目采用资产负债表日的即期汇率折算为人民币，所产生的折算差额，除根据借款费用核算方法应予资本化的，计入当期损益。以历史成本计量的外币非货币性项目，于资产负债表日仍采用交易发生日的即期汇率折算。</w:t>
              </w:r>
            </w:p>
            <w:p w:rsidR="00EE16ED" w:rsidRPr="00F6033C" w:rsidRDefault="00EE16ED" w:rsidP="00EE16ED">
              <w:pPr>
                <w:spacing w:line="360" w:lineRule="auto"/>
                <w:ind w:firstLineChars="200" w:firstLine="420"/>
                <w:rPr>
                  <w:rFonts w:cs="Arial"/>
                </w:rPr>
              </w:pPr>
              <w:r w:rsidRPr="00F6033C">
                <w:rPr>
                  <w:rFonts w:cs="Arial" w:hint="eastAsia"/>
                </w:rPr>
                <w:t>（2）外币财务报表的折算</w:t>
              </w:r>
            </w:p>
            <w:p w:rsidR="003269FB" w:rsidRDefault="00EE16ED" w:rsidP="00EE16ED">
              <w:pPr>
                <w:spacing w:line="360" w:lineRule="auto"/>
                <w:ind w:firstLineChars="200" w:firstLine="420"/>
                <w:rPr>
                  <w:szCs w:val="21"/>
                </w:rPr>
              </w:pPr>
              <w:r w:rsidRPr="00F6033C">
                <w:rPr>
                  <w:rFonts w:cs="Arial" w:hint="eastAsia"/>
                </w:rPr>
                <w:t>境外经营的资产负债表中的资产和负债项目，采用资产负债表日的即期汇率折算，股东权益项目除未分配利润项目外，其他项目采用发生时的即期汇率折算。境外经营的利润表中的收入和费用项目，采用年平均汇率折算。上述折算产生的外币报表折算差额，在</w:t>
              </w:r>
              <w:r>
                <w:rPr>
                  <w:rFonts w:cs="Arial" w:hint="eastAsia"/>
                </w:rPr>
                <w:t>其他综合收益</w:t>
              </w:r>
              <w:r w:rsidRPr="00F6033C">
                <w:rPr>
                  <w:rFonts w:cs="Arial" w:hint="eastAsia"/>
                </w:rPr>
                <w:t>中单独列示。</w:t>
              </w:r>
            </w:p>
          </w:sdtContent>
        </w:sdt>
        <w:p w:rsidR="003269FB" w:rsidRDefault="00C00BCB">
          <w:pPr>
            <w:rPr>
              <w:szCs w:val="21"/>
            </w:rPr>
          </w:pPr>
        </w:p>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金融工具</w:t>
          </w:r>
        </w:p>
        <w:sdt>
          <w:sdtPr>
            <w:rPr>
              <w:rFonts w:hint="eastAsia"/>
              <w:szCs w:val="21"/>
            </w:rPr>
            <w:alias w:val="是否适用：金融工具_重要会计政策和估计[双击切换]"/>
            <w:tag w:val="_GBC_285bdf73a629411f9c5d05731712b876"/>
            <w:id w:val="-267399627"/>
            <w:lock w:val="sdtContentLocked"/>
            <w:placeholder>
              <w:docPart w:val="GBC22222222222222222222222222222"/>
            </w:placeholder>
          </w:sdtPr>
          <w:sdtContent>
            <w:p w:rsidR="003269FB" w:rsidRDefault="00C00BCB">
              <w:pPr>
                <w:rPr>
                  <w:szCs w:val="21"/>
                </w:rPr>
              </w:pPr>
              <w:r>
                <w:rPr>
                  <w:szCs w:val="21"/>
                </w:rPr>
                <w:fldChar w:fldCharType="begin"/>
              </w:r>
              <w:r w:rsidR="00EE16ED">
                <w:rPr>
                  <w:szCs w:val="21"/>
                </w:rPr>
                <w:instrText xml:space="preserve"> MACROBUTTON  SnrToggleCheckbox √适用 </w:instrText>
              </w:r>
              <w:r>
                <w:rPr>
                  <w:szCs w:val="21"/>
                </w:rPr>
                <w:fldChar w:fldCharType="end"/>
              </w:r>
              <w:r>
                <w:rPr>
                  <w:szCs w:val="21"/>
                </w:rPr>
                <w:fldChar w:fldCharType="begin"/>
              </w:r>
              <w:r w:rsidR="00EE16ED">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EE16ED" w:rsidRPr="00F6033C" w:rsidRDefault="00EE16ED" w:rsidP="00EE16ED">
              <w:pPr>
                <w:spacing w:line="360" w:lineRule="auto"/>
                <w:ind w:firstLineChars="200" w:firstLine="420"/>
                <w:rPr>
                  <w:rFonts w:cs="Arial"/>
                </w:rPr>
              </w:pPr>
              <w:r w:rsidRPr="00F6033C">
                <w:rPr>
                  <w:rFonts w:cs="Arial" w:hint="eastAsia"/>
                </w:rPr>
                <w:t>（1）金融资产和金融负债的公允价值确定方法</w:t>
              </w:r>
            </w:p>
            <w:p w:rsidR="00EE16ED" w:rsidRPr="00F6033C" w:rsidRDefault="00EE16ED" w:rsidP="00EE16ED">
              <w:pPr>
                <w:spacing w:line="360" w:lineRule="auto"/>
                <w:ind w:firstLineChars="200" w:firstLine="420"/>
                <w:rPr>
                  <w:rFonts w:cs="Arial"/>
                </w:rPr>
              </w:pPr>
              <w:r w:rsidRPr="00F6033C">
                <w:rPr>
                  <w:rFonts w:cs="Arial" w:hint="eastAsia"/>
                </w:rPr>
                <w:t>公允价值，指市场参与者在计量日发生的有序交易中，出售一项资产所能收到或者转移一项负债所需支付的价格。金融工具存在活跃市场的，本公司采用活跃市场中的报价确定其公允价值。活跃市场中的报价是指易于定期从交易所、经纪商、行业协会、定价服务机构等获得的价格，且代表了在公平交易中实际发生的市场交易的价格。金融工具不存在活跃市场的，本公司采用估值</w:t>
              </w:r>
              <w:r w:rsidRPr="00F6033C">
                <w:rPr>
                  <w:rFonts w:cs="Arial" w:hint="eastAsia"/>
                </w:rPr>
                <w:lastRenderedPageBreak/>
                <w:t>技术确定其公允价值。估值技术包括参考计量日市场参与者在主要市场或最有利市场中使用的价格、参照实质上相同的其他金融工具当前的公允价值、现金流量折现法和期权定价模型等。</w:t>
              </w:r>
            </w:p>
            <w:p w:rsidR="00EE16ED" w:rsidRPr="00F6033C" w:rsidRDefault="00EE16ED" w:rsidP="00EE16ED">
              <w:pPr>
                <w:spacing w:line="360" w:lineRule="auto"/>
                <w:ind w:firstLineChars="200" w:firstLine="420"/>
                <w:rPr>
                  <w:rFonts w:cs="Arial"/>
                </w:rPr>
              </w:pPr>
              <w:r w:rsidRPr="00F6033C">
                <w:rPr>
                  <w:rFonts w:cs="Arial" w:hint="eastAsia"/>
                </w:rPr>
                <w:t>（2）金融资产</w:t>
              </w:r>
            </w:p>
            <w:p w:rsidR="00EE16ED" w:rsidRPr="00F6033C" w:rsidRDefault="00EE16ED" w:rsidP="00EE16ED">
              <w:pPr>
                <w:spacing w:line="360" w:lineRule="auto"/>
                <w:ind w:firstLineChars="200" w:firstLine="420"/>
                <w:rPr>
                  <w:rFonts w:cs="Arial"/>
                </w:rPr>
              </w:pPr>
              <w:r w:rsidRPr="00F6033C">
                <w:rPr>
                  <w:rFonts w:cs="Arial" w:hint="eastAsia"/>
                </w:rPr>
                <w:t>①</w:t>
              </w:r>
              <w:r w:rsidRPr="00F6033C">
                <w:rPr>
                  <w:rFonts w:cs="Arial"/>
                </w:rPr>
                <w:t xml:space="preserve"> </w:t>
              </w:r>
              <w:r w:rsidRPr="00F6033C">
                <w:rPr>
                  <w:rFonts w:cs="Arial" w:hint="eastAsia"/>
                </w:rPr>
                <w:t>金融资产于初始确认时分类为以公允价值计量且其变动计入当期损益的金融资产、贷款及应收款项、持有至到期投资和可供出售金融资产。金融资产的分类取决于本公司对金融资产的持有意图和持有能力。</w:t>
              </w:r>
            </w:p>
            <w:p w:rsidR="00EE16ED" w:rsidRPr="00F6033C" w:rsidRDefault="00EE16ED" w:rsidP="00EE16ED">
              <w:pPr>
                <w:spacing w:line="360" w:lineRule="auto"/>
                <w:ind w:firstLineChars="200" w:firstLine="420"/>
                <w:rPr>
                  <w:rFonts w:cs="Arial"/>
                </w:rPr>
              </w:pPr>
              <w:r w:rsidRPr="00F6033C">
                <w:rPr>
                  <w:rFonts w:cs="Arial" w:hint="eastAsia"/>
                </w:rPr>
                <w:t>②</w:t>
              </w:r>
              <w:r w:rsidRPr="00F6033C">
                <w:rPr>
                  <w:rFonts w:cs="Arial"/>
                </w:rPr>
                <w:t xml:space="preserve"> </w:t>
              </w:r>
              <w:r w:rsidRPr="00F6033C">
                <w:rPr>
                  <w:rFonts w:cs="Arial" w:hint="eastAsia"/>
                </w:rPr>
                <w:t>金融资产于本公司成为金融工具合同的一方时，按公允价值确认。对于以公允价值计量且其变动计入当期损益的金融资产，相关交易费用直接计入当期损益；对于其他类别的金融资产，相关交易费用计入初始确认金额。</w:t>
              </w:r>
            </w:p>
            <w:p w:rsidR="00EE16ED" w:rsidRPr="00F6033C" w:rsidRDefault="00EE16ED" w:rsidP="00EE16ED">
              <w:pPr>
                <w:spacing w:line="360" w:lineRule="auto"/>
                <w:ind w:firstLineChars="200" w:firstLine="420"/>
                <w:rPr>
                  <w:rFonts w:cs="Arial"/>
                </w:rPr>
              </w:pPr>
              <w:r w:rsidRPr="00F6033C">
                <w:rPr>
                  <w:rFonts w:cs="Arial" w:hint="eastAsia"/>
                </w:rPr>
                <w:t>③</w:t>
              </w:r>
              <w:r w:rsidRPr="00F6033C">
                <w:rPr>
                  <w:rFonts w:cs="Arial"/>
                </w:rPr>
                <w:t xml:space="preserve"> </w:t>
              </w:r>
              <w:r w:rsidRPr="00F6033C">
                <w:rPr>
                  <w:rFonts w:cs="Arial" w:hint="eastAsia"/>
                </w:rPr>
                <w:t>金融资产的后续计量</w:t>
              </w:r>
            </w:p>
            <w:p w:rsidR="00EE16ED" w:rsidRPr="00F6033C" w:rsidRDefault="00EE16ED" w:rsidP="00EE16ED">
              <w:pPr>
                <w:spacing w:line="360" w:lineRule="auto"/>
                <w:ind w:firstLineChars="200" w:firstLine="420"/>
                <w:rPr>
                  <w:rFonts w:cs="Arial"/>
                </w:rPr>
              </w:pPr>
              <w:r w:rsidRPr="00F6033C">
                <w:rPr>
                  <w:rFonts w:cs="Arial" w:hint="eastAsia"/>
                </w:rPr>
                <w:t>以公允价值计量且其变动计入当期损益的金融资产，采用公允价值进行后续计量，公允价值变动形成的利得或损失，计入当期损益。</w:t>
              </w:r>
            </w:p>
            <w:p w:rsidR="00EE16ED" w:rsidRPr="00F6033C" w:rsidRDefault="00EE16ED" w:rsidP="00EE16ED">
              <w:pPr>
                <w:spacing w:line="360" w:lineRule="auto"/>
                <w:ind w:firstLineChars="200" w:firstLine="420"/>
                <w:rPr>
                  <w:rFonts w:cs="Arial"/>
                </w:rPr>
              </w:pPr>
              <w:r w:rsidRPr="00F6033C">
                <w:rPr>
                  <w:rFonts w:cs="Arial" w:hint="eastAsia"/>
                </w:rPr>
                <w:t>贷款及应收款项和持有至到期投资，采用实际利率法，按摊余成本进行后续计量，终止确认、减值以及摊销形成的利得或损失，计入当期损益。</w:t>
              </w:r>
            </w:p>
            <w:p w:rsidR="00EE16ED" w:rsidRPr="00F6033C" w:rsidRDefault="00EE16ED" w:rsidP="00EE16ED">
              <w:pPr>
                <w:spacing w:line="360" w:lineRule="auto"/>
                <w:ind w:firstLineChars="200" w:firstLine="420"/>
                <w:rPr>
                  <w:rFonts w:cs="Arial"/>
                </w:rPr>
              </w:pPr>
              <w:r w:rsidRPr="00F6033C">
                <w:rPr>
                  <w:rFonts w:cs="Arial" w:hint="eastAsia"/>
                </w:rPr>
                <w:t>可供出售金融资产，采用公允价值进行后续计量，公允价值变动计入其他综合收益，在该可供出售金融资产发生减值或终止确认时转出，计入当期损益。可供出售债务工具投资在持有期间按实际利率法计算的利息，计入当期损益。可供出售权益工具投资的现金股利，在被投资单位宣告发放股利时计入当期损益。</w:t>
              </w:r>
            </w:p>
            <w:p w:rsidR="00EE16ED" w:rsidRPr="00F6033C" w:rsidRDefault="00EE16ED" w:rsidP="00EE16ED">
              <w:pPr>
                <w:spacing w:line="360" w:lineRule="auto"/>
                <w:ind w:firstLineChars="200" w:firstLine="420"/>
                <w:rPr>
                  <w:rFonts w:cs="Arial"/>
                </w:rPr>
              </w:pPr>
              <w:r w:rsidRPr="00F6033C">
                <w:rPr>
                  <w:rFonts w:cs="Arial" w:hint="eastAsia"/>
                </w:rPr>
                <w:t>对于在活跃市场中没有报价且其公允价值不能可靠计量的权益工具投资以成本法计量</w:t>
              </w:r>
            </w:p>
            <w:p w:rsidR="00EE16ED" w:rsidRPr="00F6033C" w:rsidRDefault="00EE16ED" w:rsidP="00EE16ED">
              <w:pPr>
                <w:spacing w:line="360" w:lineRule="auto"/>
                <w:ind w:firstLineChars="200" w:firstLine="420"/>
                <w:rPr>
                  <w:rFonts w:cs="Arial"/>
                </w:rPr>
              </w:pPr>
              <w:r w:rsidRPr="00F6033C">
                <w:rPr>
                  <w:rFonts w:cs="Arial" w:hint="eastAsia"/>
                </w:rPr>
                <w:t>④金融资产减值</w:t>
              </w:r>
            </w:p>
            <w:p w:rsidR="00EE16ED" w:rsidRPr="00F6033C" w:rsidRDefault="00EE16ED" w:rsidP="00EE16ED">
              <w:pPr>
                <w:spacing w:line="360" w:lineRule="auto"/>
                <w:ind w:firstLineChars="200" w:firstLine="420"/>
                <w:rPr>
                  <w:rFonts w:cs="Arial"/>
                </w:rPr>
              </w:pPr>
              <w:r w:rsidRPr="00F6033C">
                <w:rPr>
                  <w:rFonts w:cs="Arial" w:hint="eastAsia"/>
                </w:rPr>
                <w:t>本公司在期末对以公允价值计量且其变动计入当期损益的金融资产以外的金融资产的账面价值进行检查，有客观证据表明该金融资产发生减值的，确认减值损失，计提减值准备。</w:t>
              </w:r>
            </w:p>
            <w:p w:rsidR="00EE16ED" w:rsidRPr="00F6033C" w:rsidRDefault="00EE16ED" w:rsidP="00EE16ED">
              <w:pPr>
                <w:spacing w:line="360" w:lineRule="auto"/>
                <w:ind w:firstLineChars="200" w:firstLine="420"/>
                <w:rPr>
                  <w:rFonts w:cs="Arial"/>
                </w:rPr>
              </w:pPr>
              <w:r w:rsidRPr="00F6033C">
                <w:rPr>
                  <w:rFonts w:cs="Arial" w:hint="eastAsia"/>
                </w:rPr>
                <w:t>A、以摊余成本计量的金融资产的减值准备，按该金融资产预计未来现金流量现值低于其账面价值的差额计提，计入当期损益。</w:t>
              </w:r>
            </w:p>
            <w:p w:rsidR="00EE16ED" w:rsidRPr="00F6033C" w:rsidRDefault="00EE16ED" w:rsidP="00EE16ED">
              <w:pPr>
                <w:spacing w:line="360" w:lineRule="auto"/>
                <w:ind w:firstLineChars="200" w:firstLine="420"/>
                <w:rPr>
                  <w:rFonts w:cs="Arial"/>
                </w:rPr>
              </w:pPr>
              <w:r w:rsidRPr="00F6033C">
                <w:rPr>
                  <w:rFonts w:cs="Arial" w:hint="eastAsia"/>
                </w:rPr>
                <w:t>本公司对单项金额重大的金融资产单独进行减值测试，对单项金额不重大的金融资产，单独或包括在具有类似信用风险特征的金融资产组合中进行减值测试。单独测试未发生减值的金融资产，无论单项金额重大与否，仍将包括在具有类似信用风险特征的金融资产组合中再进行减值测试。已单独确认减值损失的金融资产，不包括在具有类似信用风险特征的金融资产组合中进行减值测试。</w:t>
              </w:r>
            </w:p>
            <w:p w:rsidR="00EE16ED" w:rsidRPr="00F6033C" w:rsidRDefault="00EE16ED" w:rsidP="00EE16ED">
              <w:pPr>
                <w:spacing w:line="360" w:lineRule="auto"/>
                <w:ind w:firstLineChars="200" w:firstLine="420"/>
                <w:rPr>
                  <w:rFonts w:cs="Arial"/>
                </w:rPr>
              </w:pPr>
              <w:r w:rsidRPr="00F6033C">
                <w:rPr>
                  <w:rFonts w:cs="Arial" w:hint="eastAsia"/>
                </w:rPr>
                <w:t>对以摊余成本计量的金融资产确认资产减值损失后，如有客观证据表明该金融资产价值已经恢复，且客观上与确认该损失后发生的事项有关，原确认的减值损失予以转回，计入当期损益。</w:t>
              </w:r>
            </w:p>
            <w:p w:rsidR="00EE16ED" w:rsidRPr="00F6033C" w:rsidRDefault="00EE16ED" w:rsidP="00EE16ED">
              <w:pPr>
                <w:spacing w:line="360" w:lineRule="auto"/>
                <w:ind w:firstLineChars="200" w:firstLine="420"/>
                <w:rPr>
                  <w:rFonts w:cs="Arial"/>
                </w:rPr>
              </w:pPr>
              <w:r w:rsidRPr="00F6033C">
                <w:rPr>
                  <w:rFonts w:cs="Arial" w:hint="eastAsia"/>
                </w:rPr>
                <w:t xml:space="preserve">B、可供出售金融资产减值： </w:t>
              </w:r>
            </w:p>
            <w:p w:rsidR="00EE16ED" w:rsidRPr="00F6033C" w:rsidRDefault="00EE16ED" w:rsidP="00EE16ED">
              <w:pPr>
                <w:spacing w:line="360" w:lineRule="auto"/>
                <w:ind w:firstLineChars="200" w:firstLine="420"/>
                <w:rPr>
                  <w:rFonts w:cs="Arial"/>
                </w:rPr>
              </w:pPr>
              <w:r w:rsidRPr="00F6033C">
                <w:rPr>
                  <w:rFonts w:cs="Arial" w:hint="eastAsia"/>
                </w:rPr>
                <w:t>当综合相关因素判断可供出售权益工具投资公允价值下跌是严重或非暂时性下跌时，表明该可供出售权益工具投资发生减值。其中“严重下跌”是指公允价值下跌幅度累计超过50%；“非暂时性下跌”是指公允价值连续下跌时间超过12个月。</w:t>
              </w:r>
            </w:p>
            <w:p w:rsidR="00EE16ED" w:rsidRPr="00F6033C" w:rsidRDefault="00EE16ED" w:rsidP="00EE16ED">
              <w:pPr>
                <w:spacing w:line="360" w:lineRule="auto"/>
                <w:ind w:firstLineChars="200" w:firstLine="420"/>
                <w:rPr>
                  <w:rFonts w:cs="Arial"/>
                </w:rPr>
              </w:pPr>
              <w:r w:rsidRPr="00F6033C">
                <w:rPr>
                  <w:rFonts w:cs="Arial" w:hint="eastAsia"/>
                </w:rPr>
                <w:t>可供出售金融资产的公允价值发生非暂时性下跌时，即使该金融资产没有终止确认，原直接计入</w:t>
              </w:r>
              <w:r>
                <w:rPr>
                  <w:rFonts w:cs="Arial" w:hint="eastAsia"/>
                </w:rPr>
                <w:t>其他综合收益</w:t>
              </w:r>
              <w:r w:rsidRPr="00F6033C">
                <w:rPr>
                  <w:rFonts w:cs="Arial" w:hint="eastAsia"/>
                </w:rPr>
                <w:t>的因公允价值下降形成的累计损失，予以转出，计入当期损益。</w:t>
              </w:r>
            </w:p>
            <w:p w:rsidR="00EE16ED" w:rsidRPr="00F6033C" w:rsidRDefault="00EE16ED" w:rsidP="00EE16ED">
              <w:pPr>
                <w:spacing w:line="360" w:lineRule="auto"/>
                <w:ind w:firstLineChars="200" w:firstLine="420"/>
                <w:rPr>
                  <w:rFonts w:cs="Arial"/>
                </w:rPr>
              </w:pPr>
              <w:r w:rsidRPr="00F6033C">
                <w:rPr>
                  <w:rFonts w:cs="Arial" w:hint="eastAsia"/>
                </w:rPr>
                <w:t>对可供出售债务工具投资确认资产减值损失后，如有客观证据表明该金融资产价值已经恢复，且客观上与确认该损失后发生的事项有关，原确认的减值损失予以转回，计入当期损益。</w:t>
              </w:r>
            </w:p>
            <w:p w:rsidR="00EE16ED" w:rsidRPr="00F6033C" w:rsidRDefault="00EE16ED" w:rsidP="00EE16ED">
              <w:pPr>
                <w:spacing w:line="360" w:lineRule="auto"/>
                <w:ind w:firstLineChars="200" w:firstLine="420"/>
                <w:rPr>
                  <w:rFonts w:cs="Arial"/>
                </w:rPr>
              </w:pPr>
              <w:r w:rsidRPr="00F6033C">
                <w:rPr>
                  <w:rFonts w:cs="Arial" w:hint="eastAsia"/>
                </w:rPr>
                <w:t>可供出售权益工具投资发生的减值损失，不通过损益转回。</w:t>
              </w:r>
            </w:p>
            <w:p w:rsidR="00EE16ED" w:rsidRPr="00F6033C" w:rsidRDefault="00EE16ED" w:rsidP="00EE16ED">
              <w:pPr>
                <w:spacing w:line="360" w:lineRule="auto"/>
                <w:ind w:firstLineChars="200" w:firstLine="420"/>
                <w:rPr>
                  <w:rFonts w:cs="Arial"/>
                </w:rPr>
              </w:pPr>
              <w:r w:rsidRPr="00F6033C">
                <w:rPr>
                  <w:rFonts w:cs="Arial" w:hint="eastAsia"/>
                </w:rPr>
                <w:t>⑤金融资产终止确认</w:t>
              </w:r>
            </w:p>
            <w:p w:rsidR="00EE16ED" w:rsidRPr="00F6033C" w:rsidRDefault="00EE16ED" w:rsidP="00EE16ED">
              <w:pPr>
                <w:spacing w:line="360" w:lineRule="auto"/>
                <w:ind w:firstLineChars="200" w:firstLine="420"/>
                <w:rPr>
                  <w:rFonts w:cs="Arial"/>
                </w:rPr>
              </w:pPr>
              <w:r w:rsidRPr="00F6033C">
                <w:rPr>
                  <w:rFonts w:cs="Arial" w:hint="eastAsia"/>
                </w:rPr>
                <w:t>当收取某项金融资产的现金流量的合同权利终止或将所有权上几乎所有的风险和报酬转移时，本公司终止确认该金融资产。</w:t>
              </w:r>
            </w:p>
            <w:p w:rsidR="00EE16ED" w:rsidRPr="00F6033C" w:rsidRDefault="00EE16ED" w:rsidP="00EE16ED">
              <w:pPr>
                <w:spacing w:line="360" w:lineRule="auto"/>
                <w:ind w:firstLineChars="200" w:firstLine="420"/>
                <w:rPr>
                  <w:rFonts w:cs="Arial"/>
                </w:rPr>
              </w:pPr>
              <w:r w:rsidRPr="00F6033C">
                <w:rPr>
                  <w:rFonts w:cs="Arial" w:hint="eastAsia"/>
                </w:rPr>
                <w:t>金融资产整体转移满足终止确认条件的，本公司将下列两项金额的差额计入当期损益：</w:t>
              </w:r>
            </w:p>
            <w:p w:rsidR="00EE16ED" w:rsidRPr="00F6033C" w:rsidRDefault="00EE16ED" w:rsidP="00EE16ED">
              <w:pPr>
                <w:spacing w:line="360" w:lineRule="auto"/>
                <w:ind w:firstLineChars="200" w:firstLine="420"/>
                <w:rPr>
                  <w:rFonts w:cs="Arial"/>
                </w:rPr>
              </w:pPr>
              <w:r w:rsidRPr="00F6033C">
                <w:rPr>
                  <w:rFonts w:cs="Arial" w:hint="eastAsia"/>
                </w:rPr>
                <w:t>A、所转移金融资产的账面价值；</w:t>
              </w:r>
            </w:p>
            <w:p w:rsidR="00EE16ED" w:rsidRPr="00F6033C" w:rsidRDefault="00EE16ED" w:rsidP="00EE16ED">
              <w:pPr>
                <w:spacing w:line="360" w:lineRule="auto"/>
                <w:ind w:firstLineChars="200" w:firstLine="420"/>
                <w:rPr>
                  <w:rFonts w:cs="Arial"/>
                </w:rPr>
              </w:pPr>
              <w:r w:rsidRPr="00F6033C">
                <w:rPr>
                  <w:rFonts w:cs="Arial" w:hint="eastAsia"/>
                </w:rPr>
                <w:t>B、因转移而收到的对价，与原直接计入股东权益的公允价值变动累计额之和。</w:t>
              </w:r>
            </w:p>
            <w:p w:rsidR="00EE16ED" w:rsidRPr="00F6033C" w:rsidRDefault="00EE16ED" w:rsidP="00EE16ED">
              <w:pPr>
                <w:spacing w:line="360" w:lineRule="auto"/>
                <w:ind w:firstLineChars="200" w:firstLine="420"/>
                <w:rPr>
                  <w:rFonts w:cs="Arial"/>
                </w:rPr>
              </w:pPr>
              <w:r w:rsidRPr="00F6033C">
                <w:rPr>
                  <w:rFonts w:cs="Arial" w:hint="eastAsia"/>
                </w:rPr>
                <w:t>（3）金融负债</w:t>
              </w:r>
            </w:p>
            <w:p w:rsidR="00EE16ED" w:rsidRPr="00F6033C" w:rsidRDefault="00EE16ED" w:rsidP="00EE16ED">
              <w:pPr>
                <w:spacing w:line="360" w:lineRule="auto"/>
                <w:ind w:firstLineChars="200" w:firstLine="420"/>
                <w:rPr>
                  <w:rFonts w:cs="Arial"/>
                </w:rPr>
              </w:pPr>
              <w:r w:rsidRPr="00F6033C">
                <w:rPr>
                  <w:rFonts w:cs="Arial" w:hint="eastAsia"/>
                </w:rPr>
                <w:t>①金融负债于初始确认时分类为以公允价值计量且其变动计入当期损益的金融负债和其他金融负债。</w:t>
              </w:r>
            </w:p>
            <w:p w:rsidR="00EE16ED" w:rsidRPr="00F6033C" w:rsidRDefault="00EE16ED" w:rsidP="00EE16ED">
              <w:pPr>
                <w:spacing w:line="360" w:lineRule="auto"/>
                <w:ind w:firstLineChars="200" w:firstLine="420"/>
                <w:rPr>
                  <w:rFonts w:cs="Arial"/>
                </w:rPr>
              </w:pPr>
              <w:r w:rsidRPr="00F6033C">
                <w:rPr>
                  <w:rFonts w:cs="Arial" w:hint="eastAsia"/>
                </w:rPr>
                <w:t>②金融负债在初始确认时以公允价值计量。对于以公允价值计量且其变动计入当期损益的金融负债，相关交易费用直接计入当期损益；对于其他金融负债，相关交易费用计入初始确认金额。</w:t>
              </w:r>
            </w:p>
            <w:p w:rsidR="00EE16ED" w:rsidRPr="00F6033C" w:rsidRDefault="00EE16ED" w:rsidP="00EE16ED">
              <w:pPr>
                <w:spacing w:line="360" w:lineRule="auto"/>
                <w:ind w:firstLineChars="200" w:firstLine="420"/>
                <w:rPr>
                  <w:rFonts w:cs="Arial"/>
                </w:rPr>
              </w:pPr>
              <w:r w:rsidRPr="00F6033C">
                <w:rPr>
                  <w:rFonts w:cs="Arial" w:hint="eastAsia"/>
                </w:rPr>
                <w:t>③金融负债的后续计量</w:t>
              </w:r>
            </w:p>
            <w:p w:rsidR="00EE16ED" w:rsidRPr="00F6033C" w:rsidRDefault="00EE16ED" w:rsidP="00EE16ED">
              <w:pPr>
                <w:spacing w:line="360" w:lineRule="auto"/>
                <w:ind w:firstLineChars="200" w:firstLine="420"/>
                <w:rPr>
                  <w:rFonts w:cs="Arial"/>
                </w:rPr>
              </w:pPr>
              <w:r w:rsidRPr="00F6033C">
                <w:rPr>
                  <w:rFonts w:cs="Arial" w:hint="eastAsia"/>
                </w:rPr>
                <w:t>A、以公允价值计量且其变动计入当期损益的金融负债，包括交易性金融负债和指定为以公允价值计量且其变动计入当期损益的金融负债，采用公允价值进行后续计量，公允价值变动形成的利得或损失，计入当期损益。</w:t>
              </w:r>
            </w:p>
            <w:p w:rsidR="00EE16ED" w:rsidRPr="00F6033C" w:rsidRDefault="00EE16ED" w:rsidP="00EE16ED">
              <w:pPr>
                <w:spacing w:line="360" w:lineRule="auto"/>
                <w:ind w:firstLineChars="200" w:firstLine="420"/>
                <w:rPr>
                  <w:rFonts w:cs="Arial"/>
                </w:rPr>
              </w:pPr>
              <w:r w:rsidRPr="00F6033C">
                <w:rPr>
                  <w:rFonts w:cs="Arial" w:hint="eastAsia"/>
                </w:rPr>
                <w:t>B、其他金融负债，采用实际利率法，按摊余成本进行后续计量。</w:t>
              </w:r>
            </w:p>
            <w:p w:rsidR="00EE16ED" w:rsidRPr="00F6033C" w:rsidRDefault="00EE16ED" w:rsidP="00EE16ED">
              <w:pPr>
                <w:spacing w:line="360" w:lineRule="auto"/>
                <w:ind w:firstLineChars="200" w:firstLine="420"/>
                <w:rPr>
                  <w:rFonts w:cs="Arial"/>
                </w:rPr>
              </w:pPr>
              <w:r w:rsidRPr="00F6033C">
                <w:rPr>
                  <w:rFonts w:cs="Arial" w:hint="eastAsia"/>
                </w:rPr>
                <w:t>④金融负债终止确认</w:t>
              </w:r>
            </w:p>
            <w:p w:rsidR="00EE16ED" w:rsidRPr="00F6033C" w:rsidRDefault="00EE16ED" w:rsidP="00EE16ED">
              <w:pPr>
                <w:spacing w:line="360" w:lineRule="auto"/>
                <w:ind w:firstLineChars="200" w:firstLine="420"/>
                <w:rPr>
                  <w:rFonts w:cs="Arial"/>
                </w:rPr>
              </w:pPr>
              <w:r w:rsidRPr="00F6033C">
                <w:rPr>
                  <w:rFonts w:cs="Arial" w:hint="eastAsia"/>
                </w:rPr>
                <w:t>金融负债的现时义务全部或部分已经解除的，本公司终止确认该金融负债或其一部分。</w:t>
              </w:r>
            </w:p>
            <w:p w:rsidR="00EE16ED" w:rsidRPr="00F6033C" w:rsidRDefault="00EE16ED" w:rsidP="00EE16ED">
              <w:pPr>
                <w:spacing w:line="360" w:lineRule="auto"/>
                <w:ind w:firstLineChars="200" w:firstLine="420"/>
                <w:rPr>
                  <w:rFonts w:cs="Arial"/>
                </w:rPr>
              </w:pPr>
              <w:r w:rsidRPr="00F6033C">
                <w:rPr>
                  <w:rFonts w:cs="Arial" w:hint="eastAsia"/>
                </w:rPr>
                <w:t>（3）金融资产和金融负债的公允价值确定方法</w:t>
              </w:r>
            </w:p>
            <w:p w:rsidR="00EE16ED" w:rsidRPr="00F6033C" w:rsidRDefault="00EE16ED" w:rsidP="00EE16ED">
              <w:pPr>
                <w:spacing w:line="360" w:lineRule="auto"/>
                <w:ind w:firstLineChars="200" w:firstLine="420"/>
                <w:rPr>
                  <w:rFonts w:cs="Arial"/>
                </w:rPr>
              </w:pPr>
              <w:r w:rsidRPr="00F6033C">
                <w:rPr>
                  <w:rFonts w:cs="Arial" w:hint="eastAsia"/>
                </w:rPr>
                <w:t>①如果金融资产或金融负债存在活跃市场，则采用活跃市场中的报价确定其公允价值。</w:t>
              </w:r>
            </w:p>
            <w:p w:rsidR="003269FB" w:rsidRDefault="00EE16ED" w:rsidP="00EE16ED">
              <w:pPr>
                <w:spacing w:line="360" w:lineRule="auto"/>
                <w:ind w:firstLineChars="200" w:firstLine="420"/>
                <w:rPr>
                  <w:szCs w:val="21"/>
                </w:rPr>
              </w:pPr>
              <w:r w:rsidRPr="00F6033C">
                <w:rPr>
                  <w:rFonts w:cs="Arial" w:hint="eastAsia"/>
                </w:rPr>
                <w:t>②如果金融资产或金融负债不存在活跃市场，则采用估值技术确定其公允价值。</w:t>
              </w:r>
            </w:p>
          </w:sdtContent>
        </w:sdt>
      </w:sdtContent>
    </w:sdt>
    <w:p w:rsidR="003269FB" w:rsidRDefault="003269FB">
      <w:pPr>
        <w:rPr>
          <w:szCs w:val="21"/>
        </w:rPr>
      </w:pPr>
    </w:p>
    <w:p w:rsidR="003269FB" w:rsidRDefault="00877E7C">
      <w:pPr>
        <w:pStyle w:val="3"/>
        <w:numPr>
          <w:ilvl w:val="0"/>
          <w:numId w:val="40"/>
        </w:numPr>
      </w:pPr>
      <w:r>
        <w:t>应收款项</w:t>
      </w:r>
    </w:p>
    <w:sdt>
      <w:sdtPr>
        <w:rPr>
          <w:rFonts w:asciiTheme="minorHAnsi" w:hAnsiTheme="minorHAnsi" w:cs="宋体"/>
          <w:b w:val="0"/>
          <w:bCs w:val="0"/>
          <w:kern w:val="0"/>
          <w:szCs w:val="22"/>
        </w:rPr>
        <w:alias w:val="模块:单项金额重大并单项计提坏账准备的应收款项"/>
        <w:tag w:val="_GBC_1049cb1c0c11493f89bf524d2060bec8"/>
        <w:id w:val="-2011058614"/>
        <w:lock w:val="sdtLocked"/>
        <w:placeholder>
          <w:docPart w:val="GBC22222222222222222222222222222"/>
        </w:placeholder>
      </w:sdtPr>
      <w:sdtEndPr>
        <w:rPr>
          <w:rFonts w:cs="Times New Roman" w:hint="eastAsia"/>
          <w:szCs w:val="21"/>
        </w:rPr>
      </w:sdtEndPr>
      <w:sdtContent>
        <w:p w:rsidR="003269FB" w:rsidRDefault="00877E7C">
          <w:pPr>
            <w:pStyle w:val="4"/>
            <w:numPr>
              <w:ilvl w:val="0"/>
              <w:numId w:val="41"/>
            </w:numPr>
          </w:pPr>
          <w:r>
            <w:t>单项金额重大并单</w:t>
          </w:r>
          <w:r>
            <w:rPr>
              <w:rFonts w:hint="eastAsia"/>
            </w:rPr>
            <w:t>独</w:t>
          </w:r>
          <w:r>
            <w:t>计提坏账准备的应收款项</w:t>
          </w:r>
        </w:p>
        <w:sdt>
          <w:sdtPr>
            <w:alias w:val="是否适用：单项金额重大并单独计提坏账准备的应收款项[双击切换]"/>
            <w:tag w:val="_GBC_febee416997147098e508e34ee547660"/>
            <w:id w:val="258882126"/>
            <w:lock w:val="sdtContentLocked"/>
            <w:placeholder>
              <w:docPart w:val="GBC22222222222222222222222222222"/>
            </w:placeholder>
          </w:sdtPr>
          <w:sdtContent>
            <w:p w:rsidR="003269FB" w:rsidRDefault="00C00BCB">
              <w:r>
                <w:fldChar w:fldCharType="begin"/>
              </w:r>
              <w:r w:rsidR="008811A9">
                <w:instrText xml:space="preserve"> MACROBUTTON  SnrToggleCheckbox √适用 </w:instrText>
              </w:r>
              <w:r>
                <w:fldChar w:fldCharType="end"/>
              </w:r>
              <w:r>
                <w:fldChar w:fldCharType="begin"/>
              </w:r>
              <w:r w:rsidR="008811A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467"/>
          </w:tblGrid>
          <w:tr w:rsidR="003269FB" w:rsidTr="00F96290">
            <w:sdt>
              <w:sdtPr>
                <w:tag w:val="_PLD_b93d43a7511745f3b6af304daf81c844"/>
                <w:id w:val="1144783671"/>
                <w:lock w:val="sdtLocked"/>
              </w:sdtPr>
              <w:sdtContent>
                <w:tc>
                  <w:tcPr>
                    <w:tcW w:w="2532" w:type="pct"/>
                  </w:tcPr>
                  <w:p w:rsidR="003269FB" w:rsidRDefault="00877E7C">
                    <w:pPr>
                      <w:rPr>
                        <w:szCs w:val="21"/>
                      </w:rPr>
                    </w:pPr>
                    <w:r>
                      <w:rPr>
                        <w:szCs w:val="21"/>
                      </w:rPr>
                      <w:t>单项金额重大的判断依据或金额标准</w:t>
                    </w:r>
                  </w:p>
                </w:tc>
              </w:sdtContent>
            </w:sdt>
            <w:tc>
              <w:tcPr>
                <w:tcW w:w="2468" w:type="pct"/>
              </w:tcPr>
              <w:p w:rsidR="003269FB" w:rsidRPr="008811A9" w:rsidRDefault="008811A9">
                <w:pPr>
                  <w:rPr>
                    <w:szCs w:val="21"/>
                  </w:rPr>
                </w:pPr>
                <w:r w:rsidRPr="008811A9">
                  <w:rPr>
                    <w:rFonts w:cs="Arial" w:hint="eastAsia"/>
                    <w:szCs w:val="21"/>
                  </w:rPr>
                  <w:t>单项金额100万元以上（含）的应收款项</w:t>
                </w:r>
              </w:p>
            </w:tc>
          </w:tr>
          <w:tr w:rsidR="003269FB" w:rsidTr="00F96290">
            <w:sdt>
              <w:sdtPr>
                <w:tag w:val="_PLD_9b4dddf31ea94144b1405db08fe768fe"/>
                <w:id w:val="-1716498729"/>
                <w:lock w:val="sdtLocked"/>
              </w:sdtPr>
              <w:sdtContent>
                <w:tc>
                  <w:tcPr>
                    <w:tcW w:w="2532" w:type="pct"/>
                  </w:tcPr>
                  <w:p w:rsidR="003269FB" w:rsidRDefault="00877E7C">
                    <w:pPr>
                      <w:rPr>
                        <w:szCs w:val="21"/>
                      </w:rPr>
                    </w:pPr>
                    <w:r>
                      <w:rPr>
                        <w:szCs w:val="21"/>
                      </w:rPr>
                      <w:t>单项金额重大并单项计提坏账准备的计提方法</w:t>
                    </w:r>
                  </w:p>
                </w:tc>
              </w:sdtContent>
            </w:sdt>
            <w:tc>
              <w:tcPr>
                <w:tcW w:w="2468" w:type="pct"/>
              </w:tcPr>
              <w:p w:rsidR="003269FB" w:rsidRPr="008811A9" w:rsidRDefault="008811A9">
                <w:pPr>
                  <w:rPr>
                    <w:szCs w:val="21"/>
                  </w:rPr>
                </w:pPr>
                <w:r w:rsidRPr="008811A9">
                  <w:rPr>
                    <w:rFonts w:hint="eastAsia"/>
                    <w:szCs w:val="21"/>
                  </w:rPr>
                  <w:t>单独进行减值测试，根据其未来现金流量现值低于其账面价值的差额计提坏账准备。</w:t>
                </w:r>
              </w:p>
            </w:tc>
          </w:tr>
        </w:tbl>
      </w:sdtContent>
    </w:sdt>
    <w:p w:rsidR="003269FB" w:rsidRDefault="003269FB"/>
    <w:sdt>
      <w:sdtPr>
        <w:rPr>
          <w:rFonts w:ascii="宋体" w:hAnsi="宋体" w:cs="宋体"/>
          <w:b w:val="0"/>
          <w:bCs w:val="0"/>
          <w:kern w:val="0"/>
          <w:szCs w:val="24"/>
        </w:rPr>
        <w:alias w:val="模块:按组合计提坏账准备应收款项"/>
        <w:tag w:val="_GBC_8f8efa32335c4dda8872c175bbc98aa6"/>
        <w:id w:val="1402716868"/>
        <w:lock w:val="sdtLocked"/>
        <w:placeholder>
          <w:docPart w:val="GBC22222222222222222222222222222"/>
        </w:placeholder>
      </w:sdtPr>
      <w:sdtEndPr>
        <w:rPr>
          <w:rFonts w:hint="eastAsia"/>
          <w:szCs w:val="21"/>
        </w:rPr>
      </w:sdtEndPr>
      <w:sdtContent>
        <w:p w:rsidR="003269FB" w:rsidRDefault="00877E7C">
          <w:pPr>
            <w:pStyle w:val="4"/>
            <w:numPr>
              <w:ilvl w:val="0"/>
              <w:numId w:val="41"/>
            </w:numPr>
          </w:pPr>
          <w:r>
            <w:rPr>
              <w:rFonts w:hint="eastAsia"/>
            </w:rPr>
            <w:t>按信用风险特征组合计提坏账准备的应收款项：</w:t>
          </w:r>
        </w:p>
        <w:p w:rsidR="00FD0D4E" w:rsidRPr="00FD0D4E" w:rsidRDefault="00FD0D4E" w:rsidP="00FD0D4E">
          <w:pPr>
            <w:spacing w:line="360" w:lineRule="auto"/>
            <w:ind w:firstLineChars="200" w:firstLine="420"/>
          </w:pPr>
          <w:r w:rsidRPr="00FD0D4E">
            <w:rPr>
              <w:rFonts w:cs="Arial" w:hint="eastAsia"/>
            </w:rPr>
            <w:t>对于单项金额不重大的应收款项，与经单独测试后未减值的应收款项一起按信用风险特征划分为若干组合，根据以前年度与之相同或相类似的、具有类似信用风险特征的应收款项组合的实际损失率为基础，结合现时情况确定应计提的坏账准备。</w:t>
          </w:r>
        </w:p>
        <w:sdt>
          <w:sdtPr>
            <w:alias w:val="是否适用：按信用风险特征组合计提坏账准备的应收款项[双击切换]"/>
            <w:tag w:val="_GBC_cda42dd7a4444ec2977520892e82917f"/>
            <w:id w:val="-1800982763"/>
            <w:lock w:val="sdtContentLocked"/>
            <w:placeholder>
              <w:docPart w:val="GBC22222222222222222222222222222"/>
            </w:placeholder>
          </w:sdtPr>
          <w:sdtContent>
            <w:p w:rsidR="003269FB" w:rsidRDefault="00C00BCB">
              <w:r>
                <w:fldChar w:fldCharType="begin"/>
              </w:r>
              <w:r w:rsidR="00FD0D4E">
                <w:instrText xml:space="preserve"> MACROBUTTON  SnrToggleCheckbox √适用 </w:instrText>
              </w:r>
              <w:r>
                <w:fldChar w:fldCharType="end"/>
              </w:r>
              <w:r>
                <w:fldChar w:fldCharType="begin"/>
              </w:r>
              <w:r w:rsidR="00FD0D4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467"/>
          </w:tblGrid>
          <w:tr w:rsidR="00687786" w:rsidTr="008C195E">
            <w:sdt>
              <w:sdtPr>
                <w:tag w:val="_PLD_bffc0ab133c54d5dbfe0898f044bc7b7"/>
                <w:id w:val="29637968"/>
                <w:lock w:val="sdtLocked"/>
              </w:sdtPr>
              <w:sdtContent>
                <w:tc>
                  <w:tcPr>
                    <w:tcW w:w="5000" w:type="pct"/>
                    <w:gridSpan w:val="2"/>
                  </w:tcPr>
                  <w:p w:rsidR="00687786" w:rsidRDefault="00687786" w:rsidP="008C195E">
                    <w:pPr>
                      <w:rPr>
                        <w:szCs w:val="21"/>
                      </w:rPr>
                    </w:pPr>
                    <w:r>
                      <w:rPr>
                        <w:rFonts w:hint="eastAsia"/>
                        <w:szCs w:val="21"/>
                      </w:rPr>
                      <w:t>按信用风险特征组合计提坏账准备的计提方法（账龄分析法、余额百分比法、其他方法）</w:t>
                    </w:r>
                  </w:p>
                </w:tc>
              </w:sdtContent>
            </w:sdt>
          </w:tr>
          <w:sdt>
            <w:sdtPr>
              <w:rPr>
                <w:szCs w:val="21"/>
              </w:rPr>
              <w:alias w:val="按信用风险特征组合计提坏账准备的应收款项明细"/>
              <w:tag w:val="_GBC_757caf6360334ab4802eb9d1db5ddf44"/>
              <w:id w:val="29637970"/>
              <w:lock w:val="sdtLocked"/>
            </w:sdtPr>
            <w:sdtContent>
              <w:tr w:rsidR="00687786" w:rsidTr="008C195E">
                <w:tc>
                  <w:tcPr>
                    <w:tcW w:w="5000" w:type="pct"/>
                    <w:gridSpan w:val="2"/>
                  </w:tcPr>
                  <w:sdt>
                    <w:sdtPr>
                      <w:rPr>
                        <w:szCs w:val="21"/>
                      </w:rPr>
                      <w:alias w:val="按信用风险特征组合计提坏账准备的应收款项明细-应收账款计提坏账准备方法"/>
                      <w:tag w:val="_GBC_f0223d8eed774f6d88e69c4a34cefffc"/>
                      <w:id w:val="29637969"/>
                      <w:lock w:val="sdtLocked"/>
                    </w:sdtPr>
                    <w:sdtContent>
                      <w:p w:rsidR="00687786" w:rsidRDefault="00687786" w:rsidP="008C195E">
                        <w:pPr>
                          <w:rPr>
                            <w:szCs w:val="21"/>
                          </w:rPr>
                        </w:pPr>
                        <w:r w:rsidRPr="00687786">
                          <w:rPr>
                            <w:rFonts w:hint="eastAsia"/>
                            <w:szCs w:val="21"/>
                          </w:rPr>
                          <w:t>确定组合的依据</w:t>
                        </w:r>
                      </w:p>
                    </w:sdtContent>
                  </w:sdt>
                </w:tc>
              </w:tr>
            </w:sdtContent>
          </w:sdt>
          <w:sdt>
            <w:sdtPr>
              <w:rPr>
                <w:szCs w:val="21"/>
              </w:rPr>
              <w:alias w:val="按信用风险特征组合计提坏账准备的应收款项明细"/>
              <w:tag w:val="_GBC_757caf6360334ab4802eb9d1db5ddf44"/>
              <w:id w:val="29637972"/>
              <w:lock w:val="sdtLocked"/>
            </w:sdtPr>
            <w:sdtContent>
              <w:tr w:rsidR="00687786" w:rsidTr="008C195E">
                <w:tc>
                  <w:tcPr>
                    <w:tcW w:w="2532" w:type="pct"/>
                  </w:tcPr>
                  <w:p w:rsidR="00687786" w:rsidRDefault="00687786" w:rsidP="008C195E">
                    <w:pPr>
                      <w:rPr>
                        <w:szCs w:val="21"/>
                      </w:rPr>
                    </w:pPr>
                    <w:r>
                      <w:t>账龄分析法组合</w:t>
                    </w:r>
                  </w:p>
                </w:tc>
                <w:sdt>
                  <w:sdtPr>
                    <w:rPr>
                      <w:szCs w:val="21"/>
                    </w:rPr>
                    <w:alias w:val="按信用风险特征组合计提坏账准备的应收款项明细-应收账款计提坏账准备方法"/>
                    <w:tag w:val="_GBC_f0223d8eed774f6d88e69c4a34cefffc"/>
                    <w:id w:val="29637971"/>
                    <w:lock w:val="sdtLocked"/>
                  </w:sdtPr>
                  <w:sdtContent>
                    <w:tc>
                      <w:tcPr>
                        <w:tcW w:w="2468" w:type="pct"/>
                      </w:tcPr>
                      <w:p w:rsidR="00687786" w:rsidRDefault="00687786" w:rsidP="008C195E">
                        <w:pPr>
                          <w:rPr>
                            <w:szCs w:val="21"/>
                          </w:rPr>
                        </w:pPr>
                        <w:r>
                          <w:rPr>
                            <w:szCs w:val="21"/>
                          </w:rPr>
                          <w:t>相同账龄的应收款项具有类似信用风险特征</w:t>
                        </w:r>
                      </w:p>
                    </w:tc>
                  </w:sdtContent>
                </w:sdt>
              </w:tr>
            </w:sdtContent>
          </w:sdt>
          <w:sdt>
            <w:sdtPr>
              <w:rPr>
                <w:szCs w:val="21"/>
              </w:rPr>
              <w:alias w:val="按信用风险特征组合计提坏账准备的应收款项明细"/>
              <w:tag w:val="_GBC_757caf6360334ab4802eb9d1db5ddf44"/>
              <w:id w:val="29637974"/>
              <w:lock w:val="sdtLocked"/>
            </w:sdtPr>
            <w:sdtContent>
              <w:tr w:rsidR="00687786" w:rsidTr="00687786">
                <w:tc>
                  <w:tcPr>
                    <w:tcW w:w="5000" w:type="pct"/>
                    <w:gridSpan w:val="2"/>
                  </w:tcPr>
                  <w:sdt>
                    <w:sdtPr>
                      <w:rPr>
                        <w:szCs w:val="21"/>
                      </w:rPr>
                      <w:alias w:val="按信用风险特征组合计提坏账准备的应收款项明细-应收账款计提坏账准备方法"/>
                      <w:tag w:val="_GBC_f0223d8eed774f6d88e69c4a34cefffc"/>
                      <w:id w:val="29637973"/>
                      <w:lock w:val="sdtLocked"/>
                    </w:sdtPr>
                    <w:sdtContent>
                      <w:p w:rsidR="00687786" w:rsidRDefault="00687786" w:rsidP="00687786">
                        <w:pPr>
                          <w:rPr>
                            <w:szCs w:val="21"/>
                          </w:rPr>
                        </w:pPr>
                        <w:r w:rsidRPr="00687786">
                          <w:rPr>
                            <w:rFonts w:hint="eastAsia"/>
                            <w:szCs w:val="21"/>
                          </w:rPr>
                          <w:t>按组合计提坏账准备的计提方法</w:t>
                        </w:r>
                      </w:p>
                    </w:sdtContent>
                  </w:sdt>
                </w:tc>
              </w:tr>
            </w:sdtContent>
          </w:sdt>
          <w:sdt>
            <w:sdtPr>
              <w:rPr>
                <w:szCs w:val="21"/>
              </w:rPr>
              <w:alias w:val="按信用风险特征组合计提坏账准备的应收款项明细"/>
              <w:tag w:val="_GBC_757caf6360334ab4802eb9d1db5ddf44"/>
              <w:id w:val="29637976"/>
              <w:lock w:val="sdtLocked"/>
            </w:sdtPr>
            <w:sdtContent>
              <w:tr w:rsidR="00687786" w:rsidTr="008C195E">
                <w:tc>
                  <w:tcPr>
                    <w:tcW w:w="2532" w:type="pct"/>
                  </w:tcPr>
                  <w:p w:rsidR="00687786" w:rsidRDefault="00687786" w:rsidP="008C195E">
                    <w:pPr>
                      <w:rPr>
                        <w:szCs w:val="21"/>
                      </w:rPr>
                    </w:pPr>
                    <w:r>
                      <w:t>账龄分析法组合</w:t>
                    </w:r>
                  </w:p>
                </w:tc>
                <w:sdt>
                  <w:sdtPr>
                    <w:rPr>
                      <w:szCs w:val="21"/>
                    </w:rPr>
                    <w:alias w:val="按信用风险特征组合计提坏账准备的应收款项明细-应收账款计提坏账准备方法"/>
                    <w:tag w:val="_GBC_f0223d8eed774f6d88e69c4a34cefffc"/>
                    <w:id w:val="29637975"/>
                    <w:lock w:val="sdtLocked"/>
                  </w:sdtPr>
                  <w:sdtContent>
                    <w:tc>
                      <w:tcPr>
                        <w:tcW w:w="2468" w:type="pct"/>
                      </w:tcPr>
                      <w:p w:rsidR="00687786" w:rsidRDefault="00687786" w:rsidP="008C195E">
                        <w:pPr>
                          <w:rPr>
                            <w:szCs w:val="21"/>
                          </w:rPr>
                        </w:pPr>
                        <w:r>
                          <w:rPr>
                            <w:szCs w:val="21"/>
                          </w:rPr>
                          <w:t>账龄分析法</w:t>
                        </w:r>
                      </w:p>
                    </w:tc>
                  </w:sdtContent>
                </w:sdt>
              </w:tr>
            </w:sdtContent>
          </w:sdt>
        </w:tbl>
        <w:p w:rsidR="00687786" w:rsidRDefault="00687786"/>
        <w:p w:rsidR="003269FB" w:rsidRDefault="00C00BCB">
          <w:pPr>
            <w:rPr>
              <w:szCs w:val="21"/>
            </w:rPr>
          </w:pPr>
        </w:p>
      </w:sdtContent>
    </w:sdt>
    <w:sdt>
      <w:sdtPr>
        <w:rPr>
          <w:szCs w:val="21"/>
        </w:rPr>
        <w:alias w:val="模块:组合中，采用账龄分析法计提坏账准备的"/>
        <w:tag w:val="_GBC_d2b0bcab648248b28260e0b64daec338"/>
        <w:id w:val="-438918786"/>
        <w:lock w:val="sdtLocked"/>
        <w:placeholder>
          <w:docPart w:val="GBC22222222222222222222222222222"/>
        </w:placeholder>
      </w:sdtPr>
      <w:sdtEndPr>
        <w:rPr>
          <w:szCs w:val="24"/>
        </w:rPr>
      </w:sdtEndPr>
      <w:sdtContent>
        <w:p w:rsidR="003269FB" w:rsidRDefault="00877E7C">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830568741"/>
            <w:lock w:val="sdtContentLocked"/>
            <w:placeholder>
              <w:docPart w:val="GBC22222222222222222222222222222"/>
            </w:placeholder>
          </w:sdtPr>
          <w:sdtContent>
            <w:p w:rsidR="001F201E" w:rsidRDefault="00C00BCB">
              <w:pPr>
                <w:rPr>
                  <w:szCs w:val="21"/>
                </w:rPr>
              </w:pPr>
              <w:r>
                <w:rPr>
                  <w:szCs w:val="21"/>
                </w:rPr>
                <w:fldChar w:fldCharType="begin"/>
              </w:r>
              <w:r w:rsidR="001F201E">
                <w:rPr>
                  <w:szCs w:val="21"/>
                </w:rPr>
                <w:instrText xml:space="preserve"> MACROBUTTON  SnrToggleCheckbox √适用 </w:instrText>
              </w:r>
              <w:r>
                <w:rPr>
                  <w:szCs w:val="21"/>
                </w:rPr>
                <w:fldChar w:fldCharType="end"/>
              </w:r>
              <w:r>
                <w:rPr>
                  <w:szCs w:val="21"/>
                </w:rPr>
                <w:fldChar w:fldCharType="begin"/>
              </w:r>
              <w:r w:rsidR="001F201E">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2963"/>
            <w:gridCol w:w="2964"/>
          </w:tblGrid>
          <w:tr w:rsidR="001F201E" w:rsidTr="008C195E">
            <w:sdt>
              <w:sdtPr>
                <w:tag w:val="_PLD_94916748fb9d4076855a58dd3c12326f"/>
                <w:id w:val="29638234"/>
                <w:lock w:val="sdtLocked"/>
              </w:sdtPr>
              <w:sdtContent>
                <w:tc>
                  <w:tcPr>
                    <w:tcW w:w="1725" w:type="pct"/>
                    <w:vAlign w:val="center"/>
                  </w:tcPr>
                  <w:p w:rsidR="001F201E" w:rsidRDefault="001F201E" w:rsidP="008C195E">
                    <w:pPr>
                      <w:jc w:val="center"/>
                      <w:rPr>
                        <w:szCs w:val="21"/>
                      </w:rPr>
                    </w:pPr>
                    <w:r>
                      <w:rPr>
                        <w:szCs w:val="21"/>
                      </w:rPr>
                      <w:t>账龄</w:t>
                    </w:r>
                  </w:p>
                </w:tc>
              </w:sdtContent>
            </w:sdt>
            <w:sdt>
              <w:sdtPr>
                <w:tag w:val="_PLD_1b1c20f7f4e54327a2836b61b25d86ef"/>
                <w:id w:val="29638235"/>
                <w:lock w:val="sdtLocked"/>
              </w:sdtPr>
              <w:sdtContent>
                <w:tc>
                  <w:tcPr>
                    <w:tcW w:w="1637" w:type="pct"/>
                    <w:vAlign w:val="center"/>
                  </w:tcPr>
                  <w:p w:rsidR="001F201E" w:rsidRDefault="001F201E" w:rsidP="008C195E">
                    <w:pPr>
                      <w:jc w:val="center"/>
                      <w:rPr>
                        <w:szCs w:val="21"/>
                      </w:rPr>
                    </w:pPr>
                    <w:r>
                      <w:rPr>
                        <w:szCs w:val="21"/>
                      </w:rPr>
                      <w:t>应收账款计提比例(%)</w:t>
                    </w:r>
                  </w:p>
                </w:tc>
              </w:sdtContent>
            </w:sdt>
            <w:sdt>
              <w:sdtPr>
                <w:tag w:val="_PLD_c56cec70ffcf42cfb7ea5c7e2a45eb2d"/>
                <w:id w:val="29638236"/>
                <w:lock w:val="sdtLocked"/>
              </w:sdtPr>
              <w:sdtContent>
                <w:tc>
                  <w:tcPr>
                    <w:tcW w:w="1638" w:type="pct"/>
                    <w:vAlign w:val="center"/>
                  </w:tcPr>
                  <w:p w:rsidR="001F201E" w:rsidRDefault="001F201E" w:rsidP="008C195E">
                    <w:pPr>
                      <w:jc w:val="center"/>
                      <w:rPr>
                        <w:szCs w:val="21"/>
                      </w:rPr>
                    </w:pPr>
                    <w:r>
                      <w:rPr>
                        <w:rFonts w:hint="eastAsia"/>
                        <w:szCs w:val="21"/>
                      </w:rPr>
                      <w:t>其他应收款计提比例</w:t>
                    </w:r>
                    <w:r>
                      <w:rPr>
                        <w:szCs w:val="21"/>
                      </w:rPr>
                      <w:t>(%)</w:t>
                    </w:r>
                  </w:p>
                </w:tc>
              </w:sdtContent>
            </w:sdt>
          </w:tr>
          <w:tr w:rsidR="001F201E" w:rsidTr="008C195E">
            <w:sdt>
              <w:sdtPr>
                <w:tag w:val="_PLD_b6de4163bfd84f9f9e2e7062841eabcc"/>
                <w:id w:val="29638237"/>
                <w:lock w:val="sdtLocked"/>
              </w:sdtPr>
              <w:sdtContent>
                <w:tc>
                  <w:tcPr>
                    <w:tcW w:w="1725" w:type="pct"/>
                  </w:tcPr>
                  <w:p w:rsidR="001F201E" w:rsidRDefault="001F201E" w:rsidP="008C195E">
                    <w:pPr>
                      <w:rPr>
                        <w:szCs w:val="21"/>
                      </w:rPr>
                    </w:pPr>
                    <w:r>
                      <w:rPr>
                        <w:szCs w:val="21"/>
                      </w:rPr>
                      <w:t>1年以内（含1年）</w:t>
                    </w:r>
                  </w:p>
                </w:tc>
              </w:sdtContent>
            </w:sdt>
            <w:tc>
              <w:tcPr>
                <w:tcW w:w="1637" w:type="pct"/>
              </w:tcPr>
              <w:p w:rsidR="001F201E" w:rsidRDefault="001F201E" w:rsidP="00857D9C">
                <w:pPr>
                  <w:jc w:val="center"/>
                  <w:rPr>
                    <w:szCs w:val="21"/>
                  </w:rPr>
                </w:pPr>
                <w:r>
                  <w:rPr>
                    <w:rFonts w:hint="eastAsia"/>
                    <w:szCs w:val="21"/>
                  </w:rPr>
                  <w:t>5</w:t>
                </w:r>
              </w:p>
            </w:tc>
            <w:tc>
              <w:tcPr>
                <w:tcW w:w="1638" w:type="pct"/>
              </w:tcPr>
              <w:p w:rsidR="001F201E" w:rsidRDefault="001F201E" w:rsidP="00857D9C">
                <w:pPr>
                  <w:jc w:val="center"/>
                  <w:rPr>
                    <w:szCs w:val="21"/>
                  </w:rPr>
                </w:pPr>
                <w:r>
                  <w:rPr>
                    <w:rFonts w:hint="eastAsia"/>
                    <w:szCs w:val="21"/>
                  </w:rPr>
                  <w:t>5</w:t>
                </w:r>
              </w:p>
            </w:tc>
          </w:tr>
          <w:tr w:rsidR="001F201E" w:rsidTr="008C195E">
            <w:sdt>
              <w:sdtPr>
                <w:tag w:val="_PLD_e698ad8a41f54dcc916ea639270ba7c6"/>
                <w:id w:val="29638238"/>
                <w:lock w:val="sdtLocked"/>
              </w:sdtPr>
              <w:sdtContent>
                <w:tc>
                  <w:tcPr>
                    <w:tcW w:w="1725" w:type="pct"/>
                  </w:tcPr>
                  <w:p w:rsidR="001F201E" w:rsidRDefault="001F201E" w:rsidP="008C195E">
                    <w:pPr>
                      <w:rPr>
                        <w:szCs w:val="21"/>
                      </w:rPr>
                    </w:pPr>
                    <w:r>
                      <w:rPr>
                        <w:szCs w:val="21"/>
                      </w:rPr>
                      <w:t>1－2年</w:t>
                    </w:r>
                  </w:p>
                </w:tc>
              </w:sdtContent>
            </w:sdt>
            <w:tc>
              <w:tcPr>
                <w:tcW w:w="1637" w:type="pct"/>
              </w:tcPr>
              <w:p w:rsidR="001F201E" w:rsidRDefault="001F201E" w:rsidP="00857D9C">
                <w:pPr>
                  <w:jc w:val="center"/>
                  <w:rPr>
                    <w:szCs w:val="21"/>
                  </w:rPr>
                </w:pPr>
                <w:r>
                  <w:t>10</w:t>
                </w:r>
              </w:p>
            </w:tc>
            <w:tc>
              <w:tcPr>
                <w:tcW w:w="1638" w:type="pct"/>
              </w:tcPr>
              <w:p w:rsidR="001F201E" w:rsidRDefault="001F201E" w:rsidP="00857D9C">
                <w:pPr>
                  <w:jc w:val="center"/>
                  <w:rPr>
                    <w:szCs w:val="21"/>
                  </w:rPr>
                </w:pPr>
                <w:r>
                  <w:t>10</w:t>
                </w:r>
              </w:p>
            </w:tc>
          </w:tr>
          <w:tr w:rsidR="001F201E" w:rsidTr="008C195E">
            <w:sdt>
              <w:sdtPr>
                <w:tag w:val="_PLD_ce7ae29488814635990d8d7c0a9841c2"/>
                <w:id w:val="29638239"/>
                <w:lock w:val="sdtLocked"/>
              </w:sdtPr>
              <w:sdtContent>
                <w:tc>
                  <w:tcPr>
                    <w:tcW w:w="1725" w:type="pct"/>
                  </w:tcPr>
                  <w:p w:rsidR="001F201E" w:rsidRDefault="001F201E" w:rsidP="008C195E">
                    <w:pPr>
                      <w:rPr>
                        <w:szCs w:val="21"/>
                      </w:rPr>
                    </w:pPr>
                    <w:r>
                      <w:rPr>
                        <w:szCs w:val="21"/>
                      </w:rPr>
                      <w:t>2－3年</w:t>
                    </w:r>
                  </w:p>
                </w:tc>
              </w:sdtContent>
            </w:sdt>
            <w:tc>
              <w:tcPr>
                <w:tcW w:w="1637" w:type="pct"/>
              </w:tcPr>
              <w:p w:rsidR="001F201E" w:rsidRDefault="001F201E" w:rsidP="00857D9C">
                <w:pPr>
                  <w:jc w:val="center"/>
                  <w:rPr>
                    <w:szCs w:val="21"/>
                  </w:rPr>
                </w:pPr>
                <w:r>
                  <w:t>25</w:t>
                </w:r>
              </w:p>
            </w:tc>
            <w:tc>
              <w:tcPr>
                <w:tcW w:w="1638" w:type="pct"/>
              </w:tcPr>
              <w:p w:rsidR="001F201E" w:rsidRDefault="001F201E" w:rsidP="00857D9C">
                <w:pPr>
                  <w:jc w:val="center"/>
                  <w:rPr>
                    <w:szCs w:val="21"/>
                  </w:rPr>
                </w:pPr>
                <w:r>
                  <w:t>25</w:t>
                </w:r>
              </w:p>
            </w:tc>
          </w:tr>
          <w:tr w:rsidR="001F201E" w:rsidTr="008C195E">
            <w:sdt>
              <w:sdtPr>
                <w:tag w:val="_PLD_15202034fd874d84af49e9375b0b9d4d"/>
                <w:id w:val="29638240"/>
                <w:lock w:val="sdtLocked"/>
              </w:sdtPr>
              <w:sdtContent>
                <w:tc>
                  <w:tcPr>
                    <w:tcW w:w="1725" w:type="pct"/>
                  </w:tcPr>
                  <w:p w:rsidR="001F201E" w:rsidRDefault="001F201E" w:rsidP="008C195E">
                    <w:pPr>
                      <w:rPr>
                        <w:szCs w:val="21"/>
                      </w:rPr>
                    </w:pPr>
                    <w:r>
                      <w:rPr>
                        <w:szCs w:val="21"/>
                      </w:rPr>
                      <w:t>3－4年</w:t>
                    </w:r>
                  </w:p>
                </w:tc>
              </w:sdtContent>
            </w:sdt>
            <w:tc>
              <w:tcPr>
                <w:tcW w:w="1637" w:type="pct"/>
              </w:tcPr>
              <w:p w:rsidR="001F201E" w:rsidRDefault="001F201E" w:rsidP="00857D9C">
                <w:pPr>
                  <w:jc w:val="center"/>
                  <w:rPr>
                    <w:szCs w:val="21"/>
                  </w:rPr>
                </w:pPr>
                <w:r>
                  <w:t>40</w:t>
                </w:r>
              </w:p>
            </w:tc>
            <w:tc>
              <w:tcPr>
                <w:tcW w:w="1638" w:type="pct"/>
              </w:tcPr>
              <w:p w:rsidR="001F201E" w:rsidRDefault="001F201E" w:rsidP="00857D9C">
                <w:pPr>
                  <w:jc w:val="center"/>
                  <w:rPr>
                    <w:szCs w:val="21"/>
                  </w:rPr>
                </w:pPr>
                <w:r>
                  <w:t>40</w:t>
                </w:r>
              </w:p>
            </w:tc>
          </w:tr>
          <w:tr w:rsidR="001F201E" w:rsidTr="008C195E">
            <w:sdt>
              <w:sdtPr>
                <w:tag w:val="_PLD_3bbbca1fb4cb44d2b24a22e01267c0a7"/>
                <w:id w:val="29638241"/>
                <w:lock w:val="sdtLocked"/>
              </w:sdtPr>
              <w:sdtContent>
                <w:tc>
                  <w:tcPr>
                    <w:tcW w:w="1725" w:type="pct"/>
                  </w:tcPr>
                  <w:p w:rsidR="001F201E" w:rsidRDefault="001F201E" w:rsidP="008C195E">
                    <w:pPr>
                      <w:rPr>
                        <w:szCs w:val="21"/>
                      </w:rPr>
                    </w:pPr>
                    <w:r>
                      <w:rPr>
                        <w:szCs w:val="21"/>
                      </w:rPr>
                      <w:t>4－5年</w:t>
                    </w:r>
                  </w:p>
                </w:tc>
              </w:sdtContent>
            </w:sdt>
            <w:tc>
              <w:tcPr>
                <w:tcW w:w="1637" w:type="pct"/>
              </w:tcPr>
              <w:p w:rsidR="001F201E" w:rsidRDefault="001F201E" w:rsidP="00857D9C">
                <w:pPr>
                  <w:jc w:val="center"/>
                  <w:rPr>
                    <w:szCs w:val="21"/>
                  </w:rPr>
                </w:pPr>
                <w:r>
                  <w:t>65</w:t>
                </w:r>
              </w:p>
            </w:tc>
            <w:tc>
              <w:tcPr>
                <w:tcW w:w="1638" w:type="pct"/>
              </w:tcPr>
              <w:p w:rsidR="001F201E" w:rsidRDefault="001F201E" w:rsidP="00857D9C">
                <w:pPr>
                  <w:jc w:val="center"/>
                  <w:rPr>
                    <w:szCs w:val="21"/>
                  </w:rPr>
                </w:pPr>
                <w:r>
                  <w:t>65</w:t>
                </w:r>
              </w:p>
            </w:tc>
          </w:tr>
          <w:tr w:rsidR="001F201E" w:rsidTr="008C195E">
            <w:sdt>
              <w:sdtPr>
                <w:tag w:val="_PLD_7494df1d577648969f6cb76f74d11643"/>
                <w:id w:val="29638242"/>
                <w:lock w:val="sdtLocked"/>
              </w:sdtPr>
              <w:sdtContent>
                <w:tc>
                  <w:tcPr>
                    <w:tcW w:w="1725" w:type="pct"/>
                  </w:tcPr>
                  <w:p w:rsidR="001F201E" w:rsidRDefault="001F201E" w:rsidP="008C195E">
                    <w:pPr>
                      <w:rPr>
                        <w:szCs w:val="21"/>
                      </w:rPr>
                    </w:pPr>
                    <w:r>
                      <w:rPr>
                        <w:szCs w:val="21"/>
                      </w:rPr>
                      <w:t>5年以上</w:t>
                    </w:r>
                  </w:p>
                </w:tc>
              </w:sdtContent>
            </w:sdt>
            <w:tc>
              <w:tcPr>
                <w:tcW w:w="1637" w:type="pct"/>
              </w:tcPr>
              <w:p w:rsidR="001F201E" w:rsidRDefault="001F201E" w:rsidP="00857D9C">
                <w:pPr>
                  <w:jc w:val="center"/>
                  <w:rPr>
                    <w:szCs w:val="21"/>
                  </w:rPr>
                </w:pPr>
                <w:r>
                  <w:t>100</w:t>
                </w:r>
              </w:p>
            </w:tc>
            <w:tc>
              <w:tcPr>
                <w:tcW w:w="1638" w:type="pct"/>
              </w:tcPr>
              <w:p w:rsidR="001F201E" w:rsidRDefault="001F201E" w:rsidP="00857D9C">
                <w:pPr>
                  <w:jc w:val="center"/>
                  <w:rPr>
                    <w:szCs w:val="21"/>
                  </w:rPr>
                </w:pPr>
                <w:r>
                  <w:t>100</w:t>
                </w:r>
              </w:p>
            </w:tc>
          </w:tr>
        </w:tbl>
        <w:p w:rsidR="003269FB" w:rsidRPr="001F201E" w:rsidRDefault="00C00BCB" w:rsidP="001F201E"/>
      </w:sdtContent>
    </w:sdt>
    <w:p w:rsidR="003269FB" w:rsidRDefault="003269FB">
      <w:pPr>
        <w:rPr>
          <w:szCs w:val="21"/>
        </w:rPr>
      </w:pPr>
    </w:p>
    <w:sdt>
      <w:sdtPr>
        <w:rPr>
          <w:szCs w:val="21"/>
        </w:rPr>
        <w:alias w:val="模块:组合中，采用余额百分比法计提坏账准备的"/>
        <w:tag w:val="_GBC_42695328443346a19705a83f0dd76480"/>
        <w:id w:val="-1833751041"/>
        <w:lock w:val="sdtLocked"/>
        <w:placeholder>
          <w:docPart w:val="GBC22222222222222222222222222222"/>
        </w:placeholder>
      </w:sdtPr>
      <w:sdtEndPr>
        <w:rPr>
          <w:rFonts w:hint="eastAsia"/>
        </w:rPr>
      </w:sdtEndPr>
      <w:sdtContent>
        <w:p w:rsidR="003269FB" w:rsidRDefault="00877E7C">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1048678693"/>
            <w:lock w:val="sdtContentLocked"/>
            <w:placeholder>
              <w:docPart w:val="GBC22222222222222222222222222222"/>
            </w:placeholder>
          </w:sdtPr>
          <w:sdtContent>
            <w:p w:rsidR="003269FB" w:rsidRDefault="00C00BCB" w:rsidP="00857D9C">
              <w:pPr>
                <w:rPr>
                  <w:szCs w:val="21"/>
                </w:rPr>
              </w:pPr>
              <w:r>
                <w:rPr>
                  <w:szCs w:val="21"/>
                </w:rPr>
                <w:fldChar w:fldCharType="begin"/>
              </w:r>
              <w:r w:rsidR="00857D9C">
                <w:rPr>
                  <w:szCs w:val="21"/>
                </w:rPr>
                <w:instrText xml:space="preserve"> MACROBUTTON  SnrToggleCheckbox □适用 </w:instrText>
              </w:r>
              <w:r>
                <w:rPr>
                  <w:szCs w:val="21"/>
                </w:rPr>
                <w:fldChar w:fldCharType="end"/>
              </w:r>
              <w:r>
                <w:rPr>
                  <w:szCs w:val="21"/>
                </w:rPr>
                <w:fldChar w:fldCharType="begin"/>
              </w:r>
              <w:r w:rsidR="00857D9C">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1129054794"/>
        <w:lock w:val="sdtLocked"/>
        <w:placeholder>
          <w:docPart w:val="GBC22222222222222222222222222222"/>
        </w:placeholder>
      </w:sdtPr>
      <w:sdtContent>
        <w:p w:rsidR="003269FB" w:rsidRDefault="00877E7C">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263921583"/>
            <w:lock w:val="sdtContentLocked"/>
            <w:placeholder>
              <w:docPart w:val="GBC22222222222222222222222222222"/>
            </w:placeholder>
          </w:sdtPr>
          <w:sdtContent>
            <w:p w:rsidR="003269FB" w:rsidRDefault="00C00BCB" w:rsidP="00857D9C">
              <w:pPr>
                <w:rPr>
                  <w:szCs w:val="21"/>
                </w:rPr>
              </w:pPr>
              <w:r>
                <w:rPr>
                  <w:szCs w:val="21"/>
                </w:rPr>
                <w:fldChar w:fldCharType="begin"/>
              </w:r>
              <w:r w:rsidR="00857D9C">
                <w:rPr>
                  <w:szCs w:val="21"/>
                </w:rPr>
                <w:instrText xml:space="preserve"> MACROBUTTON  SnrToggleCheckbox □适用 </w:instrText>
              </w:r>
              <w:r>
                <w:rPr>
                  <w:szCs w:val="21"/>
                </w:rPr>
                <w:fldChar w:fldCharType="end"/>
              </w:r>
              <w:r>
                <w:rPr>
                  <w:szCs w:val="21"/>
                </w:rPr>
                <w:fldChar w:fldCharType="begin"/>
              </w:r>
              <w:r w:rsidR="00857D9C">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1661078002"/>
        <w:lock w:val="sdtLocked"/>
        <w:placeholder>
          <w:docPart w:val="GBC22222222222222222222222222222"/>
        </w:placeholder>
      </w:sdtPr>
      <w:sdtEndPr>
        <w:rPr>
          <w:rFonts w:asciiTheme="minorHAnsi" w:hAnsiTheme="minorHAnsi" w:hint="eastAsia"/>
          <w:szCs w:val="21"/>
        </w:rPr>
      </w:sdtEndPr>
      <w:sdtContent>
        <w:p w:rsidR="003269FB" w:rsidRDefault="00877E7C">
          <w:pPr>
            <w:pStyle w:val="4"/>
            <w:numPr>
              <w:ilvl w:val="0"/>
              <w:numId w:val="41"/>
            </w:numPr>
          </w:pPr>
          <w:r>
            <w:rPr>
              <w:rFonts w:hint="eastAsia"/>
            </w:rPr>
            <w:t>单项金额不重大但单独计提坏账准备的应收款项：</w:t>
          </w:r>
        </w:p>
        <w:sdt>
          <w:sdtPr>
            <w:alias w:val="是否适用：单项金额不重大但单独计提坏账准备的应收款项[双击切换]"/>
            <w:tag w:val="_GBC_5b8ea154df004a7d99ab7f85da3cae91"/>
            <w:id w:val="-837765840"/>
            <w:lock w:val="sdtContentLocked"/>
            <w:placeholder>
              <w:docPart w:val="GBC22222222222222222222222222222"/>
            </w:placeholder>
          </w:sdtPr>
          <w:sdtContent>
            <w:p w:rsidR="003269FB" w:rsidRDefault="00C00BCB">
              <w:r>
                <w:fldChar w:fldCharType="begin"/>
              </w:r>
              <w:r w:rsidR="00FF412D">
                <w:instrText xml:space="preserve"> MACROBUTTON  SnrToggleCheckbox √适用 </w:instrText>
              </w:r>
              <w:r>
                <w:fldChar w:fldCharType="end"/>
              </w:r>
              <w:r>
                <w:fldChar w:fldCharType="begin"/>
              </w:r>
              <w:r w:rsidR="00FF412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711"/>
          </w:tblGrid>
          <w:tr w:rsidR="003269FB" w:rsidTr="00FF412D">
            <w:sdt>
              <w:sdtPr>
                <w:tag w:val="_PLD_c682570a15d549f1ac52e85ed84eb821"/>
                <w:id w:val="214089098"/>
                <w:lock w:val="sdtLocked"/>
              </w:sdtPr>
              <w:sdtContent>
                <w:tc>
                  <w:tcPr>
                    <w:tcW w:w="2397" w:type="pct"/>
                    <w:vAlign w:val="center"/>
                  </w:tcPr>
                  <w:p w:rsidR="003269FB" w:rsidRDefault="00877E7C" w:rsidP="00FF412D">
                    <w:pPr>
                      <w:jc w:val="both"/>
                      <w:rPr>
                        <w:szCs w:val="21"/>
                      </w:rPr>
                    </w:pPr>
                    <w:r>
                      <w:rPr>
                        <w:szCs w:val="21"/>
                      </w:rPr>
                      <w:t>单项计提坏账准备的理由</w:t>
                    </w:r>
                  </w:p>
                </w:tc>
              </w:sdtContent>
            </w:sdt>
            <w:tc>
              <w:tcPr>
                <w:tcW w:w="2603" w:type="pct"/>
              </w:tcPr>
              <w:p w:rsidR="003269FB" w:rsidRPr="00FF412D" w:rsidRDefault="00FF412D">
                <w:pPr>
                  <w:rPr>
                    <w:szCs w:val="21"/>
                  </w:rPr>
                </w:pPr>
                <w:r w:rsidRPr="00FF412D">
                  <w:rPr>
                    <w:rFonts w:hint="eastAsia"/>
                    <w:szCs w:val="21"/>
                  </w:rPr>
                  <w:t>客户公司、对方单位破产、清算、解散、涉及重大法律诉讼等</w:t>
                </w:r>
                <w:r w:rsidRPr="00FF412D">
                  <w:rPr>
                    <w:szCs w:val="21"/>
                  </w:rPr>
                  <w:t>确定无法收回的应收款项</w:t>
                </w:r>
              </w:p>
            </w:tc>
          </w:tr>
          <w:tr w:rsidR="003269FB" w:rsidTr="00FF412D">
            <w:sdt>
              <w:sdtPr>
                <w:tag w:val="_PLD_4e0be7bd7b0447f09671a545e737d79b"/>
                <w:id w:val="-1106034261"/>
                <w:lock w:val="sdtLocked"/>
              </w:sdtPr>
              <w:sdtContent>
                <w:tc>
                  <w:tcPr>
                    <w:tcW w:w="2397" w:type="pct"/>
                    <w:vAlign w:val="center"/>
                  </w:tcPr>
                  <w:p w:rsidR="003269FB" w:rsidRDefault="00877E7C" w:rsidP="00FF412D">
                    <w:pPr>
                      <w:jc w:val="both"/>
                      <w:rPr>
                        <w:szCs w:val="21"/>
                      </w:rPr>
                    </w:pPr>
                    <w:r>
                      <w:rPr>
                        <w:szCs w:val="21"/>
                      </w:rPr>
                      <w:t>坏账准备的计提方法</w:t>
                    </w:r>
                  </w:p>
                </w:tc>
              </w:sdtContent>
            </w:sdt>
            <w:tc>
              <w:tcPr>
                <w:tcW w:w="2603" w:type="pct"/>
              </w:tcPr>
              <w:p w:rsidR="003269FB" w:rsidRPr="00FF412D" w:rsidRDefault="00FF412D">
                <w:pPr>
                  <w:rPr>
                    <w:szCs w:val="21"/>
                  </w:rPr>
                </w:pPr>
                <w:r w:rsidRPr="00FF412D">
                  <w:rPr>
                    <w:rFonts w:hint="eastAsia"/>
                    <w:szCs w:val="21"/>
                  </w:rPr>
                  <w:t>按其账面余额减去</w:t>
                </w:r>
                <w:r w:rsidRPr="00FF412D">
                  <w:rPr>
                    <w:szCs w:val="21"/>
                  </w:rPr>
                  <w:t>预计部分收回后</w:t>
                </w:r>
                <w:r w:rsidRPr="00FF412D">
                  <w:rPr>
                    <w:rFonts w:hint="eastAsia"/>
                    <w:szCs w:val="21"/>
                  </w:rPr>
                  <w:t>的</w:t>
                </w:r>
                <w:r w:rsidRPr="00FF412D">
                  <w:rPr>
                    <w:szCs w:val="21"/>
                  </w:rPr>
                  <w:t>损失</w:t>
                </w:r>
                <w:r w:rsidRPr="00FF412D">
                  <w:rPr>
                    <w:rFonts w:hint="eastAsia"/>
                    <w:szCs w:val="21"/>
                  </w:rPr>
                  <w:t>全额</w:t>
                </w:r>
                <w:r w:rsidRPr="00FF412D">
                  <w:rPr>
                    <w:szCs w:val="21"/>
                  </w:rPr>
                  <w:t>计提坏账准备</w:t>
                </w:r>
              </w:p>
            </w:tc>
          </w:tr>
        </w:tbl>
      </w:sdtContent>
    </w:sdt>
    <w:p w:rsidR="003269FB" w:rsidRDefault="003269FB">
      <w:pPr>
        <w:rPr>
          <w:szCs w:val="21"/>
        </w:rPr>
      </w:pPr>
    </w:p>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3269FB" w:rsidRDefault="00877E7C">
          <w:pPr>
            <w:pStyle w:val="3"/>
            <w:numPr>
              <w:ilvl w:val="0"/>
              <w:numId w:val="40"/>
            </w:numPr>
          </w:pPr>
          <w:r>
            <w:t>存货</w:t>
          </w:r>
        </w:p>
        <w:sdt>
          <w:sdtPr>
            <w:alias w:val="是否适用：存货_重要会计政策和估计[双击切换]"/>
            <w:tag w:val="_GBC_5c493df9664440ecbc3f3fa5d917221a"/>
            <w:id w:val="-1357657321"/>
            <w:lock w:val="sdtContentLocked"/>
            <w:placeholder>
              <w:docPart w:val="GBC22222222222222222222222222222"/>
            </w:placeholder>
          </w:sdtPr>
          <w:sdtContent>
            <w:p w:rsidR="003269FB" w:rsidRDefault="00C00BCB">
              <w:r>
                <w:fldChar w:fldCharType="begin"/>
              </w:r>
              <w:r w:rsidR="007579EC">
                <w:instrText xml:space="preserve"> MACROBUTTON  SnrToggleCheckbox √适用 </w:instrText>
              </w:r>
              <w:r>
                <w:fldChar w:fldCharType="end"/>
              </w:r>
              <w:r>
                <w:fldChar w:fldCharType="begin"/>
              </w:r>
              <w:r w:rsidR="007579EC">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rsidR="007579EC" w:rsidRDefault="007579EC" w:rsidP="007579EC">
              <w:pPr>
                <w:adjustRightInd w:val="0"/>
                <w:snapToGrid w:val="0"/>
                <w:spacing w:line="360" w:lineRule="auto"/>
                <w:ind w:firstLine="480"/>
                <w:rPr>
                  <w:rFonts w:cs="Arial"/>
                  <w:szCs w:val="21"/>
                </w:rPr>
              </w:pPr>
              <w:r w:rsidRPr="00AC1D82">
                <w:rPr>
                  <w:rFonts w:hint="eastAsia"/>
                </w:rPr>
                <w:t>（1）本公司存货包括</w:t>
              </w:r>
              <w:r w:rsidRPr="0010472E">
                <w:rPr>
                  <w:rFonts w:cs="Arial" w:hint="eastAsia"/>
                  <w:szCs w:val="21"/>
                </w:rPr>
                <w:t>原材料、周转材料</w:t>
              </w:r>
              <w:r>
                <w:rPr>
                  <w:rFonts w:cs="Arial" w:hint="eastAsia"/>
                  <w:szCs w:val="21"/>
                </w:rPr>
                <w:t>、</w:t>
              </w:r>
              <w:r w:rsidRPr="0010472E">
                <w:rPr>
                  <w:rFonts w:cs="Arial" w:hint="eastAsia"/>
                  <w:szCs w:val="21"/>
                </w:rPr>
                <w:t>在产品、产成品、开发产品、</w:t>
              </w:r>
              <w:r>
                <w:rPr>
                  <w:rFonts w:cs="Arial" w:hint="eastAsia"/>
                  <w:szCs w:val="21"/>
                </w:rPr>
                <w:t>其他</w:t>
              </w:r>
              <w:r w:rsidRPr="0010472E">
                <w:rPr>
                  <w:rFonts w:cs="Arial" w:hint="eastAsia"/>
                  <w:szCs w:val="21"/>
                </w:rPr>
                <w:t>等</w:t>
              </w:r>
              <w:r>
                <w:rPr>
                  <w:rFonts w:cs="Arial" w:hint="eastAsia"/>
                  <w:szCs w:val="21"/>
                </w:rPr>
                <w:t>。</w:t>
              </w:r>
            </w:p>
            <w:p w:rsidR="007579EC" w:rsidRPr="00AC1D82" w:rsidRDefault="007579EC" w:rsidP="007579EC">
              <w:pPr>
                <w:adjustRightInd w:val="0"/>
                <w:snapToGrid w:val="0"/>
                <w:spacing w:line="360" w:lineRule="auto"/>
                <w:ind w:firstLine="480"/>
              </w:pPr>
              <w:r w:rsidRPr="00AC1D82">
                <w:rPr>
                  <w:rFonts w:hint="eastAsia"/>
                </w:rPr>
                <w:t>（2）</w:t>
              </w:r>
              <w:r w:rsidRPr="003A3C38">
                <w:rPr>
                  <w:rFonts w:hint="eastAsia"/>
                </w:rPr>
                <w:t>原材料、产成品发出时采用</w:t>
              </w:r>
              <w:r w:rsidRPr="009D4108">
                <w:rPr>
                  <w:rFonts w:hint="eastAsia"/>
                </w:rPr>
                <w:t>加权平均法</w:t>
              </w:r>
              <w:r w:rsidRPr="003A3C38">
                <w:rPr>
                  <w:rFonts w:hint="eastAsia"/>
                </w:rPr>
                <w:t>核算。</w:t>
              </w:r>
            </w:p>
            <w:p w:rsidR="007579EC" w:rsidRDefault="007579EC" w:rsidP="007579EC">
              <w:pPr>
                <w:adjustRightInd w:val="0"/>
                <w:snapToGrid w:val="0"/>
                <w:spacing w:line="360" w:lineRule="auto"/>
                <w:ind w:firstLine="480"/>
              </w:pPr>
              <w:r w:rsidRPr="00AC1D82">
                <w:rPr>
                  <w:rFonts w:hint="eastAsia"/>
                </w:rPr>
                <w:t>（</w:t>
              </w:r>
              <w:r>
                <w:rPr>
                  <w:rFonts w:hint="eastAsia"/>
                </w:rPr>
                <w:t>3</w:t>
              </w:r>
              <w:r w:rsidRPr="00AC1D82">
                <w:rPr>
                  <w:rFonts w:hint="eastAsia"/>
                </w:rPr>
                <w:t>）</w:t>
              </w:r>
              <w:r>
                <w:rPr>
                  <w:rFonts w:hint="eastAsia"/>
                </w:rPr>
                <w:t>存货可变现净值的确定依据及存货跌价准备的计提方法</w:t>
              </w:r>
            </w:p>
            <w:p w:rsidR="007579EC" w:rsidRDefault="007579EC" w:rsidP="007579EC">
              <w:pPr>
                <w:adjustRightInd w:val="0"/>
                <w:snapToGrid w:val="0"/>
                <w:spacing w:line="360" w:lineRule="auto"/>
                <w:ind w:firstLine="480"/>
              </w:pPr>
              <w:r>
                <w:rPr>
                  <w:rFonts w:hint="eastAsia"/>
                </w:rPr>
                <w:t>存货</w:t>
              </w:r>
              <w:r w:rsidRPr="00AC1D82">
                <w:rPr>
                  <w:rFonts w:hint="eastAsia"/>
                </w:rPr>
                <w:t>可变现净值按存货的估</w:t>
              </w:r>
              <w:r w:rsidRPr="00AC1D82">
                <w:t>计售价减去至完工时估计将要发生的成本、估计的销售费用以及相关税费后的金额</w:t>
              </w:r>
              <w:r w:rsidRPr="00AC1D82">
                <w:rPr>
                  <w:rFonts w:hint="eastAsia"/>
                </w:rPr>
                <w:t>确定</w:t>
              </w:r>
              <w:r w:rsidRPr="00AC1D82">
                <w:t>。</w:t>
              </w:r>
            </w:p>
            <w:p w:rsidR="007579EC" w:rsidRPr="00AC1D82" w:rsidRDefault="007579EC" w:rsidP="007579EC">
              <w:pPr>
                <w:adjustRightInd w:val="0"/>
                <w:snapToGrid w:val="0"/>
                <w:spacing w:line="360" w:lineRule="auto"/>
                <w:ind w:firstLine="480"/>
              </w:pPr>
              <w:r w:rsidRPr="00AC1D82">
                <w:rPr>
                  <w:rFonts w:hint="eastAsia"/>
                </w:rPr>
                <w:t>期末，</w:t>
              </w:r>
              <w:r w:rsidRPr="00AC1D82">
                <w:t>按照单个存货成本高于可变现净值的</w:t>
              </w:r>
              <w:r w:rsidRPr="00AC1D82">
                <w:rPr>
                  <w:rFonts w:hint="eastAsia"/>
                </w:rPr>
                <w:t>差额</w:t>
              </w:r>
              <w:r w:rsidRPr="00AC1D82">
                <w:t>计提存货跌价准备</w:t>
              </w:r>
              <w:r w:rsidRPr="00AC1D82">
                <w:rPr>
                  <w:rFonts w:hint="eastAsia"/>
                </w:rPr>
                <w:t>，</w:t>
              </w:r>
              <w:r w:rsidRPr="00AC1D82">
                <w:t>计入当期损益</w:t>
              </w:r>
              <w:r w:rsidRPr="00AC1D82">
                <w:rPr>
                  <w:rFonts w:hint="eastAsia"/>
                </w:rPr>
                <w:t>；以前减记存货价值的影响因素已经消失的，减记的金额应当予以恢复，并在原已计提的存货跌价准备金额内转回，转回的金额计入当期损益。</w:t>
              </w:r>
              <w:r w:rsidRPr="00AC1D82">
                <w:rPr>
                  <w:rFonts w:hint="eastAsia"/>
                  <w:szCs w:val="21"/>
                </w:rPr>
                <w:t>对于数量繁多、单价较低的存货，按存货类别计提存货跌价准备。</w:t>
              </w:r>
            </w:p>
            <w:p w:rsidR="007579EC" w:rsidRPr="00AC1D82" w:rsidRDefault="007579EC" w:rsidP="007579EC">
              <w:pPr>
                <w:adjustRightInd w:val="0"/>
                <w:snapToGrid w:val="0"/>
                <w:spacing w:line="360" w:lineRule="auto"/>
                <w:ind w:firstLine="480"/>
              </w:pPr>
              <w:r w:rsidRPr="00AC1D82">
                <w:rPr>
                  <w:rFonts w:hint="eastAsia"/>
                </w:rPr>
                <w:t>（4</w:t>
              </w:r>
              <w:r w:rsidRPr="00AC1D82">
                <w:t>）</w:t>
              </w:r>
              <w:r w:rsidRPr="00AC1D82">
                <w:rPr>
                  <w:rFonts w:hint="eastAsia"/>
                </w:rPr>
                <w:t>本公司存货盘存采用永续盘存制。</w:t>
              </w:r>
            </w:p>
            <w:p w:rsidR="003269FB" w:rsidRDefault="007579EC" w:rsidP="007579EC">
              <w:pPr>
                <w:adjustRightInd w:val="0"/>
                <w:snapToGrid w:val="0"/>
                <w:spacing w:line="360" w:lineRule="auto"/>
                <w:ind w:firstLine="480"/>
                <w:rPr>
                  <w:rFonts w:cs="Times New Roman"/>
                  <w:szCs w:val="21"/>
                </w:rPr>
              </w:pPr>
              <w:r w:rsidRPr="008B4FED">
                <w:rPr>
                  <w:rFonts w:hint="eastAsia"/>
                </w:rPr>
                <w:t>（5）</w:t>
              </w:r>
              <w:r w:rsidRPr="009B22CF">
                <w:rPr>
                  <w:rFonts w:hint="eastAsia"/>
                </w:rPr>
                <w:t>周转材料包括低值易耗品和包装物等，在领用时采用</w:t>
              </w:r>
              <w:r w:rsidRPr="009D4108">
                <w:rPr>
                  <w:rFonts w:hint="eastAsia"/>
                </w:rPr>
                <w:t>一次转销法</w:t>
              </w:r>
              <w:r w:rsidRPr="009B22CF">
                <w:rPr>
                  <w:rFonts w:hint="eastAsia"/>
                </w:rPr>
                <w:t>进行摊销。</w:t>
              </w:r>
            </w:p>
          </w:sdtContent>
        </w:sdt>
      </w:sdtContent>
    </w:sdt>
    <w:p w:rsidR="003269FB" w:rsidRDefault="003269FB">
      <w:pPr>
        <w:rPr>
          <w:rFonts w:cs="Times New Roman"/>
          <w:szCs w:val="21"/>
        </w:rPr>
      </w:pPr>
    </w:p>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Content>
        <w:p w:rsidR="003269FB" w:rsidRDefault="00877E7C">
          <w:pPr>
            <w:pStyle w:val="3"/>
            <w:numPr>
              <w:ilvl w:val="0"/>
              <w:numId w:val="40"/>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ContentLocked"/>
            <w:placeholder>
              <w:docPart w:val="GBC22222222222222222222222222222"/>
            </w:placeholder>
          </w:sdtPr>
          <w:sdtContent>
            <w:p w:rsidR="003269FB" w:rsidRDefault="00C00BCB">
              <w:pPr>
                <w:rPr>
                  <w:szCs w:val="21"/>
                </w:rPr>
              </w:pPr>
              <w:r>
                <w:rPr>
                  <w:szCs w:val="21"/>
                </w:rPr>
                <w:fldChar w:fldCharType="begin"/>
              </w:r>
              <w:r w:rsidR="007579EC">
                <w:rPr>
                  <w:szCs w:val="21"/>
                </w:rPr>
                <w:instrText xml:space="preserve"> MACROBUTTON  SnrToggleCheckbox √适用 </w:instrText>
              </w:r>
              <w:r>
                <w:rPr>
                  <w:szCs w:val="21"/>
                </w:rPr>
                <w:fldChar w:fldCharType="end"/>
              </w:r>
              <w:r>
                <w:rPr>
                  <w:szCs w:val="21"/>
                </w:rPr>
                <w:fldChar w:fldCharType="begin"/>
              </w:r>
              <w:r w:rsidR="007579EC">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752152214"/>
            <w:lock w:val="sdtLocked"/>
            <w:placeholder>
              <w:docPart w:val="GBC22222222222222222222222222222"/>
            </w:placeholder>
          </w:sdtPr>
          <w:sdtContent>
            <w:p w:rsidR="003269FB" w:rsidRDefault="007579EC" w:rsidP="007579EC">
              <w:pPr>
                <w:adjustRightInd w:val="0"/>
                <w:snapToGrid w:val="0"/>
                <w:spacing w:line="360" w:lineRule="auto"/>
                <w:ind w:firstLine="480"/>
                <w:rPr>
                  <w:szCs w:val="21"/>
                </w:rPr>
              </w:pPr>
              <w:r w:rsidRPr="002F0A35">
                <w:rPr>
                  <w:rFonts w:hint="eastAsia"/>
                </w:rPr>
                <w:t>本公司将</w:t>
              </w:r>
              <w:r>
                <w:rPr>
                  <w:rFonts w:hint="eastAsia"/>
                </w:rPr>
                <w:t>在当前状况下根据惯常条款可立即出售，</w:t>
              </w:r>
              <w:r w:rsidRPr="002F0A35">
                <w:rPr>
                  <w:rFonts w:hint="eastAsia"/>
                </w:rPr>
                <w:t>已经作出处置决议、已经与受让方签订了不可撤销的转让协议、并且该项转让将在一年内完成的固定资产、无形资产、成本模式后续计量的投资性房地产、长期股权投资等非流动资产（不包括递延所得税资产），划分为持有待售</w:t>
              </w:r>
              <w:r>
                <w:rPr>
                  <w:rFonts w:hint="eastAsia"/>
                </w:rPr>
                <w:t>资产</w:t>
              </w:r>
              <w:r w:rsidRPr="002F0A35">
                <w:rPr>
                  <w:rFonts w:hint="eastAsia"/>
                </w:rPr>
                <w:t>。按账面价值与预计可变现净值孰低者计量持有待售资产，账面价值高于预计可变现净值之间的差额确认为资产减值损失。</w:t>
              </w:r>
            </w:p>
          </w:sdtContent>
        </w:sdt>
      </w:sdtContent>
    </w:sdt>
    <w:p w:rsidR="003269FB" w:rsidRDefault="003269FB">
      <w:pPr>
        <w:rPr>
          <w:szCs w:val="21"/>
        </w:rPr>
      </w:pPr>
    </w:p>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3269FB" w:rsidRDefault="00877E7C">
          <w:pPr>
            <w:pStyle w:val="3"/>
            <w:numPr>
              <w:ilvl w:val="0"/>
              <w:numId w:val="40"/>
            </w:numPr>
          </w:pPr>
          <w:r>
            <w:t>长期股权投资</w:t>
          </w:r>
        </w:p>
        <w:sdt>
          <w:sdtPr>
            <w:alias w:val="是否适用：长期股权投资_重要会计政策和估计[双击切换]"/>
            <w:tag w:val="_GBC_a2b657853ac547afaaad118dec96d0e1"/>
            <w:id w:val="-962661790"/>
            <w:lock w:val="sdtContentLocked"/>
            <w:placeholder>
              <w:docPart w:val="GBC22222222222222222222222222222"/>
            </w:placeholder>
          </w:sdtPr>
          <w:sdtContent>
            <w:p w:rsidR="003269FB" w:rsidRDefault="00C00BCB">
              <w:r>
                <w:fldChar w:fldCharType="begin"/>
              </w:r>
              <w:r w:rsidR="00B54B64">
                <w:instrText xml:space="preserve"> MACROBUTTON  SnrToggleCheckbox √适用 </w:instrText>
              </w:r>
              <w:r>
                <w:fldChar w:fldCharType="end"/>
              </w:r>
              <w:r>
                <w:fldChar w:fldCharType="begin"/>
              </w:r>
              <w:r w:rsidR="00B54B64">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rsidR="00B54B64" w:rsidRPr="008459BC" w:rsidRDefault="00B54B64" w:rsidP="00B54B64">
              <w:pPr>
                <w:adjustRightInd w:val="0"/>
                <w:snapToGrid w:val="0"/>
                <w:spacing w:line="360" w:lineRule="auto"/>
                <w:ind w:firstLine="480"/>
              </w:pPr>
              <w:r w:rsidRPr="008459BC">
                <w:rPr>
                  <w:rFonts w:hint="eastAsia"/>
                </w:rPr>
                <w:t>（1）重大影响、共同控制的判断标准</w:t>
              </w:r>
            </w:p>
            <w:p w:rsidR="00B54B64" w:rsidRPr="008459BC" w:rsidRDefault="00B54B64" w:rsidP="00B54B64">
              <w:pPr>
                <w:adjustRightInd w:val="0"/>
                <w:snapToGrid w:val="0"/>
                <w:spacing w:line="360" w:lineRule="auto"/>
                <w:ind w:firstLine="480"/>
              </w:pPr>
              <w:r w:rsidRPr="008459BC">
                <w:rPr>
                  <w:rFonts w:hint="eastAsia"/>
                </w:rPr>
                <w:t>①本公司结合以下情形综合考虑是否对被投资单位具有重大影响：是否在被投资单位董事会或类似权利机构中派有代表；是否参与被投资单位财务和经营政策制定过程；是否与被投资单位之间发生重要交易；是否向被投资单位派出管理人员；是否向被投资单位提供关键技术资料。</w:t>
              </w:r>
            </w:p>
            <w:p w:rsidR="00B54B64" w:rsidRPr="008459BC" w:rsidRDefault="00B54B64" w:rsidP="00B54B64">
              <w:pPr>
                <w:adjustRightInd w:val="0"/>
                <w:snapToGrid w:val="0"/>
                <w:spacing w:line="360" w:lineRule="auto"/>
                <w:ind w:firstLine="480"/>
                <w:rPr>
                  <w:rFonts w:ascii="楷体_GB2312" w:eastAsia="楷体_GB2312"/>
                  <w:i/>
                  <w:iCs/>
                  <w:shd w:val="clear" w:color="auto" w:fill="FFFF00"/>
                </w:rPr>
              </w:pPr>
              <w:r w:rsidRPr="008459BC">
                <w:rPr>
                  <w:rFonts w:hint="eastAsia"/>
                </w:rPr>
                <w:t>②若本公司与其他参与方均受某合营安排的约束，任何一个参与方不能单独控制该安排，任何一个参与方均能够阻止其他参与方或参与方组合单独控制该安排，本公司判断对该项合营安排具有共同控制。</w:t>
              </w:r>
            </w:p>
            <w:p w:rsidR="00B54B64" w:rsidRPr="008459BC" w:rsidRDefault="00B54B64" w:rsidP="00B54B64">
              <w:pPr>
                <w:adjustRightInd w:val="0"/>
                <w:snapToGrid w:val="0"/>
                <w:spacing w:line="360" w:lineRule="auto"/>
                <w:ind w:firstLine="480"/>
              </w:pPr>
              <w:r w:rsidRPr="008459BC">
                <w:rPr>
                  <w:rFonts w:hint="eastAsia"/>
                </w:rPr>
                <w:t>（2）投资成本确定</w:t>
              </w:r>
            </w:p>
            <w:p w:rsidR="00B54B64" w:rsidRPr="008459BC" w:rsidRDefault="00B54B64" w:rsidP="00B54B64">
              <w:pPr>
                <w:adjustRightInd w:val="0"/>
                <w:snapToGrid w:val="0"/>
                <w:spacing w:line="360" w:lineRule="auto"/>
                <w:ind w:firstLine="480"/>
              </w:pPr>
              <w:r w:rsidRPr="008459BC">
                <w:rPr>
                  <w:rFonts w:hint="eastAsia"/>
                </w:rPr>
                <w:t>①企业合并形成的长期股权投资，按以下方法确定投资成本：</w:t>
              </w:r>
            </w:p>
            <w:p w:rsidR="00B54B64" w:rsidRDefault="00B54B64" w:rsidP="00B54B64">
              <w:pPr>
                <w:adjustRightInd w:val="0"/>
                <w:snapToGrid w:val="0"/>
                <w:spacing w:line="360" w:lineRule="auto"/>
                <w:ind w:firstLine="480"/>
              </w:pPr>
              <w:r>
                <w:rPr>
                  <w:rFonts w:hint="eastAsia"/>
                </w:rPr>
                <w:t>A、对于</w:t>
              </w:r>
              <w:r w:rsidRPr="00AC1D82">
                <w:t>同一控制下企业合并形成的</w:t>
              </w:r>
              <w:r>
                <w:rPr>
                  <w:rFonts w:hint="eastAsia"/>
                </w:rPr>
                <w:t>对子公司</w:t>
              </w:r>
              <w:r w:rsidRPr="00AC1D82">
                <w:t>投资</w:t>
              </w:r>
              <w:r w:rsidRPr="00AC1D82">
                <w:rPr>
                  <w:rFonts w:hint="eastAsia"/>
                </w:rPr>
                <w:t>，以</w:t>
              </w:r>
              <w:r w:rsidRPr="00AC1D82">
                <w:t>在合并日取得被合并方所有者权益</w:t>
              </w:r>
              <w:r>
                <w:rPr>
                  <w:rFonts w:hint="eastAsia"/>
                </w:rPr>
                <w:t>在最终控制方合并财务报表中</w:t>
              </w:r>
              <w:r w:rsidRPr="00AC1D82">
                <w:t>账面价值的份额作为</w:t>
              </w:r>
              <w:r>
                <w:rPr>
                  <w:rFonts w:hint="eastAsia"/>
                </w:rPr>
                <w:t>长期股权投资的</w:t>
              </w:r>
              <w:r w:rsidRPr="00AC1D82">
                <w:t>投资成本</w:t>
              </w:r>
              <w:r w:rsidRPr="00AC1D82">
                <w:rPr>
                  <w:rFonts w:hint="eastAsia"/>
                </w:rPr>
                <w:t>。</w:t>
              </w:r>
            </w:p>
            <w:p w:rsidR="00B54B64" w:rsidRPr="003C398E" w:rsidRDefault="00B54B64" w:rsidP="00B54B64">
              <w:pPr>
                <w:adjustRightInd w:val="0"/>
                <w:snapToGrid w:val="0"/>
                <w:spacing w:line="360" w:lineRule="auto"/>
                <w:ind w:firstLine="480"/>
              </w:pPr>
              <w:r>
                <w:rPr>
                  <w:rFonts w:hint="eastAsia"/>
                </w:rPr>
                <w:t>分步实现的同一控制下企业合并，在合并日根据合并后应享有被合并方净资产在最终控制方合并财务报表中的账面价值的份额，确定长期股权投资的初始投资成本；初始投资成本与达到合并前长期股权投资账面价值加上合并日进一步取得股份新支付对价的账面价值之和的差额，调整资本公积（资/股本溢价），资本公积不足冲减的，冲减留存收益。合并日之前持有的股权投资，因采用权益法核算或金融工具确认和计量准则核算而确认的其他综合收益暂不进行会计处理，直至处置该项投资时采用与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r w:rsidRPr="008B595C">
                <w:t>其中，处置后的剩余股权根据本准则采用成本法或权益法核算的，其他综合收益和其他所有者权益应按比例结转，处置后的剩余股权改按金融工具确认和计量准则进行会计处理的，其他综合收益和其他所有者权益应全部结转。</w:t>
              </w:r>
            </w:p>
            <w:p w:rsidR="00B54B64" w:rsidRDefault="00B54B64" w:rsidP="00B54B64">
              <w:pPr>
                <w:adjustRightInd w:val="0"/>
                <w:snapToGrid w:val="0"/>
                <w:spacing w:line="360" w:lineRule="auto"/>
                <w:ind w:firstLine="480"/>
              </w:pPr>
              <w:r>
                <w:rPr>
                  <w:rFonts w:hint="eastAsia"/>
                </w:rPr>
                <w:t>B、对于</w:t>
              </w:r>
              <w:r w:rsidRPr="00AC1D82">
                <w:t>非同一控制下企业合并形成的</w:t>
              </w:r>
              <w:r>
                <w:rPr>
                  <w:rFonts w:hint="eastAsia"/>
                </w:rPr>
                <w:t>对子公司</w:t>
              </w:r>
              <w:r w:rsidRPr="00AC1D82">
                <w:t>投资</w:t>
              </w:r>
              <w:r>
                <w:rPr>
                  <w:rFonts w:hint="eastAsia"/>
                </w:rPr>
                <w:t>，以企业合并成本作为</w:t>
              </w:r>
              <w:r w:rsidRPr="00AC1D82">
                <w:rPr>
                  <w:rFonts w:hint="eastAsia"/>
                </w:rPr>
                <w:t>投资成本。</w:t>
              </w:r>
            </w:p>
            <w:p w:rsidR="00B54B64" w:rsidRPr="00AC1D82" w:rsidRDefault="00B54B64" w:rsidP="00B54B64">
              <w:pPr>
                <w:adjustRightInd w:val="0"/>
                <w:snapToGrid w:val="0"/>
                <w:spacing w:line="360" w:lineRule="auto"/>
                <w:ind w:firstLine="480"/>
              </w:pPr>
              <w:r>
                <w:rPr>
                  <w:rFonts w:hint="eastAsia"/>
                </w:rPr>
                <w:t>追加投资能够对非同一控制下的被投资单位实施控制的，</w:t>
              </w:r>
              <w:r w:rsidRPr="00274FCD">
                <w:rPr>
                  <w:rFonts w:hint="eastAsia"/>
                </w:rPr>
                <w:t>以购买日之前所持被购买方的股权投资的账面价值与购买日新增投资成本之和，作为</w:t>
              </w:r>
              <w:r>
                <w:rPr>
                  <w:rFonts w:hint="eastAsia"/>
                </w:rPr>
                <w:t>改按成本法核算的</w:t>
              </w:r>
              <w:r w:rsidRPr="00274FCD">
                <w:rPr>
                  <w:rFonts w:hint="eastAsia"/>
                </w:rPr>
                <w:t>初始投资成本；购买日之前持有的被购买方的股权</w:t>
              </w:r>
              <w:r>
                <w:rPr>
                  <w:rFonts w:hint="eastAsia"/>
                </w:rPr>
                <w:t>投资因采用权益法核算而确认的</w:t>
              </w:r>
              <w:r w:rsidRPr="00274FCD">
                <w:rPr>
                  <w:rFonts w:hint="eastAsia"/>
                </w:rPr>
                <w:t>其他综合收益，在处置该项投资时</w:t>
              </w:r>
              <w:r>
                <w:rPr>
                  <w:rFonts w:hint="eastAsia"/>
                </w:rPr>
                <w:t>采用与被投资单位直接处置相关资产或负债相同的基础进行会计处理。购买日之前持有的股权投资按照《企业会计准则第22号——金融工具确认和计量》有关规定进行会计处理的，原计入其他综合收益的累计公允价值变动应当在改按成本法核算时转入当期损益。</w:t>
              </w:r>
            </w:p>
            <w:p w:rsidR="00B54B64" w:rsidRDefault="00B54B64" w:rsidP="00B54B64">
              <w:pPr>
                <w:adjustRightInd w:val="0"/>
                <w:snapToGrid w:val="0"/>
                <w:spacing w:line="360" w:lineRule="auto"/>
                <w:ind w:firstLine="480"/>
              </w:pPr>
              <w:r>
                <w:rPr>
                  <w:rFonts w:hint="eastAsia"/>
                </w:rPr>
                <w:t>②除企业合并形成的长期股权投资以外，其他方式取得的长期股权投资，按以下方法确定投资成本：</w:t>
              </w:r>
            </w:p>
            <w:p w:rsidR="00B54B64" w:rsidRDefault="00B54B64" w:rsidP="00B54B64">
              <w:pPr>
                <w:adjustRightInd w:val="0"/>
                <w:snapToGrid w:val="0"/>
                <w:spacing w:line="360" w:lineRule="auto"/>
                <w:ind w:firstLine="480"/>
              </w:pPr>
              <w:r>
                <w:rPr>
                  <w:rFonts w:hint="eastAsia"/>
                </w:rPr>
                <w:t>A、以支付现金取得的长期股权投资，按实际支付的购买价款作为投资成本。</w:t>
              </w:r>
            </w:p>
            <w:p w:rsidR="00B54B64" w:rsidRDefault="00B54B64" w:rsidP="00B54B64">
              <w:pPr>
                <w:adjustRightInd w:val="0"/>
                <w:snapToGrid w:val="0"/>
                <w:spacing w:line="360" w:lineRule="auto"/>
                <w:ind w:firstLine="480"/>
              </w:pPr>
              <w:r>
                <w:rPr>
                  <w:rFonts w:hint="eastAsia"/>
                </w:rPr>
                <w:t>B、以发行权益性证券取得的长期股权投资，按发行权益性证券的公允价值作为投资成本。</w:t>
              </w:r>
            </w:p>
            <w:p w:rsidR="00B54B64" w:rsidRDefault="00B54B64" w:rsidP="00B54B64">
              <w:pPr>
                <w:adjustRightInd w:val="0"/>
                <w:snapToGrid w:val="0"/>
                <w:spacing w:line="360" w:lineRule="auto"/>
                <w:ind w:firstLine="480"/>
              </w:pPr>
              <w:r>
                <w:rPr>
                  <w:rFonts w:hint="eastAsia"/>
                </w:rPr>
                <w:t>③因追加投资等原因，能够对被投资单位单位施加重大影响或实施共同控制但不构成控制的，应当按照《企业会计准则第22号——金融工具确认和计量》确定的原持有股权的公允价值加上新增投资成本之和，作为改按权益法核算的初始投资成本。原持有的股权投资分类为可供出售金融资产的，其公允价值与账面价值之间的差额，以及原计入其他综合收益的累计公允价值变动应当转入改按权益法核算的当期损益。</w:t>
              </w:r>
            </w:p>
            <w:p w:rsidR="00B54B64" w:rsidRPr="00AC1D82" w:rsidRDefault="00B54B64" w:rsidP="00B54B64">
              <w:pPr>
                <w:adjustRightInd w:val="0"/>
                <w:snapToGrid w:val="0"/>
                <w:spacing w:line="360" w:lineRule="auto"/>
                <w:ind w:firstLine="480"/>
              </w:pPr>
              <w:r>
                <w:rPr>
                  <w:rFonts w:hint="eastAsia"/>
                </w:rPr>
                <w:t>（3）后续计量及损益确认方法</w:t>
              </w:r>
            </w:p>
            <w:p w:rsidR="00B54B64" w:rsidRDefault="00B54B64" w:rsidP="00B54B64">
              <w:pPr>
                <w:adjustRightInd w:val="0"/>
                <w:snapToGrid w:val="0"/>
                <w:spacing w:line="360" w:lineRule="auto"/>
                <w:ind w:firstLine="480"/>
              </w:pPr>
              <w:r>
                <w:rPr>
                  <w:rFonts w:hint="eastAsia"/>
                </w:rPr>
                <w:t>①对子公司投资</w:t>
              </w:r>
            </w:p>
            <w:p w:rsidR="00B54B64" w:rsidRDefault="00B54B64" w:rsidP="00B54B64">
              <w:pPr>
                <w:adjustRightInd w:val="0"/>
                <w:snapToGrid w:val="0"/>
                <w:spacing w:line="360" w:lineRule="auto"/>
                <w:ind w:firstLine="480"/>
              </w:pPr>
              <w:r>
                <w:rPr>
                  <w:rFonts w:hint="eastAsia"/>
                </w:rPr>
                <w:t>在合并财务报表中，对子公司投资按</w:t>
              </w:r>
              <w:r w:rsidRPr="009D4108">
                <w:rPr>
                  <w:rFonts w:hint="eastAsia"/>
                </w:rPr>
                <w:t>附注三、6</w:t>
              </w:r>
              <w:r>
                <w:rPr>
                  <w:rFonts w:hint="eastAsia"/>
                </w:rPr>
                <w:t>进行处理。</w:t>
              </w:r>
            </w:p>
            <w:p w:rsidR="00B54B64" w:rsidRPr="00AC1D82" w:rsidRDefault="00B54B64" w:rsidP="00B54B64">
              <w:pPr>
                <w:adjustRightInd w:val="0"/>
                <w:snapToGrid w:val="0"/>
                <w:spacing w:line="360" w:lineRule="auto"/>
                <w:ind w:firstLine="480"/>
              </w:pPr>
              <w:r>
                <w:rPr>
                  <w:rFonts w:hint="eastAsia"/>
                </w:rPr>
                <w:t>在母公司财务报表中，对子公司投资采用成本法核算，在被投资单位宣告分派的现金股利或利润时</w:t>
              </w:r>
              <w:r w:rsidRPr="00AC1D82">
                <w:rPr>
                  <w:rFonts w:hint="eastAsia"/>
                </w:rPr>
                <w:t>，确认投资收益。</w:t>
              </w:r>
            </w:p>
            <w:p w:rsidR="00B54B64" w:rsidRDefault="00B54B64" w:rsidP="00B54B64">
              <w:pPr>
                <w:adjustRightInd w:val="0"/>
                <w:snapToGrid w:val="0"/>
                <w:spacing w:line="360" w:lineRule="auto"/>
                <w:ind w:firstLine="480"/>
              </w:pPr>
              <w:r>
                <w:rPr>
                  <w:rFonts w:hint="eastAsia"/>
                </w:rPr>
                <w:t>②</w:t>
              </w:r>
              <w:r w:rsidRPr="00AC1D82">
                <w:rPr>
                  <w:rFonts w:hint="eastAsia"/>
                </w:rPr>
                <w:t>对合营企业投资和对联营企业投资</w:t>
              </w:r>
            </w:p>
            <w:p w:rsidR="00B54B64" w:rsidRDefault="00B54B64" w:rsidP="00B54B64">
              <w:pPr>
                <w:adjustRightInd w:val="0"/>
                <w:snapToGrid w:val="0"/>
                <w:spacing w:line="360" w:lineRule="auto"/>
                <w:ind w:firstLine="480"/>
              </w:pPr>
              <w:r w:rsidRPr="00AC1D82">
                <w:rPr>
                  <w:rFonts w:hint="eastAsia"/>
                </w:rPr>
                <w:t>对合营企业投资和对联营企业投资</w:t>
              </w:r>
              <w:r>
                <w:rPr>
                  <w:rFonts w:hint="eastAsia"/>
                </w:rPr>
                <w:t>采用权益法核算，</w:t>
              </w:r>
              <w:r w:rsidRPr="00F82485">
                <w:rPr>
                  <w:rFonts w:hint="eastAsia"/>
                </w:rPr>
                <w:t>具体会计处理包括：</w:t>
              </w:r>
            </w:p>
            <w:p w:rsidR="00B54B64" w:rsidRPr="00620124" w:rsidRDefault="00B54B64" w:rsidP="00B54B64">
              <w:pPr>
                <w:adjustRightInd w:val="0"/>
                <w:snapToGrid w:val="0"/>
                <w:spacing w:line="360" w:lineRule="auto"/>
                <w:ind w:firstLine="480"/>
              </w:pPr>
              <w:r>
                <w:rPr>
                  <w:rFonts w:hint="eastAsia"/>
                </w:rPr>
                <w:t>对于初始投资成本大于投资时应享有被投资单位可辨认净资产公允价值份额的，其差额包含在长期股权投资成本中；对于初始投资成本小于投资时应享有被投资单位可辨认净资产公允价值份额的，其差额计入当期损益，同时调整长期股权投资成本。</w:t>
              </w:r>
            </w:p>
            <w:p w:rsidR="00B54B64" w:rsidRDefault="00B54B64" w:rsidP="00B54B64">
              <w:pPr>
                <w:adjustRightInd w:val="0"/>
                <w:snapToGrid w:val="0"/>
                <w:spacing w:line="360" w:lineRule="auto"/>
                <w:ind w:firstLine="480"/>
              </w:pPr>
              <w:r>
                <w:rPr>
                  <w:rFonts w:hint="eastAsia"/>
                </w:rPr>
                <w:t>取得</w:t>
              </w:r>
              <w:r w:rsidRPr="00AC1D82">
                <w:rPr>
                  <w:rFonts w:hint="eastAsia"/>
                </w:rPr>
                <w:t>对合营企业投资和对联营企业投资</w:t>
              </w:r>
              <w:r>
                <w:rPr>
                  <w:rFonts w:hint="eastAsia"/>
                </w:rPr>
                <w:t>后，按照应享有或应分担的被投资单位实现的净损益和其他综合收益的份额，分别确认投资损益和其他综合收益并调整长期股权投资的账面价值；按照被投资单位宣告分派的现金股利或利润应分得的部分，相应减少长期股权投资的账面价值。</w:t>
              </w:r>
            </w:p>
            <w:p w:rsidR="00B54B64" w:rsidRDefault="00B54B64" w:rsidP="00B54B64">
              <w:pPr>
                <w:adjustRightInd w:val="0"/>
                <w:snapToGrid w:val="0"/>
                <w:spacing w:line="360" w:lineRule="auto"/>
                <w:ind w:firstLine="480"/>
              </w:pPr>
              <w:r w:rsidRPr="00900864">
                <w:rPr>
                  <w:rFonts w:hint="eastAsia"/>
                </w:rPr>
                <w:t>在计算应享有或应分担的被投资单位实现的净损益的份额时</w:t>
              </w:r>
              <w:r>
                <w:rPr>
                  <w:rFonts w:hint="eastAsia"/>
                </w:rPr>
                <w:t>，以</w:t>
              </w:r>
              <w:r w:rsidRPr="00AC1D82">
                <w:rPr>
                  <w:rFonts w:hint="eastAsia"/>
                </w:rPr>
                <w:t>取得投资时被投资单位</w:t>
              </w:r>
              <w:r>
                <w:rPr>
                  <w:rFonts w:hint="eastAsia"/>
                </w:rPr>
                <w:t>可辨认净资产的公允价值为基础确定</w:t>
              </w:r>
              <w:r w:rsidRPr="002845B7">
                <w:rPr>
                  <w:rFonts w:hint="eastAsia"/>
                </w:rPr>
                <w:t>，对于被投资单位的会计政策或会计期间与本</w:t>
              </w:r>
              <w:r>
                <w:rPr>
                  <w:rFonts w:hint="eastAsia"/>
                </w:rPr>
                <w:t>公司</w:t>
              </w:r>
              <w:r w:rsidRPr="002845B7">
                <w:rPr>
                  <w:rFonts w:hint="eastAsia"/>
                </w:rPr>
                <w:t>不同的，权益法核算时按照本</w:t>
              </w:r>
              <w:r>
                <w:rPr>
                  <w:rFonts w:hint="eastAsia"/>
                </w:rPr>
                <w:t>公司</w:t>
              </w:r>
              <w:r w:rsidRPr="002845B7">
                <w:rPr>
                  <w:rFonts w:hint="eastAsia"/>
                </w:rPr>
                <w:t>的会计政策或会计期间对被投资单位的财务报表进行必要调整</w:t>
              </w:r>
              <w:r w:rsidRPr="00AC1D82">
                <w:rPr>
                  <w:rFonts w:hint="eastAsia"/>
                </w:rPr>
                <w:t>。</w:t>
              </w:r>
              <w:r>
                <w:rPr>
                  <w:rFonts w:hint="eastAsia"/>
                </w:rPr>
                <w:t>与合营企业和联营企业之间内部交易产生的未实现损益按照持股比例计算归属于本公司的部分，在权益法核算时予以抵消。内部交易产生的未实现损失，有证据表明该损失是相关资产减值损失的，则全额确认该损失。</w:t>
              </w:r>
            </w:p>
            <w:p w:rsidR="00B54B64" w:rsidRDefault="00B54B64" w:rsidP="00B54B64">
              <w:pPr>
                <w:adjustRightInd w:val="0"/>
                <w:snapToGrid w:val="0"/>
                <w:spacing w:line="360" w:lineRule="auto"/>
                <w:ind w:firstLine="480"/>
              </w:pPr>
              <w:r>
                <w:rPr>
                  <w:rFonts w:hint="eastAsia"/>
                </w:rPr>
                <w:t>对合营企业或联营企业发生的净亏损，除本公司负有承担额外损失义务外，以长期股权投资的账面价值以及其他实质上构成对被投资单位净投资的长期权益减记至零为限。被投资企业以后实现净利润的，在收益分享额弥补未确认的亏损分担额后，恢复确认收益分享额。</w:t>
              </w:r>
            </w:p>
            <w:p w:rsidR="00B54B64" w:rsidRPr="00AC1D82" w:rsidRDefault="00B54B64" w:rsidP="00B54B64">
              <w:pPr>
                <w:adjustRightInd w:val="0"/>
                <w:snapToGrid w:val="0"/>
                <w:spacing w:line="360" w:lineRule="auto"/>
                <w:ind w:firstLine="480"/>
              </w:pPr>
              <w:r w:rsidRPr="00AC1D82">
                <w:rPr>
                  <w:rFonts w:hint="eastAsia"/>
                </w:rPr>
                <w:t>对于被投资单位除净损益</w:t>
              </w:r>
              <w:r>
                <w:rPr>
                  <w:rFonts w:hint="eastAsia"/>
                </w:rPr>
                <w:t>、其他综合收益和利润分配</w:t>
              </w:r>
              <w:r w:rsidRPr="00AC1D82">
                <w:rPr>
                  <w:rFonts w:hint="eastAsia"/>
                </w:rPr>
                <w:t>以外所有者权益的其他变动，调整长期股权投资的账面价值并计入资本公积。处置该项投资时，将原计入资本公积的部分按相应比例转入当期损益。</w:t>
              </w:r>
            </w:p>
            <w:p w:rsidR="00B54B64" w:rsidRDefault="00B54B64" w:rsidP="00B54B64">
              <w:pPr>
                <w:adjustRightInd w:val="0"/>
                <w:snapToGrid w:val="0"/>
                <w:spacing w:line="360" w:lineRule="auto"/>
                <w:ind w:firstLine="480"/>
              </w:pPr>
              <w:r>
                <w:rPr>
                  <w:rFonts w:hint="eastAsia"/>
                </w:rPr>
                <w:t>（3）处置长期股权投资，其账面价值与实际取得价款的差额计入当期损益，采用权益法核算的长期股权投资，处置时，采用与被投资单位直接处置相关资产或负债相同的基础，按相应比例对原计入其他综合收益的部分进行会计处理。</w:t>
              </w:r>
            </w:p>
            <w:p w:rsidR="00B54B64" w:rsidRDefault="00B54B64" w:rsidP="00B54B64">
              <w:pPr>
                <w:adjustRightInd w:val="0"/>
                <w:snapToGrid w:val="0"/>
                <w:spacing w:line="360" w:lineRule="auto"/>
                <w:ind w:firstLine="480"/>
              </w:pPr>
              <w:r>
                <w:rPr>
                  <w:rFonts w:hint="eastAsia"/>
                </w:rPr>
                <w:t>因处置部分权益性投资等原因丧失了对被投资单位共同控制或重大影响的，</w:t>
              </w:r>
              <w:r w:rsidRPr="00274FCD">
                <w:rPr>
                  <w:rFonts w:hint="eastAsia"/>
                </w:rPr>
                <w:t>处置后的剩余股权</w:t>
              </w:r>
              <w:r>
                <w:rPr>
                  <w:rFonts w:hint="eastAsia"/>
                </w:rPr>
                <w:t>按《企业会计准则第22号——金融工具确认和计量》核算，其在丧失共同控制或重大影响之日的公允价值与账面价值间的差额计入当期损益。原股权投资因采用权益法核算而确认的其他综合收益，应当在终止采用权益法核算时采用与被投资单位直接处置相关资产或负债相同的基础进行会计处理。</w:t>
              </w:r>
            </w:p>
            <w:p w:rsidR="003269FB" w:rsidRDefault="00B54B64" w:rsidP="00B54B64">
              <w:pPr>
                <w:adjustRightInd w:val="0"/>
                <w:snapToGrid w:val="0"/>
                <w:spacing w:line="360" w:lineRule="auto"/>
                <w:ind w:firstLine="480"/>
                <w:rPr>
                  <w:szCs w:val="21"/>
                </w:rPr>
              </w:pPr>
              <w:r>
                <w:rPr>
                  <w:rFonts w:hint="eastAsia"/>
                </w:rPr>
                <w:t>因处置部分权益性投资等原因丧失了对被投资单位控制的，在编制个别</w:t>
              </w:r>
              <w:r w:rsidRPr="00274FCD">
                <w:rPr>
                  <w:rFonts w:hint="eastAsia"/>
                </w:rPr>
                <w:t>财务报表</w:t>
              </w:r>
              <w:r>
                <w:rPr>
                  <w:rFonts w:hint="eastAsia"/>
                </w:rPr>
                <w:t>时</w:t>
              </w:r>
              <w:r w:rsidRPr="00274FCD">
                <w:rPr>
                  <w:rFonts w:hint="eastAsia"/>
                </w:rPr>
                <w:t>，处置后的剩余股权能够</w:t>
              </w:r>
              <w:r>
                <w:rPr>
                  <w:rFonts w:hint="eastAsia"/>
                </w:rPr>
                <w:t>对被投资单位</w:t>
              </w:r>
              <w:r w:rsidRPr="00274FCD">
                <w:rPr>
                  <w:rFonts w:hint="eastAsia"/>
                </w:rPr>
                <w:t>实施共同控制或重大影响的，</w:t>
              </w:r>
              <w:r>
                <w:rPr>
                  <w:rFonts w:hint="eastAsia"/>
                </w:rPr>
                <w:t>改按权益法核算，并对剩余股权视同自取得时即采用权益法核算进行调整</w:t>
              </w:r>
              <w:r w:rsidRPr="00274FCD">
                <w:rPr>
                  <w:rFonts w:hint="eastAsia"/>
                </w:rPr>
                <w:t>。</w:t>
              </w:r>
              <w:r>
                <w:rPr>
                  <w:rFonts w:hint="eastAsia"/>
                </w:rPr>
                <w:t>处置后剩余股权不能对被投资单位实施</w:t>
              </w:r>
              <w:r w:rsidRPr="00274FCD">
                <w:rPr>
                  <w:rFonts w:hint="eastAsia"/>
                </w:rPr>
                <w:t>共同控制或重大影响的</w:t>
              </w:r>
              <w:r>
                <w:rPr>
                  <w:rFonts w:hint="eastAsia"/>
                </w:rPr>
                <w:t>，按《企业会计准则第22号——金融工具确认和计量》的有关规定进行会计处理，其在丧失控制权之日的公允价值与账面价值间的差额计入当期损益。</w:t>
              </w:r>
            </w:p>
          </w:sdtContent>
        </w:sdt>
      </w:sdtContent>
    </w:sdt>
    <w:p w:rsidR="003269FB" w:rsidRDefault="003269FB">
      <w:pPr>
        <w:rPr>
          <w:szCs w:val="21"/>
        </w:rPr>
      </w:pPr>
    </w:p>
    <w:p w:rsidR="003269FB" w:rsidRDefault="00877E7C">
      <w:pPr>
        <w:pStyle w:val="3"/>
        <w:numPr>
          <w:ilvl w:val="0"/>
          <w:numId w:val="40"/>
        </w:numPr>
      </w:pPr>
      <w:r>
        <w:t>投资性房地产</w:t>
      </w:r>
    </w:p>
    <w:sdt>
      <w:sdtPr>
        <w:rPr>
          <w:rFonts w:ascii="宋体" w:hAnsi="宋体" w:cs="宋体" w:hint="eastAsia"/>
          <w:b w:val="0"/>
          <w:bCs w:val="0"/>
          <w:kern w:val="0"/>
          <w:szCs w:val="24"/>
        </w:rPr>
        <w:alias w:val="选项模块:公允价值计量模式"/>
        <w:tag w:val="_GBC_2b2036270bc84711804cd256998442a6"/>
        <w:id w:val="-292835151"/>
        <w:placeholder>
          <w:docPart w:val="GBC22222222222222222222222222222"/>
        </w:placeholder>
      </w:sdtPr>
      <w:sdtContent>
        <w:p w:rsidR="00B40CA4" w:rsidRDefault="00B40CA4" w:rsidP="00B40CA4">
          <w:pPr>
            <w:pStyle w:val="4"/>
            <w:numPr>
              <w:ilvl w:val="0"/>
              <w:numId w:val="42"/>
            </w:numPr>
          </w:pPr>
          <w:r>
            <w:rPr>
              <w:rFonts w:ascii="宋体" w:hAnsi="宋体" w:cs="宋体" w:hint="eastAsia"/>
              <w:bCs w:val="0"/>
              <w:kern w:val="0"/>
              <w:szCs w:val="24"/>
            </w:rPr>
            <w:t>如果</w:t>
          </w:r>
          <w:r>
            <w:rPr>
              <w:rFonts w:hint="eastAsia"/>
            </w:rPr>
            <w:t>采用公允价值计量模式的：</w:t>
          </w:r>
        </w:p>
        <w:p w:rsidR="00B40CA4" w:rsidRDefault="00B40CA4" w:rsidP="008C195E">
          <w:r>
            <w:rPr>
              <w:rFonts w:hint="eastAsia"/>
            </w:rPr>
            <w:t>选择公允价值计量的依据</w:t>
          </w:r>
        </w:p>
        <w:sdt>
          <w:sdtPr>
            <w:rPr>
              <w:szCs w:val="21"/>
            </w:rPr>
            <w:alias w:val="采用公允价值计量模式的选择依据"/>
            <w:tag w:val="_GBC_3923e55fa36348df898ac65ec0c9f5a3"/>
            <w:id w:val="243989788"/>
            <w:lock w:val="sdtLocked"/>
          </w:sdtPr>
          <w:sdtContent>
            <w:p w:rsidR="00B40CA4" w:rsidRPr="00C14C0E" w:rsidRDefault="00B40CA4" w:rsidP="00D033C4">
              <w:pPr>
                <w:spacing w:beforeLines="50" w:line="360" w:lineRule="auto"/>
                <w:ind w:firstLineChars="200" w:firstLine="420"/>
                <w:rPr>
                  <w:szCs w:val="21"/>
                </w:rPr>
              </w:pPr>
              <w:r w:rsidRPr="009D4108">
                <w:rPr>
                  <w:rFonts w:hint="eastAsia"/>
                </w:rPr>
                <w:t>本公司采用公允价值模式对投资性房地产进行后续计量，不对投资性房地产计提折旧或进行摊销，以资产负债表日投资性房地产的公允价值为基础调整账面价值，公允价值与原账面价值之间的差额计入当期损益。</w:t>
              </w:r>
            </w:p>
          </w:sdtContent>
        </w:sdt>
        <w:p w:rsidR="003269FB" w:rsidRPr="00B40CA4" w:rsidRDefault="00C00BCB" w:rsidP="00B40CA4"/>
      </w:sdtContent>
    </w:sdt>
    <w:p w:rsidR="003269FB" w:rsidRDefault="003269FB">
      <w:pPr>
        <w:rPr>
          <w:szCs w:val="21"/>
        </w:rPr>
      </w:pPr>
    </w:p>
    <w:p w:rsidR="003269FB" w:rsidRDefault="003269FB">
      <w:pPr>
        <w:rPr>
          <w:szCs w:val="21"/>
        </w:rPr>
      </w:pPr>
    </w:p>
    <w:p w:rsidR="003269FB" w:rsidRDefault="00877E7C">
      <w:pPr>
        <w:pStyle w:val="3"/>
        <w:numPr>
          <w:ilvl w:val="0"/>
          <w:numId w:val="40"/>
        </w:numPr>
      </w:pPr>
      <w: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3269FB" w:rsidRDefault="00877E7C">
          <w:pPr>
            <w:pStyle w:val="4"/>
            <w:numPr>
              <w:ilvl w:val="0"/>
              <w:numId w:val="43"/>
            </w:numPr>
          </w:pPr>
          <w:r>
            <w:rPr>
              <w:rFonts w:hint="eastAsia"/>
            </w:rPr>
            <w:t>确认条件</w:t>
          </w:r>
        </w:p>
        <w:sdt>
          <w:sdtPr>
            <w:alias w:val="是否适用：固定资产确认条件[双击切换]"/>
            <w:tag w:val="_GBC_45cce032cd1f43bfad18a80dd94e9cc4"/>
            <w:id w:val="99387645"/>
            <w:lock w:val="sdtContentLocked"/>
            <w:placeholder>
              <w:docPart w:val="GBC22222222222222222222222222222"/>
            </w:placeholder>
          </w:sdtPr>
          <w:sdtContent>
            <w:p w:rsidR="003269FB" w:rsidRDefault="00C00BCB">
              <w:r>
                <w:fldChar w:fldCharType="begin"/>
              </w:r>
              <w:r w:rsidR="007B2E6F">
                <w:instrText xml:space="preserve"> MACROBUTTON  SnrToggleCheckbox √适用 </w:instrText>
              </w:r>
              <w:r>
                <w:fldChar w:fldCharType="end"/>
              </w:r>
              <w:r>
                <w:fldChar w:fldCharType="begin"/>
              </w:r>
              <w:r w:rsidR="007B2E6F">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3269FB" w:rsidRDefault="007B2E6F" w:rsidP="007B2E6F">
              <w:pPr>
                <w:spacing w:line="360" w:lineRule="auto"/>
                <w:ind w:firstLineChars="200" w:firstLine="420"/>
                <w:rPr>
                  <w:b/>
                  <w:bCs/>
                  <w:szCs w:val="21"/>
                </w:rPr>
              </w:pPr>
              <w:r w:rsidRPr="00AC1D82">
                <w:rPr>
                  <w:rFonts w:hint="eastAsia"/>
                </w:rPr>
                <w:t>固定资产</w:t>
              </w:r>
              <w:r w:rsidRPr="00AC1D82">
                <w:t>是指为生产商品</w:t>
              </w:r>
              <w:r w:rsidRPr="00AC1D82">
                <w:rPr>
                  <w:rFonts w:hint="eastAsia"/>
                </w:rPr>
                <w:t>、提供劳务、出租或</w:t>
              </w:r>
              <w:r w:rsidRPr="00AC1D82">
                <w:t>经营管理而持有的，使用</w:t>
              </w:r>
              <w:r w:rsidRPr="00AC1D82">
                <w:rPr>
                  <w:rFonts w:hint="eastAsia"/>
                </w:rPr>
                <w:t>寿命</w:t>
              </w:r>
              <w:r w:rsidRPr="00AC1D82">
                <w:t>超过一个会计年度的有形资产。</w:t>
              </w:r>
            </w:p>
          </w:sdtContent>
        </w:sdt>
      </w:sdtContent>
    </w:sdt>
    <w:p w:rsidR="003269FB" w:rsidRDefault="003269FB">
      <w:pPr>
        <w:rPr>
          <w:szCs w:val="21"/>
        </w:rPr>
      </w:pPr>
    </w:p>
    <w:sdt>
      <w:sdtPr>
        <w:rPr>
          <w:rFonts w:asciiTheme="minorHAnsi"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rsidR="003269FB" w:rsidRDefault="00877E7C">
          <w:pPr>
            <w:pStyle w:val="4"/>
            <w:numPr>
              <w:ilvl w:val="0"/>
              <w:numId w:val="43"/>
            </w:numPr>
          </w:pPr>
          <w:r>
            <w:t>折旧方法</w:t>
          </w:r>
        </w:p>
        <w:p w:rsidR="00073A1A" w:rsidRDefault="00073A1A" w:rsidP="00073A1A">
          <w:pPr>
            <w:adjustRightInd w:val="0"/>
            <w:snapToGrid w:val="0"/>
            <w:spacing w:line="360" w:lineRule="auto"/>
          </w:pPr>
          <w:r w:rsidRPr="00AC1D82">
            <w:rPr>
              <w:rFonts w:hint="eastAsia"/>
            </w:rPr>
            <w:t>本公司采用直线法计提</w:t>
          </w:r>
          <w:r w:rsidRPr="00AC1D82">
            <w:t>固定资产</w:t>
          </w:r>
          <w:r w:rsidRPr="00AC1D82">
            <w:rPr>
              <w:rFonts w:hint="eastAsia"/>
            </w:rPr>
            <w:t>折旧，</w:t>
          </w:r>
          <w:r w:rsidRPr="00AC1D82">
            <w:t>各类固定资</w:t>
          </w:r>
          <w:r w:rsidRPr="00AC1D82">
            <w:rPr>
              <w:rFonts w:hint="eastAsia"/>
            </w:rPr>
            <w:t>产</w:t>
          </w:r>
          <w:r w:rsidRPr="00AC1D82">
            <w:t>使用寿命、预计净残值率</w:t>
          </w:r>
          <w:r w:rsidRPr="00AC1D82">
            <w:rPr>
              <w:rFonts w:hint="eastAsia"/>
            </w:rPr>
            <w:t>和年</w:t>
          </w:r>
          <w:r w:rsidRPr="00AC1D82">
            <w:t>折旧率</w:t>
          </w:r>
          <w:r w:rsidRPr="00AC1D82">
            <w:rPr>
              <w:rFonts w:hint="eastAsia"/>
            </w:rPr>
            <w:t>如下</w:t>
          </w:r>
          <w:r w:rsidRPr="00AC1D82">
            <w:t>：</w:t>
          </w:r>
        </w:p>
        <w:sdt>
          <w:sdtPr>
            <w:alias w:val="是否适用：固定资产折旧方法[双击切换]"/>
            <w:tag w:val="_GBC_c221ef38ff6a4242aab725946697311c"/>
            <w:id w:val="-993877606"/>
            <w:lock w:val="sdtContentLocked"/>
            <w:placeholder>
              <w:docPart w:val="GBC22222222222222222222222222222"/>
            </w:placeholder>
          </w:sdtPr>
          <w:sdtContent>
            <w:p w:rsidR="00073A1A" w:rsidRDefault="00C00BCB">
              <w:r>
                <w:fldChar w:fldCharType="begin"/>
              </w:r>
              <w:r w:rsidR="00073A1A">
                <w:instrText xml:space="preserve"> MACROBUTTON  SnrToggleCheckbox √适用 </w:instrText>
              </w:r>
              <w:r>
                <w:fldChar w:fldCharType="end"/>
              </w:r>
              <w:r>
                <w:fldChar w:fldCharType="begin"/>
              </w:r>
              <w:r w:rsidR="00073A1A">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073A1A" w:rsidTr="008C195E">
            <w:sdt>
              <w:sdtPr>
                <w:tag w:val="_PLD_d39db65ac15c4d7583d7fe75cb893517"/>
                <w:id w:val="29638630"/>
                <w:lock w:val="sdtLocked"/>
              </w:sdtPr>
              <w:sdtContent>
                <w:tc>
                  <w:tcPr>
                    <w:tcW w:w="949" w:type="pct"/>
                    <w:vAlign w:val="center"/>
                  </w:tcPr>
                  <w:p w:rsidR="00073A1A" w:rsidRDefault="00073A1A" w:rsidP="008C195E">
                    <w:pPr>
                      <w:jc w:val="center"/>
                      <w:rPr>
                        <w:szCs w:val="21"/>
                      </w:rPr>
                    </w:pPr>
                    <w:r>
                      <w:rPr>
                        <w:szCs w:val="21"/>
                      </w:rPr>
                      <w:t>类别</w:t>
                    </w:r>
                  </w:p>
                </w:tc>
              </w:sdtContent>
            </w:sdt>
            <w:sdt>
              <w:sdtPr>
                <w:tag w:val="_PLD_1b5147121b9948e5a115c7a4d6c95995"/>
                <w:id w:val="29638631"/>
                <w:lock w:val="sdtLocked"/>
              </w:sdtPr>
              <w:sdtContent>
                <w:tc>
                  <w:tcPr>
                    <w:tcW w:w="1012" w:type="pct"/>
                    <w:vAlign w:val="center"/>
                  </w:tcPr>
                  <w:p w:rsidR="00073A1A" w:rsidRDefault="00073A1A" w:rsidP="008C195E">
                    <w:pPr>
                      <w:jc w:val="center"/>
                      <w:rPr>
                        <w:szCs w:val="21"/>
                      </w:rPr>
                    </w:pPr>
                    <w:r>
                      <w:rPr>
                        <w:rFonts w:hint="eastAsia"/>
                        <w:szCs w:val="21"/>
                      </w:rPr>
                      <w:t>折旧方法</w:t>
                    </w:r>
                  </w:p>
                </w:tc>
              </w:sdtContent>
            </w:sdt>
            <w:sdt>
              <w:sdtPr>
                <w:tag w:val="_PLD_65441224aa3f4fd3be4ca0650b16b1aa"/>
                <w:id w:val="29638632"/>
                <w:lock w:val="sdtLocked"/>
              </w:sdtPr>
              <w:sdtContent>
                <w:tc>
                  <w:tcPr>
                    <w:tcW w:w="1013" w:type="pct"/>
                    <w:vAlign w:val="center"/>
                  </w:tcPr>
                  <w:p w:rsidR="00073A1A" w:rsidRDefault="00073A1A" w:rsidP="008C195E">
                    <w:pPr>
                      <w:jc w:val="center"/>
                      <w:rPr>
                        <w:szCs w:val="21"/>
                      </w:rPr>
                    </w:pPr>
                    <w:r>
                      <w:rPr>
                        <w:szCs w:val="21"/>
                      </w:rPr>
                      <w:t>折旧年限（年）</w:t>
                    </w:r>
                  </w:p>
                </w:tc>
              </w:sdtContent>
            </w:sdt>
            <w:sdt>
              <w:sdtPr>
                <w:tag w:val="_PLD_1c82a37539a842289bf80f2937f33bee"/>
                <w:id w:val="29638633"/>
                <w:lock w:val="sdtLocked"/>
              </w:sdtPr>
              <w:sdtContent>
                <w:tc>
                  <w:tcPr>
                    <w:tcW w:w="1013" w:type="pct"/>
                    <w:vAlign w:val="center"/>
                  </w:tcPr>
                  <w:p w:rsidR="00073A1A" w:rsidRDefault="00073A1A" w:rsidP="008C195E">
                    <w:pPr>
                      <w:jc w:val="center"/>
                      <w:rPr>
                        <w:szCs w:val="21"/>
                      </w:rPr>
                    </w:pPr>
                    <w:r>
                      <w:rPr>
                        <w:szCs w:val="21"/>
                      </w:rPr>
                      <w:t>残值率</w:t>
                    </w:r>
                  </w:p>
                </w:tc>
              </w:sdtContent>
            </w:sdt>
            <w:sdt>
              <w:sdtPr>
                <w:tag w:val="_PLD_a67e8338c181496fa22b9944b63ec82c"/>
                <w:id w:val="29638634"/>
                <w:lock w:val="sdtLocked"/>
              </w:sdtPr>
              <w:sdtContent>
                <w:tc>
                  <w:tcPr>
                    <w:tcW w:w="1013" w:type="pct"/>
                    <w:vAlign w:val="center"/>
                  </w:tcPr>
                  <w:p w:rsidR="00073A1A" w:rsidRDefault="00073A1A" w:rsidP="008C195E">
                    <w:pPr>
                      <w:jc w:val="center"/>
                      <w:rPr>
                        <w:szCs w:val="21"/>
                      </w:rPr>
                    </w:pPr>
                    <w:r>
                      <w:rPr>
                        <w:szCs w:val="21"/>
                      </w:rPr>
                      <w:t>年折旧率</w:t>
                    </w:r>
                  </w:p>
                </w:tc>
              </w:sdtContent>
            </w:sdt>
          </w:tr>
          <w:sdt>
            <w:sdtPr>
              <w:rPr>
                <w:szCs w:val="21"/>
              </w:rPr>
              <w:alias w:val="其他固定资产计价、折旧、减值方法"/>
              <w:tag w:val="_GBC_f1ad6125c5d74d2a98f593d2ba574474"/>
              <w:id w:val="29638635"/>
              <w:lock w:val="sdtLocked"/>
            </w:sdtPr>
            <w:sdtContent>
              <w:tr w:rsidR="00073A1A" w:rsidTr="008C195E">
                <w:tc>
                  <w:tcPr>
                    <w:tcW w:w="949" w:type="pct"/>
                  </w:tcPr>
                  <w:p w:rsidR="00073A1A" w:rsidRDefault="00073A1A" w:rsidP="008C195E">
                    <w:pPr>
                      <w:rPr>
                        <w:szCs w:val="21"/>
                      </w:rPr>
                    </w:pPr>
                    <w:r>
                      <w:t>房屋建筑物</w:t>
                    </w:r>
                  </w:p>
                </w:tc>
                <w:tc>
                  <w:tcPr>
                    <w:tcW w:w="1012" w:type="pct"/>
                  </w:tcPr>
                  <w:p w:rsidR="00073A1A" w:rsidRDefault="00073A1A" w:rsidP="008C195E">
                    <w:pPr>
                      <w:rPr>
                        <w:szCs w:val="21"/>
                      </w:rPr>
                    </w:pPr>
                    <w:r w:rsidRPr="00AC1D82">
                      <w:rPr>
                        <w:rFonts w:hint="eastAsia"/>
                      </w:rPr>
                      <w:t>直线法</w:t>
                    </w:r>
                  </w:p>
                </w:tc>
                <w:tc>
                  <w:tcPr>
                    <w:tcW w:w="1013" w:type="pct"/>
                  </w:tcPr>
                  <w:p w:rsidR="00073A1A" w:rsidRDefault="00073A1A" w:rsidP="008C195E">
                    <w:pPr>
                      <w:rPr>
                        <w:szCs w:val="21"/>
                      </w:rPr>
                    </w:pPr>
                    <w:r>
                      <w:t>30-35</w:t>
                    </w:r>
                  </w:p>
                </w:tc>
                <w:tc>
                  <w:tcPr>
                    <w:tcW w:w="1013" w:type="pct"/>
                  </w:tcPr>
                  <w:p w:rsidR="00073A1A" w:rsidRDefault="00073A1A" w:rsidP="008C195E">
                    <w:pPr>
                      <w:rPr>
                        <w:szCs w:val="21"/>
                      </w:rPr>
                    </w:pPr>
                    <w:r>
                      <w:t>5%</w:t>
                    </w:r>
                  </w:p>
                </w:tc>
                <w:tc>
                  <w:tcPr>
                    <w:tcW w:w="1013" w:type="pct"/>
                  </w:tcPr>
                  <w:p w:rsidR="00073A1A" w:rsidRDefault="00073A1A" w:rsidP="008C195E">
                    <w:pPr>
                      <w:rPr>
                        <w:szCs w:val="21"/>
                      </w:rPr>
                    </w:pPr>
                    <w:r>
                      <w:t>2.71%-3.17%</w:t>
                    </w:r>
                  </w:p>
                </w:tc>
              </w:tr>
            </w:sdtContent>
          </w:sdt>
          <w:sdt>
            <w:sdtPr>
              <w:rPr>
                <w:szCs w:val="21"/>
              </w:rPr>
              <w:alias w:val="其他固定资产计价、折旧、减值方法"/>
              <w:tag w:val="_GBC_f1ad6125c5d74d2a98f593d2ba574474"/>
              <w:id w:val="29638636"/>
              <w:lock w:val="sdtLocked"/>
            </w:sdtPr>
            <w:sdtContent>
              <w:tr w:rsidR="00073A1A" w:rsidTr="008C195E">
                <w:tc>
                  <w:tcPr>
                    <w:tcW w:w="949" w:type="pct"/>
                  </w:tcPr>
                  <w:p w:rsidR="00073A1A" w:rsidRDefault="00073A1A" w:rsidP="008C195E">
                    <w:pPr>
                      <w:rPr>
                        <w:szCs w:val="21"/>
                      </w:rPr>
                    </w:pPr>
                    <w:r>
                      <w:t>机器设备</w:t>
                    </w:r>
                  </w:p>
                </w:tc>
                <w:tc>
                  <w:tcPr>
                    <w:tcW w:w="1012" w:type="pct"/>
                  </w:tcPr>
                  <w:p w:rsidR="00073A1A" w:rsidRDefault="00073A1A" w:rsidP="008C195E">
                    <w:pPr>
                      <w:rPr>
                        <w:szCs w:val="21"/>
                      </w:rPr>
                    </w:pPr>
                    <w:r w:rsidRPr="00AC1D82">
                      <w:rPr>
                        <w:rFonts w:hint="eastAsia"/>
                      </w:rPr>
                      <w:t>直线法</w:t>
                    </w:r>
                  </w:p>
                </w:tc>
                <w:tc>
                  <w:tcPr>
                    <w:tcW w:w="1013" w:type="pct"/>
                  </w:tcPr>
                  <w:p w:rsidR="00073A1A" w:rsidRDefault="00073A1A" w:rsidP="008C195E">
                    <w:pPr>
                      <w:rPr>
                        <w:szCs w:val="21"/>
                      </w:rPr>
                    </w:pPr>
                    <w:r>
                      <w:t>10</w:t>
                    </w:r>
                  </w:p>
                </w:tc>
                <w:tc>
                  <w:tcPr>
                    <w:tcW w:w="1013" w:type="pct"/>
                  </w:tcPr>
                  <w:p w:rsidR="00073A1A" w:rsidRDefault="00073A1A" w:rsidP="008C195E">
                    <w:pPr>
                      <w:rPr>
                        <w:szCs w:val="21"/>
                      </w:rPr>
                    </w:pPr>
                    <w:r>
                      <w:t>5%</w:t>
                    </w:r>
                  </w:p>
                </w:tc>
                <w:tc>
                  <w:tcPr>
                    <w:tcW w:w="1013" w:type="pct"/>
                  </w:tcPr>
                  <w:p w:rsidR="00073A1A" w:rsidRDefault="00073A1A" w:rsidP="008C195E">
                    <w:pPr>
                      <w:rPr>
                        <w:szCs w:val="21"/>
                      </w:rPr>
                    </w:pPr>
                    <w:r>
                      <w:t>9.50%</w:t>
                    </w:r>
                  </w:p>
                </w:tc>
              </w:tr>
            </w:sdtContent>
          </w:sdt>
          <w:sdt>
            <w:sdtPr>
              <w:rPr>
                <w:szCs w:val="21"/>
              </w:rPr>
              <w:alias w:val="其他固定资产计价、折旧、减值方法"/>
              <w:tag w:val="_GBC_f1ad6125c5d74d2a98f593d2ba574474"/>
              <w:id w:val="29638637"/>
              <w:lock w:val="sdtLocked"/>
            </w:sdtPr>
            <w:sdtContent>
              <w:tr w:rsidR="00073A1A" w:rsidTr="008C195E">
                <w:tc>
                  <w:tcPr>
                    <w:tcW w:w="949" w:type="pct"/>
                  </w:tcPr>
                  <w:p w:rsidR="00073A1A" w:rsidRDefault="00073A1A" w:rsidP="008C195E">
                    <w:pPr>
                      <w:rPr>
                        <w:szCs w:val="21"/>
                      </w:rPr>
                    </w:pPr>
                    <w:r>
                      <w:t>运输设备</w:t>
                    </w:r>
                  </w:p>
                </w:tc>
                <w:tc>
                  <w:tcPr>
                    <w:tcW w:w="1012" w:type="pct"/>
                  </w:tcPr>
                  <w:p w:rsidR="00073A1A" w:rsidRDefault="00073A1A" w:rsidP="008C195E">
                    <w:pPr>
                      <w:rPr>
                        <w:szCs w:val="21"/>
                      </w:rPr>
                    </w:pPr>
                    <w:r w:rsidRPr="00AC1D82">
                      <w:rPr>
                        <w:rFonts w:hint="eastAsia"/>
                      </w:rPr>
                      <w:t>直线法</w:t>
                    </w:r>
                  </w:p>
                </w:tc>
                <w:tc>
                  <w:tcPr>
                    <w:tcW w:w="1013" w:type="pct"/>
                  </w:tcPr>
                  <w:p w:rsidR="00073A1A" w:rsidRDefault="00073A1A" w:rsidP="008C195E">
                    <w:pPr>
                      <w:rPr>
                        <w:szCs w:val="21"/>
                      </w:rPr>
                    </w:pPr>
                    <w:r>
                      <w:t>10</w:t>
                    </w:r>
                  </w:p>
                </w:tc>
                <w:tc>
                  <w:tcPr>
                    <w:tcW w:w="1013" w:type="pct"/>
                  </w:tcPr>
                  <w:p w:rsidR="00073A1A" w:rsidRDefault="00073A1A" w:rsidP="008C195E">
                    <w:pPr>
                      <w:rPr>
                        <w:szCs w:val="21"/>
                      </w:rPr>
                    </w:pPr>
                    <w:r>
                      <w:t>5%</w:t>
                    </w:r>
                  </w:p>
                </w:tc>
                <w:tc>
                  <w:tcPr>
                    <w:tcW w:w="1013" w:type="pct"/>
                  </w:tcPr>
                  <w:p w:rsidR="00073A1A" w:rsidRDefault="00073A1A" w:rsidP="008C195E">
                    <w:pPr>
                      <w:rPr>
                        <w:szCs w:val="21"/>
                      </w:rPr>
                    </w:pPr>
                    <w:r>
                      <w:t>9.50%</w:t>
                    </w:r>
                  </w:p>
                </w:tc>
              </w:tr>
            </w:sdtContent>
          </w:sdt>
          <w:sdt>
            <w:sdtPr>
              <w:rPr>
                <w:szCs w:val="21"/>
              </w:rPr>
              <w:alias w:val="其他固定资产计价、折旧、减值方法"/>
              <w:tag w:val="_GBC_f1ad6125c5d74d2a98f593d2ba574474"/>
              <w:id w:val="29638638"/>
              <w:lock w:val="sdtLocked"/>
            </w:sdtPr>
            <w:sdtContent>
              <w:tr w:rsidR="00073A1A" w:rsidRPr="00073A1A" w:rsidTr="008C195E">
                <w:tc>
                  <w:tcPr>
                    <w:tcW w:w="949" w:type="pct"/>
                  </w:tcPr>
                  <w:p w:rsidR="00073A1A" w:rsidRDefault="00073A1A" w:rsidP="008C195E">
                    <w:pPr>
                      <w:rPr>
                        <w:szCs w:val="21"/>
                      </w:rPr>
                    </w:pPr>
                    <w:r>
                      <w:t>办公设备</w:t>
                    </w:r>
                  </w:p>
                </w:tc>
                <w:tc>
                  <w:tcPr>
                    <w:tcW w:w="1012" w:type="pct"/>
                  </w:tcPr>
                  <w:p w:rsidR="00073A1A" w:rsidRDefault="00073A1A" w:rsidP="008C195E">
                    <w:pPr>
                      <w:rPr>
                        <w:szCs w:val="21"/>
                      </w:rPr>
                    </w:pPr>
                    <w:r w:rsidRPr="00AC1D82">
                      <w:rPr>
                        <w:rFonts w:hint="eastAsia"/>
                      </w:rPr>
                      <w:t>直线法</w:t>
                    </w:r>
                  </w:p>
                </w:tc>
                <w:tc>
                  <w:tcPr>
                    <w:tcW w:w="1013" w:type="pct"/>
                  </w:tcPr>
                  <w:p w:rsidR="00073A1A" w:rsidRDefault="00073A1A" w:rsidP="008C195E">
                    <w:pPr>
                      <w:rPr>
                        <w:szCs w:val="21"/>
                      </w:rPr>
                    </w:pPr>
                    <w:r>
                      <w:t>8</w:t>
                    </w:r>
                  </w:p>
                </w:tc>
                <w:tc>
                  <w:tcPr>
                    <w:tcW w:w="1013" w:type="pct"/>
                  </w:tcPr>
                  <w:p w:rsidR="00073A1A" w:rsidRDefault="00073A1A" w:rsidP="008C195E">
                    <w:pPr>
                      <w:rPr>
                        <w:szCs w:val="21"/>
                      </w:rPr>
                    </w:pPr>
                    <w:r>
                      <w:t>5%</w:t>
                    </w:r>
                  </w:p>
                </w:tc>
                <w:tc>
                  <w:tcPr>
                    <w:tcW w:w="1013" w:type="pct"/>
                  </w:tcPr>
                  <w:p w:rsidR="00073A1A" w:rsidRDefault="00073A1A" w:rsidP="008C195E">
                    <w:pPr>
                      <w:rPr>
                        <w:szCs w:val="21"/>
                      </w:rPr>
                    </w:pPr>
                    <w:r>
                      <w:t>11.88%</w:t>
                    </w:r>
                  </w:p>
                </w:tc>
              </w:tr>
            </w:sdtContent>
          </w:sdt>
        </w:tbl>
        <w:p w:rsidR="008C195E" w:rsidRPr="00607238" w:rsidRDefault="008C195E" w:rsidP="008C195E">
          <w:pPr>
            <w:adjustRightInd w:val="0"/>
            <w:snapToGrid w:val="0"/>
            <w:spacing w:line="360" w:lineRule="auto"/>
            <w:ind w:firstLine="480"/>
            <w:rPr>
              <w:bCs/>
            </w:rPr>
          </w:pPr>
          <w:r>
            <w:rPr>
              <w:rFonts w:hint="eastAsia"/>
              <w:bCs/>
            </w:rPr>
            <w:t>本公司至少在每年年度终了对固定资产的使用寿命、预计净残值和折旧方法进行复核。</w:t>
          </w:r>
        </w:p>
        <w:p w:rsidR="003269FB" w:rsidRPr="00073A1A" w:rsidRDefault="00C00BCB" w:rsidP="00073A1A"/>
      </w:sdtContent>
    </w:sdt>
    <w:p w:rsidR="003269FB" w:rsidRDefault="003269FB">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rsidR="003269FB" w:rsidRDefault="00877E7C">
          <w:pPr>
            <w:pStyle w:val="4"/>
            <w:numPr>
              <w:ilvl w:val="0"/>
              <w:numId w:val="43"/>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ContentLocked"/>
            <w:placeholder>
              <w:docPart w:val="GBC22222222222222222222222222222"/>
            </w:placeholder>
          </w:sdtPr>
          <w:sdtContent>
            <w:p w:rsidR="003269FB" w:rsidRDefault="00C00BCB" w:rsidP="008C195E">
              <w:pPr>
                <w:rPr>
                  <w:szCs w:val="21"/>
                </w:rPr>
              </w:pPr>
              <w:r>
                <w:fldChar w:fldCharType="begin"/>
              </w:r>
              <w:r w:rsidR="008C195E">
                <w:instrText xml:space="preserve"> MACROBUTTON  SnrToggleCheckbox □适用 </w:instrText>
              </w:r>
              <w:r>
                <w:fldChar w:fldCharType="end"/>
              </w:r>
              <w:r>
                <w:fldChar w:fldCharType="begin"/>
              </w:r>
              <w:r w:rsidR="008C195E">
                <w:instrText xml:space="preserve"> MACROBUTTON  SnrToggleCheckbox √不适用 </w:instrText>
              </w:r>
              <w:r>
                <w:fldChar w:fldCharType="end"/>
              </w:r>
            </w:p>
          </w:sdtContent>
        </w:sdt>
      </w:sdtContent>
    </w:sdt>
    <w:p w:rsidR="003269FB" w:rsidRDefault="003269FB">
      <w:pPr>
        <w:rPr>
          <w:szCs w:val="21"/>
        </w:rPr>
      </w:pPr>
    </w:p>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在建工程</w:t>
          </w:r>
        </w:p>
        <w:p w:rsidR="003269FB" w:rsidRDefault="00C00BCB">
          <w:pPr>
            <w:rPr>
              <w:szCs w:val="21"/>
            </w:rPr>
          </w:pPr>
          <w:sdt>
            <w:sdtPr>
              <w:rPr>
                <w:rFonts w:hint="eastAsia"/>
                <w:szCs w:val="21"/>
              </w:rPr>
              <w:alias w:val="是否适用：在建工程_重要会计政策和估计[双击切换]"/>
              <w:tag w:val="_GBC_d9803b41f65e4a7fbebb412a259d9bf9"/>
              <w:id w:val="174229876"/>
              <w:lock w:val="sdtContentLocked"/>
              <w:placeholder>
                <w:docPart w:val="GBC22222222222222222222222222222"/>
              </w:placeholder>
            </w:sdtPr>
            <w:sdtContent>
              <w:r>
                <w:rPr>
                  <w:szCs w:val="21"/>
                </w:rPr>
                <w:fldChar w:fldCharType="begin"/>
              </w:r>
              <w:r w:rsidR="008C195E">
                <w:rPr>
                  <w:szCs w:val="21"/>
                </w:rPr>
                <w:instrText xml:space="preserve"> MACROBUTTON  SnrToggleCheckbox √适用 </w:instrText>
              </w:r>
              <w:r>
                <w:rPr>
                  <w:szCs w:val="21"/>
                </w:rPr>
                <w:fldChar w:fldCharType="end"/>
              </w:r>
              <w:r>
                <w:rPr>
                  <w:szCs w:val="21"/>
                </w:rPr>
                <w:fldChar w:fldCharType="begin"/>
              </w:r>
              <w:r w:rsidR="008C195E">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1588924519"/>
            <w:lock w:val="sdtLocked"/>
            <w:placeholder>
              <w:docPart w:val="GBC22222222222222222222222222222"/>
            </w:placeholder>
          </w:sdtPr>
          <w:sdtContent>
            <w:p w:rsidR="003269FB" w:rsidRDefault="008C195E" w:rsidP="008C195E">
              <w:pPr>
                <w:adjustRightInd w:val="0"/>
                <w:snapToGrid w:val="0"/>
                <w:spacing w:line="360" w:lineRule="auto"/>
                <w:ind w:firstLine="480"/>
                <w:rPr>
                  <w:szCs w:val="21"/>
                </w:rPr>
              </w:pPr>
              <w:r w:rsidRPr="00AC1D82">
                <w:rPr>
                  <w:rFonts w:hint="eastAsia"/>
                </w:rPr>
                <w:t>在建工程在达到预定可使用状态时，按实际发生的全部支出转入固定资产核算。</w:t>
              </w:r>
            </w:p>
          </w:sdtContent>
        </w:sdt>
        <w:p w:rsidR="003269FB" w:rsidRDefault="00C00BCB">
          <w:pPr>
            <w:rPr>
              <w:szCs w:val="21"/>
            </w:rPr>
          </w:pPr>
        </w:p>
      </w:sdtContent>
    </w:sdt>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借款费用</w:t>
          </w:r>
        </w:p>
        <w:sdt>
          <w:sdtPr>
            <w:rPr>
              <w:rFonts w:hint="eastAsia"/>
              <w:szCs w:val="21"/>
            </w:rPr>
            <w:alias w:val="是否适用：借款费用_重要会计政策和估计[双击切换]"/>
            <w:tag w:val="_GBC_3f3db73e5cb247009b3840143b5e6627"/>
            <w:id w:val="-1445526714"/>
            <w:lock w:val="sdtContentLocked"/>
            <w:placeholder>
              <w:docPart w:val="GBC22222222222222222222222222222"/>
            </w:placeholder>
          </w:sdtPr>
          <w:sdtContent>
            <w:p w:rsidR="003269FB" w:rsidRDefault="00C00BCB">
              <w:pPr>
                <w:rPr>
                  <w:szCs w:val="21"/>
                </w:rPr>
              </w:pPr>
              <w:r>
                <w:rPr>
                  <w:szCs w:val="21"/>
                </w:rPr>
                <w:fldChar w:fldCharType="begin"/>
              </w:r>
              <w:r w:rsidR="008C195E">
                <w:rPr>
                  <w:szCs w:val="21"/>
                </w:rPr>
                <w:instrText xml:space="preserve"> MACROBUTTON  SnrToggleCheckbox √适用 </w:instrText>
              </w:r>
              <w:r>
                <w:rPr>
                  <w:szCs w:val="21"/>
                </w:rPr>
                <w:fldChar w:fldCharType="end"/>
              </w:r>
              <w:r>
                <w:rPr>
                  <w:szCs w:val="21"/>
                </w:rPr>
                <w:fldChar w:fldCharType="begin"/>
              </w:r>
              <w:r w:rsidR="008C195E">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rsidR="008C195E" w:rsidRPr="00AC1D82" w:rsidRDefault="008C195E" w:rsidP="008C195E">
              <w:pPr>
                <w:adjustRightInd w:val="0"/>
                <w:snapToGrid w:val="0"/>
                <w:spacing w:line="360" w:lineRule="auto"/>
                <w:ind w:firstLine="480"/>
              </w:pPr>
              <w:r w:rsidRPr="00AC1D82">
                <w:rPr>
                  <w:rFonts w:hint="eastAsia"/>
                </w:rPr>
                <w:t>（1）借款费用包括借款利息、折价或溢价的摊销、辅助费用以及因外币借款而发生的汇兑差额等。可直接归属于符合资本化条件的资产的购建或者生产的借款费用，予以资本化，计入相关资产成本；其他借款费用计入当期损益。</w:t>
              </w:r>
            </w:p>
            <w:p w:rsidR="008C195E" w:rsidRPr="00AC1D82" w:rsidRDefault="008C195E" w:rsidP="008C195E">
              <w:pPr>
                <w:adjustRightInd w:val="0"/>
                <w:snapToGrid w:val="0"/>
                <w:spacing w:line="360" w:lineRule="auto"/>
                <w:ind w:firstLine="480"/>
              </w:pPr>
              <w:r w:rsidRPr="00AC1D82">
                <w:rPr>
                  <w:rFonts w:hint="eastAsia"/>
                </w:rPr>
                <w:t>（2）当资产支出已经发生、借款费用已经发生且为使资产达到预定可使用或者可销售状态所必要的购建或者生产活动已经开始时，开始借款费用的资本化。符合资本化条件的资产在购建或者生产过程中发生非正常中断、且中断时间连续超过 3个月的，暂停借款费用的资本化。当所购建或者生产的资产达到预定可使用或者可销售状态时，停止借款费用的资本化，以后发生的借款费用计入当期损益。</w:t>
              </w:r>
            </w:p>
            <w:p w:rsidR="008C195E" w:rsidRPr="00AC1D82" w:rsidRDefault="008C195E" w:rsidP="008C195E">
              <w:pPr>
                <w:adjustRightInd w:val="0"/>
                <w:snapToGrid w:val="0"/>
                <w:spacing w:line="360" w:lineRule="auto"/>
                <w:ind w:firstLine="480"/>
              </w:pPr>
              <w:r w:rsidRPr="00AC1D82">
                <w:rPr>
                  <w:rFonts w:hint="eastAsia"/>
                </w:rPr>
                <w:t>（3）借款费用资本化金额的计算方法</w:t>
              </w:r>
            </w:p>
            <w:p w:rsidR="008C195E" w:rsidRPr="00AC1D82" w:rsidRDefault="008C195E" w:rsidP="008C195E">
              <w:pPr>
                <w:adjustRightInd w:val="0"/>
                <w:snapToGrid w:val="0"/>
                <w:spacing w:line="360" w:lineRule="auto"/>
                <w:ind w:firstLine="480"/>
              </w:pPr>
              <w:r w:rsidRPr="00AC1D82">
                <w:rPr>
                  <w:rFonts w:hint="eastAsia"/>
                </w:rPr>
                <w:t>①为购建或者生产符合资本化条件的资产而借入的专门借款所发生的借款费用（包括借款利息、折价或溢价的摊销、辅助费用、外币专门借款本金和利息的汇兑差额），其资本化金额为在资本化期间内专门借款实际发生的借款费用减去尚未动用的借款资金存入银行取得的利息收入或进行暂时性投资取得的投资收益后的金额。</w:t>
              </w:r>
            </w:p>
            <w:p w:rsidR="003269FB" w:rsidRDefault="008C195E" w:rsidP="008C195E">
              <w:pPr>
                <w:adjustRightInd w:val="0"/>
                <w:snapToGrid w:val="0"/>
                <w:spacing w:line="360" w:lineRule="auto"/>
                <w:ind w:firstLine="480"/>
                <w:rPr>
                  <w:szCs w:val="21"/>
                </w:rPr>
              </w:pPr>
              <w:r w:rsidRPr="00AC1D82">
                <w:rPr>
                  <w:rFonts w:hint="eastAsia"/>
                </w:rPr>
                <w:t>②为购建或者生产符合资本化条件的资产而占用的一般借款所发生的借款费用（包括借款利息、折价或溢价的摊销），其资本化金额根据在资本化期间内累计资产支出超过专门借款部分的资产支出加权平均数乘以所占用一般借款的资本化率计算确定。</w:t>
              </w:r>
            </w:p>
          </w:sdtContent>
        </w:sdt>
        <w:p w:rsidR="003269FB" w:rsidRDefault="00C00BCB">
          <w:pPr>
            <w:rPr>
              <w:szCs w:val="21"/>
            </w:rPr>
          </w:pPr>
        </w:p>
      </w:sdtContent>
    </w:sdt>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无形资产</w:t>
          </w:r>
        </w:p>
        <w:p w:rsidR="003269FB" w:rsidRDefault="00877E7C">
          <w:pPr>
            <w:pStyle w:val="4"/>
            <w:numPr>
              <w:ilvl w:val="3"/>
              <w:numId w:val="44"/>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ContentLocked"/>
            <w:placeholder>
              <w:docPart w:val="GBC22222222222222222222222222222"/>
            </w:placeholder>
          </w:sdtPr>
          <w:sdtContent>
            <w:p w:rsidR="003269FB" w:rsidRDefault="00C00BCB">
              <w:pPr>
                <w:rPr>
                  <w:szCs w:val="21"/>
                </w:rPr>
              </w:pPr>
              <w:r>
                <w:rPr>
                  <w:szCs w:val="21"/>
                </w:rPr>
                <w:fldChar w:fldCharType="begin"/>
              </w:r>
              <w:r w:rsidR="008C195E">
                <w:rPr>
                  <w:szCs w:val="21"/>
                </w:rPr>
                <w:instrText xml:space="preserve"> MACROBUTTON  SnrToggleCheckbox √适用 </w:instrText>
              </w:r>
              <w:r>
                <w:rPr>
                  <w:szCs w:val="21"/>
                </w:rPr>
                <w:fldChar w:fldCharType="end"/>
              </w:r>
              <w:r>
                <w:rPr>
                  <w:szCs w:val="21"/>
                </w:rPr>
                <w:fldChar w:fldCharType="begin"/>
              </w:r>
              <w:r w:rsidR="008C195E">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8C195E" w:rsidRDefault="008C195E" w:rsidP="003570A0">
              <w:pPr>
                <w:spacing w:line="360" w:lineRule="auto"/>
                <w:ind w:firstLineChars="200" w:firstLine="420"/>
              </w:pPr>
              <w:r w:rsidRPr="00AC1D82">
                <w:rPr>
                  <w:rFonts w:hint="eastAsia"/>
                </w:rPr>
                <w:t>无形资产按照取得时的成本进行初始计量。</w:t>
              </w:r>
            </w:p>
            <w:p w:rsidR="003570A0" w:rsidRPr="00AC1D82" w:rsidRDefault="003570A0" w:rsidP="003570A0">
              <w:pPr>
                <w:adjustRightInd w:val="0"/>
                <w:snapToGrid w:val="0"/>
                <w:spacing w:line="360" w:lineRule="auto"/>
                <w:ind w:firstLine="480"/>
              </w:pPr>
              <w:r w:rsidRPr="00AC1D82">
                <w:rPr>
                  <w:rFonts w:hint="eastAsia"/>
                </w:rPr>
                <w:t>无形资产的摊销方法</w:t>
              </w:r>
            </w:p>
            <w:p w:rsidR="003570A0" w:rsidRDefault="003570A0" w:rsidP="003570A0">
              <w:pPr>
                <w:adjustRightInd w:val="0"/>
                <w:snapToGrid w:val="0"/>
                <w:spacing w:line="360" w:lineRule="auto"/>
                <w:ind w:firstLine="480"/>
              </w:pPr>
              <w:r w:rsidRPr="00AC1D82">
                <w:rPr>
                  <w:rFonts w:hint="eastAsia"/>
                </w:rPr>
                <w:t>①对于使用寿命有限的无形资产，在使用寿命期限内，采用直线法摊销。</w:t>
              </w:r>
            </w:p>
            <w:tbl>
              <w:tblPr>
                <w:tblW w:w="5000" w:type="pct"/>
                <w:jc w:val="center"/>
                <w:tblBorders>
                  <w:top w:val="single" w:sz="12" w:space="0" w:color="auto"/>
                  <w:bottom w:val="single" w:sz="12" w:space="0" w:color="auto"/>
                  <w:insideH w:val="single" w:sz="2" w:space="0" w:color="auto"/>
                  <w:insideV w:val="single" w:sz="2" w:space="0" w:color="auto"/>
                </w:tblBorders>
                <w:tblCellMar>
                  <w:left w:w="28" w:type="dxa"/>
                  <w:right w:w="28" w:type="dxa"/>
                </w:tblCellMar>
                <w:tblLook w:val="0000"/>
              </w:tblPr>
              <w:tblGrid>
                <w:gridCol w:w="4539"/>
                <w:gridCol w:w="4350"/>
              </w:tblGrid>
              <w:tr w:rsidR="003570A0" w:rsidRPr="00AC1D82" w:rsidTr="007C5453">
                <w:trPr>
                  <w:cantSplit/>
                  <w:jc w:val="center"/>
                </w:trPr>
                <w:tc>
                  <w:tcPr>
                    <w:tcW w:w="2553" w:type="pct"/>
                  </w:tcPr>
                  <w:p w:rsidR="003570A0" w:rsidRPr="009D4108" w:rsidRDefault="003570A0" w:rsidP="007C5453">
                    <w:pPr>
                      <w:adjustRightInd w:val="0"/>
                      <w:snapToGrid w:val="0"/>
                      <w:spacing w:line="360" w:lineRule="auto"/>
                      <w:jc w:val="center"/>
                      <w:rPr>
                        <w:sz w:val="18"/>
                        <w:szCs w:val="18"/>
                      </w:rPr>
                    </w:pPr>
                    <w:r w:rsidRPr="009D4108">
                      <w:rPr>
                        <w:rFonts w:hint="eastAsia"/>
                        <w:sz w:val="18"/>
                        <w:szCs w:val="18"/>
                      </w:rPr>
                      <w:t>类   别</w:t>
                    </w:r>
                  </w:p>
                </w:tc>
                <w:tc>
                  <w:tcPr>
                    <w:tcW w:w="2447" w:type="pct"/>
                  </w:tcPr>
                  <w:p w:rsidR="003570A0" w:rsidRPr="009D4108" w:rsidRDefault="003570A0" w:rsidP="007C5453">
                    <w:pPr>
                      <w:adjustRightInd w:val="0"/>
                      <w:snapToGrid w:val="0"/>
                      <w:spacing w:line="360" w:lineRule="auto"/>
                      <w:jc w:val="center"/>
                      <w:rPr>
                        <w:sz w:val="18"/>
                        <w:szCs w:val="18"/>
                      </w:rPr>
                    </w:pPr>
                    <w:r w:rsidRPr="009D4108">
                      <w:rPr>
                        <w:rFonts w:hint="eastAsia"/>
                        <w:sz w:val="18"/>
                        <w:szCs w:val="18"/>
                      </w:rPr>
                      <w:t>使用寿命</w:t>
                    </w:r>
                  </w:p>
                </w:tc>
              </w:tr>
              <w:tr w:rsidR="003570A0" w:rsidRPr="00AC1D82" w:rsidTr="007C5453">
                <w:trPr>
                  <w:cantSplit/>
                  <w:jc w:val="center"/>
                </w:trPr>
                <w:tc>
                  <w:tcPr>
                    <w:tcW w:w="2553" w:type="pct"/>
                    <w:vAlign w:val="center"/>
                  </w:tcPr>
                  <w:p w:rsidR="003570A0" w:rsidRPr="009D4108" w:rsidRDefault="003570A0" w:rsidP="007C5453">
                    <w:pPr>
                      <w:jc w:val="center"/>
                      <w:rPr>
                        <w:sz w:val="18"/>
                        <w:szCs w:val="18"/>
                      </w:rPr>
                    </w:pPr>
                    <w:r w:rsidRPr="009D4108">
                      <w:rPr>
                        <w:rFonts w:hint="eastAsia"/>
                        <w:sz w:val="18"/>
                        <w:szCs w:val="18"/>
                      </w:rPr>
                      <w:t>土地使用权</w:t>
                    </w:r>
                  </w:p>
                </w:tc>
                <w:tc>
                  <w:tcPr>
                    <w:tcW w:w="2447" w:type="pct"/>
                    <w:vAlign w:val="center"/>
                  </w:tcPr>
                  <w:p w:rsidR="003570A0" w:rsidRPr="009D4108" w:rsidRDefault="003570A0" w:rsidP="007C5453">
                    <w:pPr>
                      <w:jc w:val="center"/>
                      <w:rPr>
                        <w:sz w:val="18"/>
                        <w:szCs w:val="18"/>
                      </w:rPr>
                    </w:pPr>
                    <w:r w:rsidRPr="009D4108">
                      <w:rPr>
                        <w:rFonts w:hint="eastAsia"/>
                        <w:sz w:val="18"/>
                        <w:szCs w:val="18"/>
                      </w:rPr>
                      <w:t>50年</w:t>
                    </w:r>
                  </w:p>
                </w:tc>
              </w:tr>
              <w:tr w:rsidR="003570A0" w:rsidRPr="00AC1D82" w:rsidTr="007C5453">
                <w:trPr>
                  <w:jc w:val="center"/>
                </w:trPr>
                <w:tc>
                  <w:tcPr>
                    <w:tcW w:w="2553" w:type="pct"/>
                    <w:vAlign w:val="center"/>
                  </w:tcPr>
                  <w:p w:rsidR="003570A0" w:rsidRPr="009D4108" w:rsidRDefault="003570A0" w:rsidP="007C5453">
                    <w:pPr>
                      <w:jc w:val="center"/>
                      <w:rPr>
                        <w:sz w:val="18"/>
                        <w:szCs w:val="18"/>
                      </w:rPr>
                    </w:pPr>
                    <w:r w:rsidRPr="009D4108">
                      <w:rPr>
                        <w:rFonts w:hint="eastAsia"/>
                        <w:sz w:val="18"/>
                        <w:szCs w:val="18"/>
                      </w:rPr>
                      <w:t>商标</w:t>
                    </w:r>
                  </w:p>
                </w:tc>
                <w:tc>
                  <w:tcPr>
                    <w:tcW w:w="2447" w:type="pct"/>
                    <w:vAlign w:val="center"/>
                  </w:tcPr>
                  <w:p w:rsidR="003570A0" w:rsidRPr="009D4108" w:rsidRDefault="003570A0" w:rsidP="007C5453">
                    <w:pPr>
                      <w:jc w:val="center"/>
                      <w:rPr>
                        <w:sz w:val="18"/>
                        <w:szCs w:val="18"/>
                      </w:rPr>
                    </w:pPr>
                    <w:r w:rsidRPr="009D4108">
                      <w:rPr>
                        <w:rFonts w:hint="eastAsia"/>
                        <w:sz w:val="18"/>
                        <w:szCs w:val="18"/>
                      </w:rPr>
                      <w:t>10年</w:t>
                    </w:r>
                  </w:p>
                </w:tc>
              </w:tr>
              <w:tr w:rsidR="003570A0" w:rsidRPr="00AC1D82" w:rsidTr="007C5453">
                <w:trPr>
                  <w:jc w:val="center"/>
                </w:trPr>
                <w:tc>
                  <w:tcPr>
                    <w:tcW w:w="2553" w:type="pct"/>
                    <w:vAlign w:val="center"/>
                  </w:tcPr>
                  <w:p w:rsidR="003570A0" w:rsidRPr="009D4108" w:rsidRDefault="003570A0" w:rsidP="007C5453">
                    <w:pPr>
                      <w:jc w:val="center"/>
                      <w:rPr>
                        <w:sz w:val="18"/>
                        <w:szCs w:val="18"/>
                      </w:rPr>
                    </w:pPr>
                    <w:r w:rsidRPr="009D4108">
                      <w:rPr>
                        <w:rFonts w:hint="eastAsia"/>
                        <w:sz w:val="18"/>
                        <w:szCs w:val="18"/>
                      </w:rPr>
                      <w:t>软件</w:t>
                    </w:r>
                  </w:p>
                </w:tc>
                <w:tc>
                  <w:tcPr>
                    <w:tcW w:w="2447" w:type="pct"/>
                    <w:vAlign w:val="center"/>
                  </w:tcPr>
                  <w:p w:rsidR="003570A0" w:rsidRPr="009D4108" w:rsidRDefault="003570A0" w:rsidP="007C5453">
                    <w:pPr>
                      <w:jc w:val="center"/>
                      <w:rPr>
                        <w:sz w:val="18"/>
                        <w:szCs w:val="18"/>
                      </w:rPr>
                    </w:pPr>
                    <w:r w:rsidRPr="009D4108">
                      <w:rPr>
                        <w:rFonts w:hint="eastAsia"/>
                        <w:sz w:val="18"/>
                        <w:szCs w:val="18"/>
                      </w:rPr>
                      <w:t>5年</w:t>
                    </w:r>
                  </w:p>
                </w:tc>
              </w:tr>
            </w:tbl>
            <w:p w:rsidR="003570A0" w:rsidRPr="00AC1D82" w:rsidRDefault="003570A0" w:rsidP="003570A0">
              <w:pPr>
                <w:adjustRightInd w:val="0"/>
                <w:snapToGrid w:val="0"/>
                <w:spacing w:line="360" w:lineRule="auto"/>
                <w:ind w:firstLine="480"/>
              </w:pPr>
              <w:r>
                <w:rPr>
                  <w:rFonts w:hint="eastAsia"/>
                </w:rPr>
                <w:t>本公司至少</w:t>
              </w:r>
              <w:r w:rsidRPr="00AC1D82">
                <w:rPr>
                  <w:rFonts w:hint="eastAsia"/>
                </w:rPr>
                <w:t>于</w:t>
              </w:r>
              <w:r>
                <w:rPr>
                  <w:rFonts w:hint="eastAsia"/>
                  <w:bCs/>
                </w:rPr>
                <w:t>每年年度终了对无形资产的使用寿命及摊销方法进行复核。</w:t>
              </w:r>
            </w:p>
            <w:p w:rsidR="003269FB" w:rsidRDefault="003570A0" w:rsidP="003570A0">
              <w:pPr>
                <w:adjustRightInd w:val="0"/>
                <w:snapToGrid w:val="0"/>
                <w:spacing w:line="360" w:lineRule="auto"/>
                <w:ind w:firstLine="480"/>
                <w:rPr>
                  <w:szCs w:val="21"/>
                </w:rPr>
              </w:pPr>
              <w:r w:rsidRPr="00AC1D82">
                <w:rPr>
                  <w:rFonts w:hint="eastAsia"/>
                </w:rPr>
                <w:t>②对于使用寿命不确定的无形资产，不摊销。于每年年度终了，对使用寿命不确定的无形资产的使用寿命进行复核</w:t>
              </w:r>
              <w:r>
                <w:rPr>
                  <w:rFonts w:hint="eastAsia"/>
                </w:rPr>
                <w:t>，如果有证据表明其使用寿命是有限的，则估计其使用寿命，并按其</w:t>
              </w:r>
              <w:r w:rsidRPr="00AC1D82">
                <w:rPr>
                  <w:rFonts w:hint="eastAsia"/>
                </w:rPr>
                <w:t>使用寿命进行摊销。</w:t>
              </w:r>
            </w:p>
          </w:sdtContent>
        </w:sdt>
        <w:p w:rsidR="003269FB" w:rsidRDefault="003269FB">
          <w:pPr>
            <w:rPr>
              <w:szCs w:val="21"/>
            </w:rPr>
          </w:pPr>
        </w:p>
        <w:p w:rsidR="003269FB" w:rsidRDefault="00877E7C">
          <w:pPr>
            <w:pStyle w:val="4"/>
            <w:numPr>
              <w:ilvl w:val="3"/>
              <w:numId w:val="44"/>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ContentLocked"/>
            <w:placeholder>
              <w:docPart w:val="GBC22222222222222222222222222222"/>
            </w:placeholder>
          </w:sdtPr>
          <w:sdtContent>
            <w:p w:rsidR="003269FB" w:rsidRDefault="00C00BCB">
              <w:pPr>
                <w:rPr>
                  <w:szCs w:val="21"/>
                </w:rPr>
              </w:pPr>
              <w:r>
                <w:rPr>
                  <w:szCs w:val="21"/>
                </w:rPr>
                <w:fldChar w:fldCharType="begin"/>
              </w:r>
              <w:r w:rsidR="003570A0">
                <w:rPr>
                  <w:szCs w:val="21"/>
                </w:rPr>
                <w:instrText xml:space="preserve"> MACROBUTTON  SnrToggleCheckbox √适用 </w:instrText>
              </w:r>
              <w:r>
                <w:rPr>
                  <w:szCs w:val="21"/>
                </w:rPr>
                <w:fldChar w:fldCharType="end"/>
              </w:r>
              <w:r>
                <w:rPr>
                  <w:szCs w:val="21"/>
                </w:rPr>
                <w:fldChar w:fldCharType="begin"/>
              </w:r>
              <w:r w:rsidR="003570A0">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3570A0" w:rsidRDefault="003570A0" w:rsidP="003570A0">
              <w:pPr>
                <w:adjustRightInd w:val="0"/>
                <w:snapToGrid w:val="0"/>
                <w:spacing w:line="360" w:lineRule="auto"/>
                <w:ind w:firstLine="480"/>
              </w:pPr>
              <w:r w:rsidRPr="00AC1D82">
                <w:rPr>
                  <w:rFonts w:hint="eastAsia"/>
                </w:rPr>
                <w:t>①</w:t>
              </w:r>
              <w:r w:rsidRPr="005E17D9">
                <w:rPr>
                  <w:rFonts w:hint="eastAsia"/>
                </w:rPr>
                <w:t>划分公司内部研究开发项目研究阶段和开发阶段的具体标准</w:t>
              </w:r>
            </w:p>
            <w:p w:rsidR="003570A0" w:rsidRPr="00AC1D82" w:rsidRDefault="003570A0" w:rsidP="003570A0">
              <w:pPr>
                <w:adjustRightInd w:val="0"/>
                <w:snapToGrid w:val="0"/>
                <w:spacing w:line="360" w:lineRule="auto"/>
                <w:ind w:firstLine="480"/>
              </w:pPr>
              <w:r w:rsidRPr="005E17D9">
                <w:rPr>
                  <w:rFonts w:hint="eastAsia"/>
                </w:rPr>
                <w:t>研究是指为获取并理解新的科学或技术知识而进行的独创性的有计划调查。开发是指在进行商业性生产或使用前，将研究成果或其他知识应用于一项或若干项计划或设计，以生产出新的或具有实质性改进的材料、装置、产品或获得新工序等。</w:t>
              </w:r>
            </w:p>
            <w:p w:rsidR="003570A0" w:rsidRPr="00AC1D82" w:rsidRDefault="003570A0" w:rsidP="003570A0">
              <w:pPr>
                <w:adjustRightInd w:val="0"/>
                <w:snapToGrid w:val="0"/>
                <w:spacing w:line="360" w:lineRule="auto"/>
                <w:ind w:firstLine="480"/>
              </w:pPr>
              <w:r>
                <w:rPr>
                  <w:rFonts w:hint="eastAsia"/>
                </w:rPr>
                <w:t>②</w:t>
              </w:r>
              <w:r w:rsidRPr="0005113D">
                <w:rPr>
                  <w:rFonts w:hint="eastAsia"/>
                </w:rPr>
                <w:t>研究阶段的支出，于发生时计入当期损益。</w:t>
              </w:r>
              <w:r>
                <w:rPr>
                  <w:rFonts w:hint="eastAsia"/>
                </w:rPr>
                <w:t>开发阶段的支出，同时满足下列条件的，予以资本化</w:t>
              </w:r>
              <w:r w:rsidRPr="00AC1D82">
                <w:rPr>
                  <w:rFonts w:hint="eastAsia"/>
                </w:rPr>
                <w:t>：</w:t>
              </w:r>
            </w:p>
            <w:p w:rsidR="003570A0" w:rsidRPr="00AC1D82" w:rsidRDefault="003570A0" w:rsidP="003570A0">
              <w:pPr>
                <w:adjustRightInd w:val="0"/>
                <w:snapToGrid w:val="0"/>
                <w:spacing w:line="360" w:lineRule="auto"/>
                <w:ind w:firstLine="480"/>
              </w:pPr>
              <w:r w:rsidRPr="00AC1D82">
                <w:rPr>
                  <w:rFonts w:hint="eastAsia"/>
                </w:rPr>
                <w:t>A、完成该无形资产以使其能够使用或出售在技术上具有可行性；</w:t>
              </w:r>
            </w:p>
            <w:p w:rsidR="003570A0" w:rsidRPr="00AC1D82" w:rsidRDefault="003570A0" w:rsidP="003570A0">
              <w:pPr>
                <w:adjustRightInd w:val="0"/>
                <w:snapToGrid w:val="0"/>
                <w:spacing w:line="360" w:lineRule="auto"/>
                <w:ind w:firstLine="480"/>
              </w:pPr>
              <w:r w:rsidRPr="00AC1D82">
                <w:rPr>
                  <w:rFonts w:hint="eastAsia"/>
                </w:rPr>
                <w:t>B、具有完成该无形资产并使用或出售的意图；</w:t>
              </w:r>
            </w:p>
            <w:p w:rsidR="003570A0" w:rsidRPr="00AC1D82" w:rsidRDefault="003570A0" w:rsidP="003570A0">
              <w:pPr>
                <w:adjustRightInd w:val="0"/>
                <w:snapToGrid w:val="0"/>
                <w:spacing w:line="360" w:lineRule="auto"/>
                <w:ind w:firstLine="480"/>
              </w:pPr>
              <w:r w:rsidRPr="00AC1D82">
                <w:rPr>
                  <w:rFonts w:hint="eastAsia"/>
                </w:rPr>
                <w:t>C、无形资产产生经济利益的方式，包括能够证明运用该无形资产生产的产品存在市场或无形资产自身存在市场，无形资产将在内部使用的，应当证明其有用性；</w:t>
              </w:r>
            </w:p>
            <w:p w:rsidR="003570A0" w:rsidRPr="00AC1D82" w:rsidRDefault="003570A0" w:rsidP="003570A0">
              <w:pPr>
                <w:adjustRightInd w:val="0"/>
                <w:snapToGrid w:val="0"/>
                <w:spacing w:line="360" w:lineRule="auto"/>
                <w:ind w:firstLine="480"/>
              </w:pPr>
              <w:r w:rsidRPr="00AC1D82">
                <w:rPr>
                  <w:rFonts w:hint="eastAsia"/>
                </w:rPr>
                <w:t>D、有足够的技术、财务资源和其他资源支持，以完成该无形资产的开发，并有能力使用或出售该无形资产；</w:t>
              </w:r>
            </w:p>
            <w:p w:rsidR="003269FB" w:rsidRDefault="003570A0" w:rsidP="003570A0">
              <w:pPr>
                <w:adjustRightInd w:val="0"/>
                <w:snapToGrid w:val="0"/>
                <w:spacing w:line="360" w:lineRule="auto"/>
                <w:ind w:firstLine="480"/>
                <w:rPr>
                  <w:szCs w:val="21"/>
                </w:rPr>
              </w:pPr>
              <w:r w:rsidRPr="00AC1D82">
                <w:rPr>
                  <w:rFonts w:hint="eastAsia"/>
                </w:rPr>
                <w:t>E、归属于该无形资产开发阶段的支出能够可靠地计量。</w:t>
              </w:r>
            </w:p>
          </w:sdtContent>
        </w:sdt>
      </w:sdtContent>
    </w:sdt>
    <w:p w:rsidR="003269FB" w:rsidRDefault="003269FB">
      <w:pPr>
        <w:rPr>
          <w:szCs w:val="21"/>
        </w:rPr>
      </w:pPr>
    </w:p>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Content>
        <w:p w:rsidR="003269FB" w:rsidRDefault="00877E7C">
          <w:pPr>
            <w:pStyle w:val="3"/>
            <w:numPr>
              <w:ilvl w:val="0"/>
              <w:numId w:val="40"/>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737099557"/>
            <w:lock w:val="sdtContentLocked"/>
            <w:placeholder>
              <w:docPart w:val="GBC22222222222222222222222222222"/>
            </w:placeholder>
          </w:sdtPr>
          <w:sdtContent>
            <w:p w:rsidR="003269FB" w:rsidRDefault="00C00BCB">
              <w:pPr>
                <w:rPr>
                  <w:szCs w:val="21"/>
                </w:rPr>
              </w:pPr>
              <w:r>
                <w:rPr>
                  <w:szCs w:val="21"/>
                </w:rPr>
                <w:fldChar w:fldCharType="begin"/>
              </w:r>
              <w:r w:rsidR="003570A0">
                <w:rPr>
                  <w:szCs w:val="21"/>
                </w:rPr>
                <w:instrText xml:space="preserve"> MACROBUTTON  SnrToggleCheckbox √适用 </w:instrText>
              </w:r>
              <w:r>
                <w:rPr>
                  <w:szCs w:val="21"/>
                </w:rPr>
                <w:fldChar w:fldCharType="end"/>
              </w:r>
              <w:r>
                <w:rPr>
                  <w:szCs w:val="21"/>
                </w:rPr>
                <w:fldChar w:fldCharType="begin"/>
              </w:r>
              <w:r w:rsidR="003570A0">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Content>
            <w:p w:rsidR="003570A0" w:rsidRPr="009D4108" w:rsidRDefault="003570A0" w:rsidP="003570A0">
              <w:pPr>
                <w:adjustRightInd w:val="0"/>
                <w:snapToGrid w:val="0"/>
                <w:spacing w:line="360" w:lineRule="auto"/>
                <w:ind w:firstLine="480"/>
              </w:pPr>
              <w:r w:rsidRPr="009D4108">
                <w:rPr>
                  <w:rFonts w:hint="eastAsia"/>
                </w:rPr>
                <w:t>本公司在资产负债表日根据内部及外部信息以确定长期股权投资、 采用成本模式计量的投资性房地产、 固定资产、 在建工程、 采用成本模式计量的生产性生物资产 、油气资产、 无形资产等长期资产是否存在减值的迹象，对存在减值迹象的长期资产进行减值测试，估计其可收回金额。此外，无论是否存在减值迹象，本公司至少于每年年度终了对商誉、使用寿命不确定的无形资产以及尚未达到可使用状态的无形资产进行减值测试，估计其可收回金额。</w:t>
              </w:r>
            </w:p>
            <w:p w:rsidR="003570A0" w:rsidRPr="009D4108" w:rsidRDefault="003570A0" w:rsidP="003570A0">
              <w:pPr>
                <w:adjustRightInd w:val="0"/>
                <w:snapToGrid w:val="0"/>
                <w:spacing w:line="360" w:lineRule="auto"/>
                <w:ind w:firstLine="480"/>
              </w:pPr>
              <w:r w:rsidRPr="009D4108">
                <w:rPr>
                  <w:rFonts w:hint="eastAsia"/>
                </w:rPr>
                <w:t>可收回金额的估计结果表明上述长期资产可收回金额低于其账面价值的，其账面价值会减记至可收回金额，减记的金额确认为资产减值损失，计入当期损益，同时计提相应的减值准备。</w:t>
              </w:r>
            </w:p>
            <w:p w:rsidR="003570A0" w:rsidRPr="009D4108" w:rsidRDefault="003570A0" w:rsidP="003570A0">
              <w:pPr>
                <w:adjustRightInd w:val="0"/>
                <w:snapToGrid w:val="0"/>
                <w:spacing w:line="360" w:lineRule="auto"/>
                <w:ind w:firstLine="480"/>
              </w:pPr>
              <w:r w:rsidRPr="009D4108">
                <w:rPr>
                  <w:rFonts w:hint="eastAsia"/>
                </w:rPr>
                <w:t>可收回金额是指资产（或资产组、资产组组合，下同）的公允价值减去处置费用后的净额与资产预计未来现金流量的现值两者之间较高者。</w:t>
              </w:r>
            </w:p>
            <w:p w:rsidR="003570A0" w:rsidRPr="009D4108" w:rsidRDefault="003570A0" w:rsidP="003570A0">
              <w:pPr>
                <w:adjustRightInd w:val="0"/>
                <w:snapToGrid w:val="0"/>
                <w:spacing w:line="360" w:lineRule="auto"/>
                <w:ind w:firstLine="480"/>
              </w:pPr>
              <w:r w:rsidRPr="009D4108">
                <w:rPr>
                  <w:rFonts w:hint="eastAsia"/>
                </w:rPr>
                <w:t>资产组是可以认定的最小资产组合，其产生的现金流入基本上独立于其他资产或者资产组。资产组由创造现金流入相关的资产组成。在认定资产组时，主要考虑该资产组能否独立产生现金流入，同时考虑管理层对生产经营活动的管理方式、以及对资产使用或者处置的决策方式等。</w:t>
              </w:r>
            </w:p>
            <w:p w:rsidR="003570A0" w:rsidRPr="009D4108" w:rsidRDefault="003570A0" w:rsidP="003570A0">
              <w:pPr>
                <w:adjustRightInd w:val="0"/>
                <w:snapToGrid w:val="0"/>
                <w:spacing w:line="360" w:lineRule="auto"/>
                <w:ind w:firstLine="480"/>
              </w:pPr>
              <w:r w:rsidRPr="009D4108">
                <w:rPr>
                  <w:rFonts w:hint="eastAsia"/>
                </w:rPr>
                <w:t>资产的公允价值减去处置费用后的净额，是根据市场参与者在计量日发生的有序交易中，出售一项资产所能收到或者转移一项负债所需支付的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3570A0" w:rsidRPr="009D4108" w:rsidRDefault="003570A0" w:rsidP="003570A0">
              <w:pPr>
                <w:adjustRightInd w:val="0"/>
                <w:snapToGrid w:val="0"/>
                <w:spacing w:line="360" w:lineRule="auto"/>
                <w:ind w:firstLine="480"/>
              </w:pPr>
              <w:r w:rsidRPr="009D4108">
                <w:rPr>
                  <w:rFonts w:hint="eastAsia"/>
                </w:rPr>
                <w:t>与资产组或者资产组组合相关的减值损失，先抵减分摊至该资产组或者资产组组合中商誉的账面价值，再根据资产组或者资产组组合中除商誉之外的其他各项资产的账面价值所占比重，按比例抵减其他各项资产的账面价值，但抵减后的各资产的账面价值不得低于该资产的公允价值减去处置费用后的净额（如可确定的）、该资产预计未来现金流量的现值（如可确定的）和零三者之中最高者。</w:t>
              </w:r>
            </w:p>
            <w:p w:rsidR="003269FB" w:rsidRDefault="003570A0" w:rsidP="003570A0">
              <w:pPr>
                <w:adjustRightInd w:val="0"/>
                <w:snapToGrid w:val="0"/>
                <w:spacing w:line="360" w:lineRule="auto"/>
                <w:ind w:firstLine="480"/>
                <w:rPr>
                  <w:szCs w:val="21"/>
                </w:rPr>
              </w:pPr>
              <w:r w:rsidRPr="009D4108">
                <w:rPr>
                  <w:rFonts w:hint="eastAsia"/>
                </w:rPr>
                <w:t>前述长期资产减值损失一经确认，在以后会计期间不得转回。</w:t>
              </w:r>
            </w:p>
          </w:sdtContent>
        </w:sdt>
      </w:sdtContent>
    </w:sdt>
    <w:p w:rsidR="003269FB" w:rsidRDefault="003269FB">
      <w:pPr>
        <w:rPr>
          <w:szCs w:val="21"/>
        </w:rPr>
      </w:pPr>
    </w:p>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长期待摊费用</w:t>
          </w:r>
        </w:p>
        <w:sdt>
          <w:sdtPr>
            <w:rPr>
              <w:rFonts w:hint="eastAsia"/>
              <w:szCs w:val="21"/>
            </w:rPr>
            <w:alias w:val="是否适用：长期待摊费用_重要会计政策和估计[双击切换]"/>
            <w:tag w:val="_GBC_285460052d954f1e8417bf2295b41abe"/>
            <w:id w:val="-1081980370"/>
            <w:lock w:val="sdtContentLocked"/>
            <w:placeholder>
              <w:docPart w:val="GBC22222222222222222222222222222"/>
            </w:placeholder>
          </w:sdtPr>
          <w:sdtContent>
            <w:p w:rsidR="003269FB" w:rsidRDefault="00C00BCB">
              <w:pPr>
                <w:rPr>
                  <w:szCs w:val="21"/>
                </w:rPr>
              </w:pPr>
              <w:r>
                <w:rPr>
                  <w:szCs w:val="21"/>
                </w:rPr>
                <w:fldChar w:fldCharType="begin"/>
              </w:r>
              <w:r w:rsidR="003570A0">
                <w:rPr>
                  <w:szCs w:val="21"/>
                </w:rPr>
                <w:instrText xml:space="preserve"> MACROBUTTON  SnrToggleCheckbox √适用 </w:instrText>
              </w:r>
              <w:r>
                <w:rPr>
                  <w:szCs w:val="21"/>
                </w:rPr>
                <w:fldChar w:fldCharType="end"/>
              </w:r>
              <w:r>
                <w:rPr>
                  <w:szCs w:val="21"/>
                </w:rPr>
                <w:fldChar w:fldCharType="begin"/>
              </w:r>
              <w:r w:rsidR="003570A0">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Content>
            <w:p w:rsidR="003269FB" w:rsidRDefault="003570A0" w:rsidP="003570A0">
              <w:pPr>
                <w:adjustRightInd w:val="0"/>
                <w:snapToGrid w:val="0"/>
                <w:spacing w:line="360" w:lineRule="auto"/>
                <w:ind w:firstLine="480"/>
                <w:rPr>
                  <w:szCs w:val="21"/>
                </w:rPr>
              </w:pPr>
              <w:r>
                <w:rPr>
                  <w:rFonts w:hint="eastAsia"/>
                </w:rPr>
                <w:t>长期待摊费用在</w:t>
              </w:r>
              <w:r w:rsidRPr="00AC1D82">
                <w:rPr>
                  <w:rFonts w:hint="eastAsia"/>
                </w:rPr>
                <w:t>受益期</w:t>
              </w:r>
              <w:r>
                <w:rPr>
                  <w:rFonts w:hint="eastAsia"/>
                </w:rPr>
                <w:t>内采用直线法</w:t>
              </w:r>
              <w:r w:rsidRPr="00AC1D82">
                <w:rPr>
                  <w:rFonts w:hint="eastAsia"/>
                </w:rPr>
                <w:t>摊销。如果长期待摊的费用项目不能使以后会计期间受益的，将尚未摊销的该项目的摊余价值全部转入当期损益。</w:t>
              </w:r>
            </w:p>
          </w:sdtContent>
        </w:sdt>
      </w:sdtContent>
    </w:sdt>
    <w:p w:rsidR="003269FB" w:rsidRDefault="003269FB">
      <w:pPr>
        <w:rPr>
          <w:szCs w:val="21"/>
        </w:rPr>
      </w:pPr>
    </w:p>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rsidR="003269FB" w:rsidRDefault="00877E7C">
          <w:pPr>
            <w:pStyle w:val="3"/>
            <w:numPr>
              <w:ilvl w:val="0"/>
              <w:numId w:val="40"/>
            </w:numPr>
          </w:pPr>
          <w:r>
            <w:rPr>
              <w:rFonts w:hint="eastAsia"/>
            </w:rPr>
            <w:t>职工薪酬</w:t>
          </w:r>
        </w:p>
        <w:p w:rsidR="003269FB" w:rsidRDefault="00877E7C">
          <w:pPr>
            <w:pStyle w:val="4"/>
            <w:numPr>
              <w:ilvl w:val="0"/>
              <w:numId w:val="45"/>
            </w:numPr>
          </w:pPr>
          <w:r>
            <w:rPr>
              <w:rFonts w:hint="eastAsia"/>
            </w:rPr>
            <w:t>短期薪酬的会计处理方法</w:t>
          </w:r>
        </w:p>
        <w:sdt>
          <w:sdtPr>
            <w:alias w:val="是否适用：短期薪酬的会计处理方法[双击切换]"/>
            <w:tag w:val="_GBC_eefed2a465e349b6a35598930bd9541d"/>
            <w:id w:val="-826658562"/>
            <w:lock w:val="sdtContentLocked"/>
            <w:placeholder>
              <w:docPart w:val="GBC22222222222222222222222222222"/>
            </w:placeholder>
          </w:sdtPr>
          <w:sdtContent>
            <w:p w:rsidR="003269FB" w:rsidRDefault="00C00BCB">
              <w:r>
                <w:fldChar w:fldCharType="begin"/>
              </w:r>
              <w:r w:rsidR="002A0A41">
                <w:instrText xml:space="preserve"> MACROBUTTON  SnrToggleCheckbox √适用 </w:instrText>
              </w:r>
              <w:r>
                <w:fldChar w:fldCharType="end"/>
              </w:r>
              <w:r>
                <w:fldChar w:fldCharType="begin"/>
              </w:r>
              <w:r w:rsidR="002A0A41">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2A0A41" w:rsidRPr="008459BC" w:rsidRDefault="002A0A41" w:rsidP="002A0A41">
              <w:pPr>
                <w:spacing w:line="360" w:lineRule="auto"/>
                <w:ind w:firstLineChars="200" w:firstLine="420"/>
                <w:rPr>
                  <w:rFonts w:ascii="Arial" w:cs="Arial"/>
                  <w:szCs w:val="21"/>
                </w:rPr>
              </w:pPr>
              <w:r w:rsidRPr="008459BC">
                <w:rPr>
                  <w:rFonts w:ascii="Arial" w:cs="Arial"/>
                  <w:szCs w:val="21"/>
                </w:rPr>
                <w:t>职工薪酬包括短期薪酬、离职后福利、辞退福利和其他长期职工福利。本公司在职工提供服务的会计期间，将应付的职工薪酬确认为负债。</w:t>
              </w:r>
            </w:p>
            <w:p w:rsidR="003269FB" w:rsidRDefault="002A0A41" w:rsidP="002A0A41">
              <w:pPr>
                <w:spacing w:line="360" w:lineRule="auto"/>
                <w:ind w:firstLineChars="200" w:firstLine="420"/>
                <w:rPr>
                  <w:szCs w:val="21"/>
                </w:rPr>
              </w:pPr>
              <w:r w:rsidRPr="008459BC">
                <w:rPr>
                  <w:rFonts w:ascii="Arial" w:cs="Arial"/>
                  <w:szCs w:val="21"/>
                </w:rPr>
                <w:t>本公司按规定参加由政府机构设立的职工社会保障体系，包括基本养老保险、医疗保险、住房公积金及其他社会保障制度，相应的支出于发生时计入相关资产成本或当期损益。</w:t>
              </w:r>
            </w:p>
          </w:sdtContent>
        </w:sdt>
        <w:p w:rsidR="003269FB" w:rsidRDefault="003269FB">
          <w:pPr>
            <w:rPr>
              <w:szCs w:val="21"/>
            </w:rPr>
          </w:pPr>
        </w:p>
        <w:p w:rsidR="003269FB" w:rsidRDefault="00877E7C">
          <w:pPr>
            <w:pStyle w:val="4"/>
            <w:numPr>
              <w:ilvl w:val="0"/>
              <w:numId w:val="45"/>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ContentLocked"/>
            <w:placeholder>
              <w:docPart w:val="GBC22222222222222222222222222222"/>
            </w:placeholder>
          </w:sdtPr>
          <w:sdtContent>
            <w:p w:rsidR="00BC2012" w:rsidRDefault="00C00BCB" w:rsidP="002A0A41">
              <w:pPr>
                <w:rPr>
                  <w:szCs w:val="21"/>
                </w:rPr>
              </w:pPr>
              <w:r>
                <w:rPr>
                  <w:szCs w:val="21"/>
                </w:rPr>
                <w:fldChar w:fldCharType="begin"/>
              </w:r>
              <w:r w:rsidR="00BC2012">
                <w:rPr>
                  <w:szCs w:val="21"/>
                </w:rPr>
                <w:instrText xml:space="preserve"> MACROBUTTON  SnrToggleCheckbox √适用 </w:instrText>
              </w:r>
              <w:r>
                <w:rPr>
                  <w:szCs w:val="21"/>
                </w:rPr>
                <w:fldChar w:fldCharType="end"/>
              </w:r>
              <w:r>
                <w:rPr>
                  <w:szCs w:val="21"/>
                </w:rPr>
                <w:fldChar w:fldCharType="begin"/>
              </w:r>
              <w:r w:rsidR="00BC2012">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sdtPr>
          <w:sdtContent>
            <w:p w:rsidR="00BC2012" w:rsidRDefault="00BC2012" w:rsidP="00BC2012">
              <w:pPr>
                <w:spacing w:line="360" w:lineRule="auto"/>
                <w:ind w:firstLineChars="200" w:firstLine="420"/>
                <w:rPr>
                  <w:szCs w:val="21"/>
                </w:rPr>
              </w:pPr>
              <w:r w:rsidRPr="008459BC">
                <w:rPr>
                  <w:rFonts w:ascii="Arial" w:cs="Arial"/>
                  <w:szCs w:val="21"/>
                </w:rPr>
                <w:t>在职工劳动合同到期之前解除与职工的劳动关系，或为鼓励职工自愿接受裁减而提出给予补偿的建议，</w:t>
              </w:r>
              <w:r w:rsidRPr="008459BC">
                <w:rPr>
                  <w:rFonts w:ascii="Arial" w:cs="Arial" w:hint="eastAsia"/>
                  <w:szCs w:val="21"/>
                </w:rPr>
                <w:t>本公司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rsidR="003269FB" w:rsidRDefault="003269FB">
          <w:pPr>
            <w:rPr>
              <w:szCs w:val="21"/>
            </w:rPr>
          </w:pPr>
        </w:p>
        <w:p w:rsidR="003269FB" w:rsidRDefault="00877E7C">
          <w:pPr>
            <w:pStyle w:val="4"/>
            <w:numPr>
              <w:ilvl w:val="0"/>
              <w:numId w:val="45"/>
            </w:numPr>
          </w:pPr>
          <w:r>
            <w:rPr>
              <w:rFonts w:hint="eastAsia"/>
            </w:rPr>
            <w:t>辞退福利的会计处理方法</w:t>
          </w:r>
        </w:p>
        <w:sdt>
          <w:sdtPr>
            <w:rPr>
              <w:rFonts w:hint="eastAsia"/>
              <w:szCs w:val="21"/>
            </w:rPr>
            <w:alias w:val="是否适用：辞退福利的会计处理方法[双击切换]"/>
            <w:tag w:val="_GBC_b6be1c30b6144d54b0e20b3cb9d3a691"/>
            <w:id w:val="-1295828481"/>
            <w:lock w:val="sdtContentLocked"/>
            <w:placeholder>
              <w:docPart w:val="GBC22222222222222222222222222222"/>
            </w:placeholder>
          </w:sdtPr>
          <w:sdtContent>
            <w:p w:rsidR="003269FB" w:rsidRDefault="00C00BCB" w:rsidP="00BC2012">
              <w:pPr>
                <w:rPr>
                  <w:szCs w:val="21"/>
                </w:rPr>
              </w:pPr>
              <w:r>
                <w:rPr>
                  <w:szCs w:val="21"/>
                </w:rPr>
                <w:fldChar w:fldCharType="begin"/>
              </w:r>
              <w:r w:rsidR="00BC2012">
                <w:rPr>
                  <w:szCs w:val="21"/>
                </w:rPr>
                <w:instrText xml:space="preserve"> MACROBUTTON  SnrToggleCheckbox □适用 </w:instrText>
              </w:r>
              <w:r>
                <w:rPr>
                  <w:szCs w:val="21"/>
                </w:rPr>
                <w:fldChar w:fldCharType="end"/>
              </w:r>
              <w:r>
                <w:rPr>
                  <w:szCs w:val="21"/>
                </w:rPr>
                <w:fldChar w:fldCharType="begin"/>
              </w:r>
              <w:r w:rsidR="00BC2012">
                <w:rPr>
                  <w:szCs w:val="21"/>
                </w:rPr>
                <w:instrText xml:space="preserve"> MACROBUTTON  SnrToggleCheckbox √不适用 </w:instrText>
              </w:r>
              <w:r>
                <w:rPr>
                  <w:szCs w:val="21"/>
                </w:rPr>
                <w:fldChar w:fldCharType="end"/>
              </w:r>
            </w:p>
          </w:sdtContent>
        </w:sdt>
        <w:p w:rsidR="003269FB" w:rsidRDefault="003269FB">
          <w:pPr>
            <w:rPr>
              <w:szCs w:val="21"/>
            </w:rPr>
          </w:pPr>
        </w:p>
        <w:p w:rsidR="003269FB" w:rsidRDefault="00877E7C">
          <w:pPr>
            <w:pStyle w:val="4"/>
            <w:numPr>
              <w:ilvl w:val="0"/>
              <w:numId w:val="45"/>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ContentLocked"/>
            <w:placeholder>
              <w:docPart w:val="GBC22222222222222222222222222222"/>
            </w:placeholder>
          </w:sdtPr>
          <w:sdtContent>
            <w:p w:rsidR="003269FB" w:rsidRDefault="00C00BCB" w:rsidP="002A0A41">
              <w:pPr>
                <w:rPr>
                  <w:rFonts w:cs="Times New Roman"/>
                  <w:szCs w:val="21"/>
                </w:rPr>
              </w:pPr>
              <w:r>
                <w:rPr>
                  <w:szCs w:val="21"/>
                </w:rPr>
                <w:fldChar w:fldCharType="begin"/>
              </w:r>
              <w:r w:rsidR="002A0A41">
                <w:rPr>
                  <w:szCs w:val="21"/>
                </w:rPr>
                <w:instrText xml:space="preserve"> MACROBUTTON  SnrToggleCheckbox □适用 </w:instrText>
              </w:r>
              <w:r>
                <w:rPr>
                  <w:szCs w:val="21"/>
                </w:rPr>
                <w:fldChar w:fldCharType="end"/>
              </w:r>
              <w:r>
                <w:rPr>
                  <w:szCs w:val="21"/>
                </w:rPr>
                <w:fldChar w:fldCharType="begin"/>
              </w:r>
              <w:r w:rsidR="002A0A41">
                <w:rPr>
                  <w:szCs w:val="21"/>
                </w:rPr>
                <w:instrText xml:space="preserve"> MACROBUTTON  SnrToggleCheckbox √不适用 </w:instrText>
              </w:r>
              <w:r>
                <w:rPr>
                  <w:szCs w:val="21"/>
                </w:rPr>
                <w:fldChar w:fldCharType="end"/>
              </w:r>
            </w:p>
          </w:sdtContent>
        </w:sdt>
      </w:sdtContent>
    </w:sdt>
    <w:p w:rsidR="003269FB" w:rsidRDefault="003269FB">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预计负债</w:t>
          </w:r>
        </w:p>
        <w:sdt>
          <w:sdtPr>
            <w:rPr>
              <w:rFonts w:hint="eastAsia"/>
              <w:szCs w:val="21"/>
            </w:rPr>
            <w:alias w:val="是否适用：预计负债_重要会计政策和估计[双击切换]"/>
            <w:tag w:val="_GBC_60f7f598e5d5458986c0f06775dc38fd"/>
            <w:id w:val="869809900"/>
            <w:lock w:val="sdtContentLocked"/>
            <w:placeholder>
              <w:docPart w:val="GBC22222222222222222222222222222"/>
            </w:placeholder>
          </w:sdtPr>
          <w:sdtContent>
            <w:p w:rsidR="003269FB" w:rsidRDefault="00C00BCB">
              <w:pPr>
                <w:rPr>
                  <w:szCs w:val="21"/>
                </w:rPr>
              </w:pPr>
              <w:r>
                <w:rPr>
                  <w:szCs w:val="21"/>
                </w:rPr>
                <w:fldChar w:fldCharType="begin"/>
              </w:r>
              <w:r w:rsidR="002A0A41">
                <w:rPr>
                  <w:szCs w:val="21"/>
                </w:rPr>
                <w:instrText xml:space="preserve"> MACROBUTTON  SnrToggleCheckbox √适用 </w:instrText>
              </w:r>
              <w:r>
                <w:rPr>
                  <w:szCs w:val="21"/>
                </w:rPr>
                <w:fldChar w:fldCharType="end"/>
              </w:r>
              <w:r>
                <w:rPr>
                  <w:szCs w:val="21"/>
                </w:rPr>
                <w:fldChar w:fldCharType="begin"/>
              </w:r>
              <w:r w:rsidR="002A0A41">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Content>
            <w:p w:rsidR="002A0A41" w:rsidRPr="00AC1D82" w:rsidRDefault="002A0A41" w:rsidP="002A0A41">
              <w:pPr>
                <w:adjustRightInd w:val="0"/>
                <w:snapToGrid w:val="0"/>
                <w:spacing w:line="360" w:lineRule="auto"/>
                <w:ind w:firstLine="480"/>
              </w:pPr>
              <w:r w:rsidRPr="00AC1D82">
                <w:rPr>
                  <w:rFonts w:hint="eastAsia"/>
                </w:rPr>
                <w:t>（1）与或有事项相关的义务同时满足下列条件的，应当确认为预计负债：</w:t>
              </w:r>
            </w:p>
            <w:p w:rsidR="002A0A41" w:rsidRPr="00AC1D82" w:rsidRDefault="002A0A41" w:rsidP="002A0A41">
              <w:pPr>
                <w:adjustRightInd w:val="0"/>
                <w:snapToGrid w:val="0"/>
                <w:spacing w:line="360" w:lineRule="auto"/>
                <w:ind w:firstLine="480"/>
              </w:pPr>
              <w:r w:rsidRPr="00AC1D82">
                <w:rPr>
                  <w:rFonts w:hint="eastAsia"/>
                </w:rPr>
                <w:t xml:space="preserve">①该义务是企业承担的现时义务； </w:t>
              </w:r>
            </w:p>
            <w:p w:rsidR="002A0A41" w:rsidRPr="00AC1D82" w:rsidRDefault="002A0A41" w:rsidP="002A0A41">
              <w:pPr>
                <w:adjustRightInd w:val="0"/>
                <w:snapToGrid w:val="0"/>
                <w:spacing w:line="360" w:lineRule="auto"/>
                <w:ind w:firstLine="480"/>
              </w:pPr>
              <w:r w:rsidRPr="00AC1D82">
                <w:rPr>
                  <w:rFonts w:hint="eastAsia"/>
                </w:rPr>
                <w:t xml:space="preserve">②履行该义务很可能导致经济利益流出企业； </w:t>
              </w:r>
            </w:p>
            <w:p w:rsidR="002A0A41" w:rsidRPr="00AC1D82" w:rsidRDefault="002A0A41" w:rsidP="002A0A41">
              <w:pPr>
                <w:adjustRightInd w:val="0"/>
                <w:snapToGrid w:val="0"/>
                <w:spacing w:line="360" w:lineRule="auto"/>
                <w:ind w:firstLine="480"/>
              </w:pPr>
              <w:r w:rsidRPr="00AC1D82">
                <w:rPr>
                  <w:rFonts w:hint="eastAsia"/>
                </w:rPr>
                <w:t>③该义务的金额能够可靠地计量。</w:t>
              </w:r>
            </w:p>
            <w:p w:rsidR="002A0A41" w:rsidRPr="00AC1D82" w:rsidRDefault="002A0A41" w:rsidP="002A0A41">
              <w:pPr>
                <w:adjustRightInd w:val="0"/>
                <w:snapToGrid w:val="0"/>
                <w:spacing w:line="360" w:lineRule="auto"/>
                <w:ind w:firstLine="480"/>
              </w:pPr>
              <w:r w:rsidRPr="00AC1D82">
                <w:rPr>
                  <w:rFonts w:hint="eastAsia"/>
                </w:rPr>
                <w:t>（2）预计负债按照履行相关现时义务所需支出的最佳估计数进行初始计量。</w:t>
              </w:r>
            </w:p>
            <w:p w:rsidR="002A0A41" w:rsidRPr="00AC1D82" w:rsidRDefault="002A0A41" w:rsidP="002A0A41">
              <w:pPr>
                <w:adjustRightInd w:val="0"/>
                <w:snapToGrid w:val="0"/>
                <w:spacing w:line="360" w:lineRule="auto"/>
                <w:ind w:firstLine="480"/>
              </w:pPr>
              <w:r w:rsidRPr="00AC1D82">
                <w:rPr>
                  <w:rFonts w:hint="eastAsia"/>
                </w:rPr>
                <w:t>如所需支出存在一个连续范围，且该范围内各种结果发生的可能性相同的，最佳估计数按照该范围内的中间值确定。</w:t>
              </w:r>
            </w:p>
            <w:p w:rsidR="002A0A41" w:rsidRPr="00AC1D82" w:rsidRDefault="002A0A41" w:rsidP="002A0A41">
              <w:pPr>
                <w:adjustRightInd w:val="0"/>
                <w:snapToGrid w:val="0"/>
                <w:spacing w:line="360" w:lineRule="auto"/>
                <w:ind w:firstLine="480"/>
              </w:pPr>
              <w:r w:rsidRPr="00AC1D82">
                <w:rPr>
                  <w:rFonts w:hint="eastAsia"/>
                </w:rPr>
                <w:t xml:space="preserve">在其他情况下，最佳估计数分别下列情况处理： </w:t>
              </w:r>
            </w:p>
            <w:p w:rsidR="002A0A41" w:rsidRPr="00AC1D82" w:rsidRDefault="002A0A41" w:rsidP="002A0A41">
              <w:pPr>
                <w:adjustRightInd w:val="0"/>
                <w:snapToGrid w:val="0"/>
                <w:spacing w:line="360" w:lineRule="auto"/>
                <w:ind w:firstLine="480"/>
              </w:pPr>
              <w:r w:rsidRPr="00AC1D82">
                <w:rPr>
                  <w:rFonts w:hint="eastAsia"/>
                </w:rPr>
                <w:t xml:space="preserve">①或有事项涉及单个项目的，按照最可能发生金额确定。 </w:t>
              </w:r>
            </w:p>
            <w:p w:rsidR="003269FB" w:rsidRDefault="002A0A41" w:rsidP="002A0A41">
              <w:pPr>
                <w:adjustRightInd w:val="0"/>
                <w:snapToGrid w:val="0"/>
                <w:spacing w:line="360" w:lineRule="auto"/>
                <w:ind w:firstLine="480"/>
                <w:rPr>
                  <w:szCs w:val="21"/>
                </w:rPr>
              </w:pPr>
              <w:r w:rsidRPr="00AC1D82">
                <w:rPr>
                  <w:rFonts w:hint="eastAsia"/>
                </w:rPr>
                <w:t>②或有事项涉及多个项目的，按照各种可能结果及相关概率计算确定。</w:t>
              </w:r>
            </w:p>
          </w:sdtContent>
        </w:sdt>
      </w:sdtContent>
    </w:sdt>
    <w:p w:rsidR="003269FB" w:rsidRDefault="003269FB">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rsidR="003269FB" w:rsidRDefault="00877E7C">
          <w:pPr>
            <w:pStyle w:val="3"/>
            <w:numPr>
              <w:ilvl w:val="0"/>
              <w:numId w:val="40"/>
            </w:numPr>
          </w:pPr>
          <w:r>
            <w:rPr>
              <w:rFonts w:hint="eastAsia"/>
            </w:rPr>
            <w:t>股份支付</w:t>
          </w:r>
        </w:p>
        <w:sdt>
          <w:sdtPr>
            <w:rPr>
              <w:rFonts w:hint="eastAsia"/>
              <w:szCs w:val="21"/>
            </w:rPr>
            <w:alias w:val="是否适用：股份支付_重要会计政策和估计[双击切换]"/>
            <w:tag w:val="_GBC_cfe00a6b35f24950855f2412f34bcf7a"/>
            <w:id w:val="1724706179"/>
            <w:lock w:val="sdtContentLocked"/>
            <w:placeholder>
              <w:docPart w:val="GBC22222222222222222222222222222"/>
            </w:placeholder>
          </w:sdtPr>
          <w:sdtContent>
            <w:p w:rsidR="003269FB" w:rsidRDefault="00C00BCB">
              <w:pPr>
                <w:rPr>
                  <w:szCs w:val="21"/>
                </w:rPr>
              </w:pPr>
              <w:r>
                <w:rPr>
                  <w:szCs w:val="21"/>
                </w:rPr>
                <w:fldChar w:fldCharType="begin"/>
              </w:r>
              <w:r w:rsidR="002A0A41">
                <w:rPr>
                  <w:szCs w:val="21"/>
                </w:rPr>
                <w:instrText xml:space="preserve"> MACROBUTTON  SnrToggleCheckbox √适用 </w:instrText>
              </w:r>
              <w:r>
                <w:rPr>
                  <w:szCs w:val="21"/>
                </w:rPr>
                <w:fldChar w:fldCharType="end"/>
              </w:r>
              <w:r>
                <w:rPr>
                  <w:szCs w:val="21"/>
                </w:rPr>
                <w:fldChar w:fldCharType="begin"/>
              </w:r>
              <w:r w:rsidR="002A0A41">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713584356"/>
            <w:lock w:val="sdtLocked"/>
            <w:placeholder>
              <w:docPart w:val="GBC22222222222222222222222222222"/>
            </w:placeholder>
          </w:sdtPr>
          <w:sdtContent>
            <w:p w:rsidR="002A0A41" w:rsidRPr="00667BC2" w:rsidRDefault="002A0A41" w:rsidP="002A0A41">
              <w:pPr>
                <w:adjustRightInd w:val="0"/>
                <w:snapToGrid w:val="0"/>
                <w:spacing w:line="360" w:lineRule="auto"/>
                <w:ind w:firstLine="480"/>
              </w:pPr>
              <w:r w:rsidRPr="00667BC2">
                <w:rPr>
                  <w:rFonts w:hint="eastAsia"/>
                </w:rPr>
                <w:t>(1)</w:t>
              </w:r>
              <w:r w:rsidRPr="00667BC2">
                <w:t>股份支付的种类</w:t>
              </w:r>
            </w:p>
            <w:p w:rsidR="002A0A41" w:rsidRPr="00667BC2" w:rsidRDefault="002A0A41" w:rsidP="002A0A41">
              <w:pPr>
                <w:spacing w:line="360" w:lineRule="auto"/>
                <w:ind w:firstLineChars="200" w:firstLine="420"/>
              </w:pPr>
              <w:r w:rsidRPr="00667BC2">
                <w:t>股份支付是为了获取职工或其他方提供服务而授予权益工具或者承担以权益工具为基础确定的负债的交易。股份支付分为以权益结算的股份支付和以现金结算的股份支付</w:t>
              </w:r>
              <w:r w:rsidRPr="00667BC2">
                <w:rPr>
                  <w:rFonts w:hint="eastAsia"/>
                </w:rPr>
                <w:t>。</w:t>
              </w:r>
            </w:p>
            <w:p w:rsidR="002A0A41" w:rsidRPr="00667BC2" w:rsidRDefault="002A0A41" w:rsidP="002A0A41">
              <w:pPr>
                <w:adjustRightInd w:val="0"/>
                <w:snapToGrid w:val="0"/>
                <w:spacing w:line="360" w:lineRule="auto"/>
                <w:ind w:firstLine="480"/>
              </w:pPr>
              <w:r w:rsidRPr="00667BC2">
                <w:t>① 以权益结算的股份支付</w:t>
              </w:r>
            </w:p>
            <w:p w:rsidR="002A0A41" w:rsidRPr="00667BC2" w:rsidRDefault="002A0A41" w:rsidP="002A0A41">
              <w:pPr>
                <w:adjustRightInd w:val="0"/>
                <w:snapToGrid w:val="0"/>
                <w:spacing w:line="360" w:lineRule="auto"/>
                <w:ind w:firstLine="480"/>
              </w:pPr>
              <w:r w:rsidRPr="00667BC2">
                <w:t>用以换取职工提供的服务的权益结算的股份支付，以授予职工权益工具在授予日的公允价值计量。该公允价值的金额在完成等待期内的服务或达到规定业绩条件才可行权的情况下，在等待期内以对可行权权益工具数量的最佳估计为基础，按直线法计算计入相关成本或费用</w:t>
              </w:r>
              <w:r w:rsidRPr="00667BC2">
                <w:rPr>
                  <w:rFonts w:hint="eastAsia"/>
                </w:rPr>
                <w:t>，</w:t>
              </w:r>
              <w:r w:rsidRPr="00667BC2">
                <w:t>在授予后立即可行权时，在授予日计入相关成本或费用，相应增加资本公积。</w:t>
              </w:r>
            </w:p>
            <w:p w:rsidR="002A0A41" w:rsidRPr="00667BC2" w:rsidRDefault="002A0A41" w:rsidP="002A0A41">
              <w:pPr>
                <w:adjustRightInd w:val="0"/>
                <w:snapToGrid w:val="0"/>
                <w:spacing w:line="360" w:lineRule="auto"/>
                <w:ind w:firstLine="480"/>
              </w:pPr>
              <w:r w:rsidRPr="00667BC2">
                <w:t>用以换取其他方服务的权益结算的股份支付，如果其他方服务的公允价值能够可靠计量，按照其他方服务在取得日的公允价值计量，如果其他方服务的公允价值不能可靠计量，但权益工具的公允价值能够可靠计量的，按照权益工具在服务取得日的公允价值计量，计入相关成本或费用，相应增加</w:t>
              </w:r>
              <w:r w:rsidRPr="00667BC2">
                <w:rPr>
                  <w:rFonts w:hint="eastAsia"/>
                </w:rPr>
                <w:t>股东</w:t>
              </w:r>
              <w:r w:rsidRPr="00667BC2">
                <w:t>权益。</w:t>
              </w:r>
            </w:p>
            <w:p w:rsidR="002A0A41" w:rsidRPr="00667BC2" w:rsidRDefault="002A0A41" w:rsidP="002A0A41">
              <w:pPr>
                <w:adjustRightInd w:val="0"/>
                <w:snapToGrid w:val="0"/>
                <w:spacing w:line="360" w:lineRule="auto"/>
                <w:ind w:firstLine="480"/>
              </w:pPr>
              <w:r w:rsidRPr="00667BC2">
                <w:t>② 以现金结算的股份支付</w:t>
              </w:r>
            </w:p>
            <w:p w:rsidR="002A0A41" w:rsidRPr="00667BC2" w:rsidRDefault="002A0A41" w:rsidP="002A0A41">
              <w:pPr>
                <w:adjustRightInd w:val="0"/>
                <w:snapToGrid w:val="0"/>
                <w:spacing w:line="360" w:lineRule="auto"/>
                <w:ind w:firstLine="480"/>
              </w:pPr>
              <w:r w:rsidRPr="00667BC2">
                <w:t>以现金结算的股份支付，按照本公司承担的以股份或其他权益工具为基础确定的负债的公允价值计量。如授予后立即可行权，在授予日计入相关成本或费用，相应增加负债；如须完成等待期内的服务或达到规定业绩条件以后才可行权，在等待期的每个资产负债表日，以对可行权情况的最佳估计为基础，按照本公司承担负债的公允价值金额，将当期取得的服务计入成本或费用，相应增加负债。</w:t>
              </w:r>
            </w:p>
            <w:p w:rsidR="002A0A41" w:rsidRPr="00667BC2" w:rsidRDefault="002A0A41" w:rsidP="002A0A41">
              <w:pPr>
                <w:adjustRightInd w:val="0"/>
                <w:snapToGrid w:val="0"/>
                <w:spacing w:line="360" w:lineRule="auto"/>
                <w:ind w:firstLine="480"/>
              </w:pPr>
              <w:r w:rsidRPr="00667BC2">
                <w:t>在相关负债结算前的每个资产负债表日以及结算日，对负债的公允价值重新计量，其变动计入当期损益。</w:t>
              </w:r>
            </w:p>
            <w:p w:rsidR="002A0A41" w:rsidRPr="00667BC2" w:rsidRDefault="002A0A41" w:rsidP="002A0A41">
              <w:pPr>
                <w:adjustRightInd w:val="0"/>
                <w:snapToGrid w:val="0"/>
                <w:spacing w:line="360" w:lineRule="auto"/>
                <w:ind w:firstLine="480"/>
              </w:pPr>
              <w:r w:rsidRPr="00667BC2">
                <w:rPr>
                  <w:rFonts w:hint="eastAsia"/>
                </w:rPr>
                <w:t>(</w:t>
              </w:r>
              <w:r>
                <w:rPr>
                  <w:rFonts w:hint="eastAsia"/>
                </w:rPr>
                <w:t>2</w:t>
              </w:r>
              <w:r w:rsidRPr="00667BC2">
                <w:rPr>
                  <w:rFonts w:hint="eastAsia"/>
                </w:rPr>
                <w:t>)</w:t>
              </w:r>
              <w:r w:rsidRPr="00667BC2" w:rsidDel="00A437E0">
                <w:t xml:space="preserve"> </w:t>
              </w:r>
              <w:r w:rsidRPr="00667BC2">
                <w:rPr>
                  <w:rFonts w:hint="eastAsia"/>
                </w:rPr>
                <w:t>实施、修改、终止股份支付计划的相关会计处理</w:t>
              </w:r>
            </w:p>
            <w:p w:rsidR="002A0A41" w:rsidRPr="00667BC2" w:rsidRDefault="002A0A41" w:rsidP="002A0A41">
              <w:pPr>
                <w:spacing w:line="400" w:lineRule="exact"/>
                <w:ind w:firstLineChars="200" w:firstLine="420"/>
              </w:pPr>
              <w:r w:rsidRPr="00667BC2">
                <w:t>本公司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同该变更从未发生，除非本公司取消了部分或全部已授予的权益工具。</w:t>
              </w:r>
            </w:p>
            <w:p w:rsidR="002A0A41" w:rsidRPr="00667BC2" w:rsidRDefault="002A0A41" w:rsidP="002A0A41">
              <w:pPr>
                <w:spacing w:line="400" w:lineRule="exact"/>
                <w:ind w:firstLineChars="200" w:firstLine="420"/>
              </w:pPr>
              <w:r w:rsidRPr="00667BC2">
                <w:t>在等待期内，如果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rsidR="003269FB" w:rsidRDefault="00C00BCB">
              <w:pPr>
                <w:rPr>
                  <w:szCs w:val="21"/>
                </w:rPr>
              </w:pPr>
            </w:p>
          </w:sdtContent>
        </w:sdt>
      </w:sdtContent>
    </w:sdt>
    <w:p w:rsidR="003269FB" w:rsidRDefault="003269FB">
      <w:pPr>
        <w:rPr>
          <w:szCs w:val="21"/>
        </w:rPr>
      </w:pPr>
    </w:p>
    <w:sdt>
      <w:sdtPr>
        <w:rPr>
          <w:rFonts w:asciiTheme="minorHAnsi" w:hAnsiTheme="minorHAnsi"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rFonts w:ascii="宋体" w:hAnsi="宋体" w:cs="Times New Roman"/>
          <w:kern w:val="2"/>
          <w:szCs w:val="21"/>
        </w:rPr>
      </w:sdtEndPr>
      <w:sdtContent>
        <w:p w:rsidR="003269FB" w:rsidRDefault="00877E7C">
          <w:pPr>
            <w:pStyle w:val="3"/>
            <w:numPr>
              <w:ilvl w:val="0"/>
              <w:numId w:val="40"/>
            </w:numPr>
          </w:pPr>
          <w:r>
            <w:t>收入</w:t>
          </w:r>
        </w:p>
        <w:sdt>
          <w:sdtPr>
            <w:rPr>
              <w:rFonts w:hint="eastAsia"/>
              <w:szCs w:val="21"/>
            </w:rPr>
            <w:alias w:val="是否适用：收入_重要会计政策和估计[双击切换]"/>
            <w:tag w:val="_GBC_0e5e3767d66c49cf85e220c4213118bd"/>
            <w:id w:val="-1608268607"/>
            <w:lock w:val="sdtContentLocked"/>
            <w:placeholder>
              <w:docPart w:val="GBC22222222222222222222222222222"/>
            </w:placeholder>
          </w:sdtPr>
          <w:sdtContent>
            <w:p w:rsidR="003269FB" w:rsidRDefault="00C00BCB">
              <w:pPr>
                <w:rPr>
                  <w:szCs w:val="21"/>
                </w:rPr>
              </w:pPr>
              <w:r>
                <w:rPr>
                  <w:szCs w:val="21"/>
                </w:rPr>
                <w:fldChar w:fldCharType="begin"/>
              </w:r>
              <w:r w:rsidR="00624E00">
                <w:rPr>
                  <w:szCs w:val="21"/>
                </w:rPr>
                <w:instrText xml:space="preserve"> MACROBUTTON  SnrToggleCheckbox √适用 </w:instrText>
              </w:r>
              <w:r>
                <w:rPr>
                  <w:szCs w:val="21"/>
                </w:rPr>
                <w:fldChar w:fldCharType="end"/>
              </w:r>
              <w:r>
                <w:rPr>
                  <w:szCs w:val="21"/>
                </w:rPr>
                <w:fldChar w:fldCharType="begin"/>
              </w:r>
              <w:r w:rsidR="00624E00">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484785555"/>
            <w:lock w:val="sdtLocked"/>
            <w:placeholder>
              <w:docPart w:val="GBC22222222222222222222222222222"/>
            </w:placeholder>
          </w:sdtPr>
          <w:sdtContent>
            <w:p w:rsidR="005B280E" w:rsidRPr="00AC1D82" w:rsidRDefault="005B280E" w:rsidP="005B280E">
              <w:pPr>
                <w:adjustRightInd w:val="0"/>
                <w:snapToGrid w:val="0"/>
                <w:spacing w:line="360" w:lineRule="auto"/>
                <w:ind w:firstLine="480"/>
              </w:pPr>
              <w:r w:rsidRPr="00AC1D82">
                <w:rPr>
                  <w:rFonts w:hint="eastAsia"/>
                </w:rPr>
                <w:t>（1）销售商品收入</w:t>
              </w:r>
            </w:p>
            <w:p w:rsidR="005B280E" w:rsidRDefault="005B280E" w:rsidP="005B280E">
              <w:pPr>
                <w:adjustRightInd w:val="0"/>
                <w:snapToGrid w:val="0"/>
                <w:spacing w:line="360" w:lineRule="auto"/>
                <w:ind w:firstLine="480"/>
              </w:pPr>
              <w:r w:rsidRPr="00AC1D82">
                <w:rPr>
                  <w:rFonts w:hint="eastAsia"/>
                </w:rPr>
                <w:t>在已将商品所有权上的主要风险和报酬转移给购货方，既没有保留通常与所有权相联系的继续管理权，也没有对已售出的商品实施有效控制，收入的金额、相关的已发生或将发生的成本能够可靠地计量，相关的经济利益很可能流入时，确认销售商品收入。</w:t>
              </w:r>
            </w:p>
            <w:p w:rsidR="005B280E" w:rsidRPr="00AC1D82" w:rsidRDefault="005B280E" w:rsidP="005B280E">
              <w:pPr>
                <w:adjustRightInd w:val="0"/>
                <w:snapToGrid w:val="0"/>
                <w:spacing w:line="360" w:lineRule="auto"/>
                <w:ind w:firstLine="480"/>
              </w:pPr>
              <w:r>
                <w:rPr>
                  <w:rFonts w:hint="eastAsia"/>
                </w:rPr>
                <w:t>具体确认方法为：</w:t>
              </w:r>
              <w:r w:rsidRPr="00EF46CC">
                <w:rPr>
                  <w:rFonts w:hint="eastAsia"/>
                </w:rPr>
                <w:t>公</w:t>
              </w:r>
              <w:r>
                <w:rPr>
                  <w:rFonts w:hint="eastAsia"/>
                </w:rPr>
                <w:t>司将商品发出给客户，达到合同约定的交付条件后</w:t>
              </w:r>
              <w:r w:rsidRPr="00EF46CC">
                <w:rPr>
                  <w:rFonts w:hint="eastAsia"/>
                </w:rPr>
                <w:t>确认销售收入。</w:t>
              </w:r>
            </w:p>
            <w:p w:rsidR="005B280E" w:rsidRPr="00AC1D82" w:rsidRDefault="005B280E" w:rsidP="005B280E">
              <w:pPr>
                <w:adjustRightInd w:val="0"/>
                <w:snapToGrid w:val="0"/>
                <w:spacing w:line="360" w:lineRule="auto"/>
                <w:ind w:firstLine="480"/>
              </w:pPr>
              <w:r w:rsidRPr="00AC1D82">
                <w:rPr>
                  <w:rFonts w:hint="eastAsia"/>
                </w:rPr>
                <w:t>（2）提供劳务收入</w:t>
              </w:r>
            </w:p>
            <w:p w:rsidR="005B280E" w:rsidRPr="00AC1D82" w:rsidRDefault="005B280E" w:rsidP="005B280E">
              <w:pPr>
                <w:adjustRightInd w:val="0"/>
                <w:snapToGrid w:val="0"/>
                <w:spacing w:line="360" w:lineRule="auto"/>
                <w:ind w:firstLine="480"/>
              </w:pPr>
              <w:r w:rsidRPr="00AC1D82">
                <w:rPr>
                  <w:rFonts w:hint="eastAsia"/>
                </w:rPr>
                <w:t>①在交易的完工进度能够可靠地确定，收入的金额、相关的已发生或将发生的成本能够可靠地计量，相关的经济利益很可能流入时，采用完工百分比法确认提供劳务收入。</w:t>
              </w:r>
            </w:p>
            <w:p w:rsidR="005B280E" w:rsidRPr="00AC1D82" w:rsidRDefault="005B280E" w:rsidP="005B280E">
              <w:pPr>
                <w:adjustRightInd w:val="0"/>
                <w:snapToGrid w:val="0"/>
                <w:spacing w:line="360" w:lineRule="auto"/>
                <w:ind w:firstLine="480"/>
              </w:pPr>
              <w:r w:rsidRPr="00AC1D82">
                <w:rPr>
                  <w:rFonts w:hint="eastAsia"/>
                </w:rPr>
                <w:t>确定完工进度可以选用下列方法：已完工作的测量，已经提供的劳务占应提供劳务总量的比例，已经发生的成本占估计总成本的比例。</w:t>
              </w:r>
            </w:p>
            <w:p w:rsidR="005B280E" w:rsidRPr="00AC1D82" w:rsidRDefault="005B280E" w:rsidP="005B280E">
              <w:pPr>
                <w:adjustRightInd w:val="0"/>
                <w:snapToGrid w:val="0"/>
                <w:spacing w:line="360" w:lineRule="auto"/>
                <w:ind w:firstLine="480"/>
              </w:pPr>
              <w:r w:rsidRPr="00AC1D82">
                <w:rPr>
                  <w:rFonts w:hint="eastAsia"/>
                </w:rPr>
                <w:t xml:space="preserve">②在提供劳务交易结果不能够可靠估计时，分别下列情况处理： </w:t>
              </w:r>
            </w:p>
            <w:p w:rsidR="005B280E" w:rsidRPr="00AC1D82" w:rsidRDefault="005B280E" w:rsidP="005B280E">
              <w:pPr>
                <w:adjustRightInd w:val="0"/>
                <w:snapToGrid w:val="0"/>
                <w:spacing w:line="360" w:lineRule="auto"/>
                <w:ind w:firstLine="480"/>
              </w:pPr>
              <w:r w:rsidRPr="00AC1D82">
                <w:rPr>
                  <w:rFonts w:hint="eastAsia"/>
                </w:rPr>
                <w:t xml:space="preserve">A、已经发生的劳务成本预计能够得到补偿的，按照已经发生的劳务成本金额确认提供劳务收入，并按相同金额结转劳务成本。 </w:t>
              </w:r>
            </w:p>
            <w:p w:rsidR="005B280E" w:rsidRPr="00AC1D82" w:rsidRDefault="005B280E" w:rsidP="005B280E">
              <w:pPr>
                <w:adjustRightInd w:val="0"/>
                <w:snapToGrid w:val="0"/>
                <w:spacing w:line="360" w:lineRule="auto"/>
                <w:ind w:firstLine="480"/>
              </w:pPr>
              <w:r w:rsidRPr="00AC1D82">
                <w:rPr>
                  <w:rFonts w:hint="eastAsia"/>
                </w:rPr>
                <w:t xml:space="preserve">B、已经发生的劳务成本预计不能够得到补偿的，将已经发生的劳务成本计入当期损益，不确认提供劳务收入。 </w:t>
              </w:r>
            </w:p>
            <w:p w:rsidR="005B280E" w:rsidRPr="00AC1D82" w:rsidRDefault="005B280E" w:rsidP="005B280E">
              <w:pPr>
                <w:adjustRightInd w:val="0"/>
                <w:snapToGrid w:val="0"/>
                <w:spacing w:line="360" w:lineRule="auto"/>
                <w:ind w:firstLine="480"/>
              </w:pPr>
              <w:r w:rsidRPr="00AC1D82">
                <w:rPr>
                  <w:rFonts w:hint="eastAsia"/>
                </w:rPr>
                <w:t>（3）让渡资产使用权收入</w:t>
              </w:r>
            </w:p>
            <w:p w:rsidR="005B280E" w:rsidRDefault="005B280E" w:rsidP="005B280E">
              <w:pPr>
                <w:adjustRightInd w:val="0"/>
                <w:snapToGrid w:val="0"/>
                <w:spacing w:line="360" w:lineRule="auto"/>
                <w:ind w:firstLine="480"/>
              </w:pPr>
              <w:r w:rsidRPr="00AC1D82">
                <w:rPr>
                  <w:rFonts w:hint="eastAsia"/>
                </w:rPr>
                <w:t>在收入的金额能够可靠地计量，相关的经济利益很可能流入时，确认让渡资产使用权收入。</w:t>
              </w:r>
            </w:p>
            <w:p w:rsidR="005B280E" w:rsidRPr="00F66257" w:rsidRDefault="005B280E" w:rsidP="005B280E">
              <w:pPr>
                <w:adjustRightInd w:val="0"/>
                <w:snapToGrid w:val="0"/>
                <w:spacing w:line="360" w:lineRule="auto"/>
                <w:ind w:firstLine="480"/>
              </w:pPr>
              <w:bookmarkStart w:id="55" w:name="_Toc278788534"/>
              <w:r>
                <w:rPr>
                  <w:rFonts w:hint="eastAsia"/>
                </w:rPr>
                <w:t>（4）</w:t>
              </w:r>
              <w:r w:rsidRPr="00F66257">
                <w:t>房地产开发企业销售收入</w:t>
              </w:r>
              <w:bookmarkEnd w:id="55"/>
            </w:p>
            <w:p w:rsidR="005B280E" w:rsidRPr="00F66257" w:rsidRDefault="005B280E" w:rsidP="005B280E">
              <w:pPr>
                <w:adjustRightInd w:val="0"/>
                <w:snapToGrid w:val="0"/>
                <w:spacing w:line="360" w:lineRule="auto"/>
                <w:ind w:firstLine="480"/>
              </w:pPr>
              <w:r w:rsidRPr="00F66257">
                <w:t xml:space="preserve">对采用分期收款方式销售、出售自用房屋、代建房屋和工程业务、出租物业、物业管理等应单独披露有关收入确认方法。 </w:t>
              </w:r>
            </w:p>
            <w:p w:rsidR="005B280E" w:rsidRPr="00F66257" w:rsidRDefault="005B280E" w:rsidP="005B280E">
              <w:pPr>
                <w:adjustRightInd w:val="0"/>
                <w:snapToGrid w:val="0"/>
                <w:spacing w:line="360" w:lineRule="auto"/>
                <w:ind w:firstLine="480"/>
              </w:pPr>
              <w:r w:rsidRPr="00F66257">
                <w:t>① 开发产品</w:t>
              </w:r>
            </w:p>
            <w:p w:rsidR="005B280E" w:rsidRPr="00F66257" w:rsidRDefault="005B280E" w:rsidP="005B280E">
              <w:pPr>
                <w:adjustRightInd w:val="0"/>
                <w:snapToGrid w:val="0"/>
                <w:spacing w:line="360" w:lineRule="auto"/>
                <w:ind w:firstLine="480"/>
              </w:pPr>
              <w:r w:rsidRPr="00F66257">
                <w:t>已经完工并验收合格，签订了销售合同并履行了合同规定的义务，即开发产品所有权上的主要风险和报酬转移给购货方；公司不再保留通常与所有权相联系的继续管理权，也不再对已售出的商品实施有效控制；收入的金额能够可靠地计量；相关的经济利益很可能流入；并且该项目已发生或将发生的成本能够可靠地计量时，确认销售收入的实现。</w:t>
              </w:r>
            </w:p>
            <w:p w:rsidR="005B280E" w:rsidRPr="00F66257" w:rsidRDefault="005B280E" w:rsidP="005B280E">
              <w:pPr>
                <w:adjustRightInd w:val="0"/>
                <w:snapToGrid w:val="0"/>
                <w:spacing w:line="360" w:lineRule="auto"/>
                <w:ind w:firstLineChars="200" w:firstLine="420"/>
              </w:pPr>
              <w:r w:rsidRPr="00F66257">
                <w:t>②分期收款销售</w:t>
              </w:r>
            </w:p>
            <w:p w:rsidR="005B280E" w:rsidRPr="00F66257" w:rsidRDefault="005B280E" w:rsidP="005B280E">
              <w:pPr>
                <w:adjustRightInd w:val="0"/>
                <w:snapToGrid w:val="0"/>
                <w:spacing w:line="360" w:lineRule="auto"/>
                <w:ind w:firstLine="480"/>
              </w:pPr>
              <w:r w:rsidRPr="00F66257">
                <w:t>在开发产品已经完工并验收合格，签订了分期收款销售合同并履行了合同规定的义务，相关的经济利益很可能流入，并且该开发产品成本能够可靠地计量时，按照应收的合同或协议价款的公允价值确定收入金额；应收的合同或协议价款与其公允价值间的差额，在合同或协议期间内采用实际利率法进行摊销，计入当期损益。</w:t>
              </w:r>
            </w:p>
            <w:p w:rsidR="005B280E" w:rsidRPr="00F66257" w:rsidRDefault="005B280E" w:rsidP="005B280E">
              <w:pPr>
                <w:adjustRightInd w:val="0"/>
                <w:snapToGrid w:val="0"/>
                <w:spacing w:line="360" w:lineRule="auto"/>
                <w:ind w:firstLine="480"/>
              </w:pPr>
              <w:r>
                <w:t>③</w:t>
              </w:r>
              <w:r w:rsidRPr="00F66257">
                <w:t>出售自用房屋：自用房屋所有权上的主要风险和报酬转移给购货方，公司不再保留通常与所有权相联系的继续管理权，也不再对已售出的商品实施有效控制，收入的金额能够可靠地计量，相关的经济利益很可能流入，并且该房屋成本能够可靠地计量时，确认销售收入的实现。</w:t>
              </w:r>
            </w:p>
            <w:p w:rsidR="005B280E" w:rsidRPr="00F66257" w:rsidRDefault="005B280E" w:rsidP="005B280E">
              <w:pPr>
                <w:adjustRightInd w:val="0"/>
                <w:snapToGrid w:val="0"/>
                <w:spacing w:line="360" w:lineRule="auto"/>
                <w:ind w:firstLine="480"/>
              </w:pPr>
              <w:r w:rsidRPr="00F66257">
                <w:t>④代建房屋和工程业务</w:t>
              </w:r>
            </w:p>
            <w:p w:rsidR="005B280E" w:rsidRPr="00F66257" w:rsidRDefault="005B280E" w:rsidP="005B280E">
              <w:pPr>
                <w:adjustRightInd w:val="0"/>
                <w:snapToGrid w:val="0"/>
                <w:spacing w:line="360" w:lineRule="auto"/>
                <w:ind w:firstLine="480"/>
              </w:pPr>
              <w:r w:rsidRPr="00F66257">
                <w:t>代建房屋和工程签订有不可撤销的建造合同，与代建房屋和工程相关的经济利益能够流入企业，代建房屋和工程的完工进度能够可靠地确定，并且代建房屋和工程有关的成本能够可靠地计量时，采用完工百分比法确认营业收入的实现。</w:t>
              </w:r>
            </w:p>
            <w:p w:rsidR="005B280E" w:rsidRPr="00F66257" w:rsidRDefault="005B280E" w:rsidP="005B280E">
              <w:pPr>
                <w:adjustRightInd w:val="0"/>
                <w:snapToGrid w:val="0"/>
                <w:spacing w:line="360" w:lineRule="auto"/>
                <w:ind w:firstLine="480"/>
              </w:pPr>
              <w:r w:rsidRPr="00F66257">
                <w:t>⑤出租物业收入确认方法</w:t>
              </w:r>
            </w:p>
            <w:p w:rsidR="005B280E" w:rsidRPr="00F66257" w:rsidRDefault="005B280E" w:rsidP="005B280E">
              <w:pPr>
                <w:adjustRightInd w:val="0"/>
                <w:snapToGrid w:val="0"/>
                <w:spacing w:line="360" w:lineRule="auto"/>
                <w:ind w:firstLine="480"/>
              </w:pPr>
              <w:r w:rsidRPr="00F66257">
                <w:t>按租赁合同、协议约定的承租日期（有免租期的考虑免租期）与租金额，在相关租金已经收到或取得了收款的证据时确认出租物业收入的实现。</w:t>
              </w:r>
            </w:p>
            <w:p w:rsidR="005B280E" w:rsidRPr="00F66257" w:rsidRDefault="005B280E" w:rsidP="005B280E">
              <w:pPr>
                <w:adjustRightInd w:val="0"/>
                <w:snapToGrid w:val="0"/>
                <w:spacing w:line="360" w:lineRule="auto"/>
                <w:ind w:firstLineChars="200" w:firstLine="420"/>
              </w:pPr>
              <w:r w:rsidRPr="00F66257">
                <w:t xml:space="preserve"> ⑥其他业务收入确认方法</w:t>
              </w:r>
            </w:p>
            <w:p w:rsidR="003269FB" w:rsidRDefault="005B280E" w:rsidP="005B280E">
              <w:pPr>
                <w:adjustRightInd w:val="0"/>
                <w:snapToGrid w:val="0"/>
                <w:spacing w:line="360" w:lineRule="auto"/>
                <w:ind w:firstLine="480"/>
                <w:rPr>
                  <w:szCs w:val="21"/>
                </w:rPr>
              </w:pPr>
              <w:r w:rsidRPr="00F66257">
                <w:t>按相关合同、协议的约定，与交易相关的经济利益很可能流入企业，收入金额能够可靠计量，与收入相关的已发生或将发生成本能够可靠地计量时，确认其他业务收入的实现。</w:t>
              </w:r>
            </w:p>
          </w:sdtContent>
        </w:sdt>
      </w:sdtContent>
    </w:sdt>
    <w:p w:rsidR="003269FB" w:rsidRDefault="003269FB">
      <w:pPr>
        <w:rPr>
          <w:szCs w:val="21"/>
        </w:rPr>
      </w:pPr>
    </w:p>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szCs w:val="21"/>
        </w:rPr>
      </w:sdtEndPr>
      <w:sdtContent>
        <w:p w:rsidR="003269FB" w:rsidRDefault="00877E7C">
          <w:pPr>
            <w:pStyle w:val="3"/>
            <w:numPr>
              <w:ilvl w:val="0"/>
              <w:numId w:val="40"/>
            </w:numPr>
          </w:pPr>
          <w:r>
            <w:t>政府补助</w:t>
          </w:r>
        </w:p>
        <w:p w:rsidR="000D0FCA" w:rsidRPr="000D0FCA" w:rsidRDefault="000D0FCA" w:rsidP="000D0FCA">
          <w:pPr>
            <w:adjustRightInd w:val="0"/>
            <w:snapToGrid w:val="0"/>
            <w:spacing w:line="360" w:lineRule="auto"/>
            <w:ind w:firstLineChars="200" w:firstLine="420"/>
          </w:pPr>
          <w:r w:rsidRPr="009F114F">
            <w:rPr>
              <w:rFonts w:hint="eastAsia"/>
            </w:rPr>
            <w:t>政府补助是指本公司从政府无偿取得货币性资产和非货币性资产，不包括政府作为所有者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1）政府文件明确了补助所针对的特定项目的，根据该特定项目的预算中将形成资产的支出金额和计入费用的支出金额的相对比例进行划分，对该划分比例需在每个资产负债表日进行复核，必要时进行变更；（2）政府文件中对用途仅作一般性表述，没有指明特定项目的，作为与收益相关的政府补助。</w:t>
          </w:r>
        </w:p>
        <w:p w:rsidR="003269FB" w:rsidRDefault="00877E7C">
          <w:pPr>
            <w:pStyle w:val="4"/>
            <w:numPr>
              <w:ilvl w:val="0"/>
              <w:numId w:val="46"/>
            </w:numPr>
          </w:pPr>
          <w:r>
            <w:rPr>
              <w:rFonts w:hint="eastAsia"/>
            </w:rPr>
            <w:t>与资产相关的政府补助判断依据及会计处理方法</w:t>
          </w:r>
        </w:p>
        <w:sdt>
          <w:sdtPr>
            <w:alias w:val="是否适用：与资产相关的政府补助判断依据及会计处理方法[双击切换]"/>
            <w:tag w:val="_GBC_f1716af9377d488499be19648ce3a1e1"/>
            <w:id w:val="-1042824586"/>
            <w:lock w:val="sdtContentLocked"/>
            <w:placeholder>
              <w:docPart w:val="GBC22222222222222222222222222222"/>
            </w:placeholder>
          </w:sdtPr>
          <w:sdtContent>
            <w:p w:rsidR="003269FB" w:rsidRDefault="00C00BCB">
              <w:r>
                <w:fldChar w:fldCharType="begin"/>
              </w:r>
              <w:r w:rsidR="000D0FCA">
                <w:instrText xml:space="preserve"> MACROBUTTON  SnrToggleCheckbox √适用 </w:instrText>
              </w:r>
              <w:r>
                <w:fldChar w:fldCharType="end"/>
              </w:r>
              <w:r>
                <w:fldChar w:fldCharType="begin"/>
              </w:r>
              <w:r w:rsidR="000D0FCA">
                <w:instrText xml:space="preserve"> MACROBUTTON  SnrToggleCheckbox □不适用 </w:instrText>
              </w:r>
              <w:r>
                <w:fldChar w:fldCharType="end"/>
              </w:r>
            </w:p>
          </w:sdtContent>
        </w:sdt>
        <w:sdt>
          <w:sdtPr>
            <w:rPr>
              <w:szCs w:val="21"/>
            </w:rPr>
            <w:alias w:val="与资产相关的政府补助判断依据及会计处理方法"/>
            <w:tag w:val="_GBC_cd66a39ff16b420ab048fe3969a2b94e"/>
            <w:id w:val="-572896321"/>
            <w:lock w:val="sdtLocked"/>
            <w:placeholder>
              <w:docPart w:val="GBC22222222222222222222222222222"/>
            </w:placeholder>
          </w:sdtPr>
          <w:sdtContent>
            <w:p w:rsidR="000D0FCA" w:rsidRDefault="000D0FCA" w:rsidP="000D0FCA">
              <w:pPr>
                <w:spacing w:line="360" w:lineRule="auto"/>
                <w:ind w:firstLineChars="200" w:firstLine="420"/>
                <w:rPr>
                  <w:szCs w:val="21"/>
                </w:rPr>
              </w:pPr>
              <w:r>
                <w:rPr>
                  <w:rFonts w:hint="eastAsia"/>
                  <w:szCs w:val="21"/>
                </w:rPr>
                <w:t>政府补助为货币性资产的，按照收到或应收的金额计量。政府补助为非货币性资产的，按照公允价值计量；公允价值不能够可靠取得的，按照名义金额计量。</w:t>
              </w:r>
            </w:p>
            <w:p w:rsidR="003269FB" w:rsidRDefault="000D0FCA" w:rsidP="000D0FCA">
              <w:pPr>
                <w:spacing w:line="360" w:lineRule="auto"/>
                <w:rPr>
                  <w:szCs w:val="21"/>
                </w:rPr>
              </w:pPr>
              <w:r>
                <w:rPr>
                  <w:rFonts w:hint="eastAsia"/>
                  <w:szCs w:val="21"/>
                </w:rPr>
                <w:t>政府补助同时满足下列条件的，予以确认：（</w:t>
              </w:r>
              <w:r>
                <w:rPr>
                  <w:szCs w:val="21"/>
                </w:rPr>
                <w:t>1）企业能够满足政府补助所附条件；（2）企业能够收到政府补助。与企业日常活动相关的政府补助，按照经济业务实质，计入其他收益。与企业日常活动无关的政府补助，计入营业外收支。</w:t>
              </w:r>
            </w:p>
          </w:sdtContent>
        </w:sdt>
        <w:p w:rsidR="003269FB" w:rsidRDefault="003269FB">
          <w:pPr>
            <w:rPr>
              <w:szCs w:val="21"/>
            </w:rPr>
          </w:pPr>
        </w:p>
        <w:p w:rsidR="003269FB" w:rsidRDefault="00877E7C">
          <w:pPr>
            <w:pStyle w:val="4"/>
            <w:numPr>
              <w:ilvl w:val="0"/>
              <w:numId w:val="46"/>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51dce58b77954741b6db0cf4ba647660"/>
            <w:id w:val="-893189080"/>
            <w:lock w:val="sdtContentLocked"/>
            <w:placeholder>
              <w:docPart w:val="GBC22222222222222222222222222222"/>
            </w:placeholder>
          </w:sdtPr>
          <w:sdtContent>
            <w:p w:rsidR="003269FB" w:rsidRDefault="00C00BCB">
              <w:pPr>
                <w:rPr>
                  <w:szCs w:val="21"/>
                </w:rPr>
              </w:pPr>
              <w:r>
                <w:rPr>
                  <w:szCs w:val="21"/>
                </w:rPr>
                <w:fldChar w:fldCharType="begin"/>
              </w:r>
              <w:r w:rsidR="000D0FCA">
                <w:rPr>
                  <w:szCs w:val="21"/>
                </w:rPr>
                <w:instrText xml:space="preserve"> MACROBUTTON  SnrToggleCheckbox √适用 </w:instrText>
              </w:r>
              <w:r>
                <w:rPr>
                  <w:szCs w:val="21"/>
                </w:rPr>
                <w:fldChar w:fldCharType="end"/>
              </w:r>
              <w:r>
                <w:rPr>
                  <w:szCs w:val="21"/>
                </w:rPr>
                <w:fldChar w:fldCharType="begin"/>
              </w:r>
              <w:r w:rsidR="000D0FCA">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551428921"/>
            <w:lock w:val="sdtLocked"/>
            <w:placeholder>
              <w:docPart w:val="GBC22222222222222222222222222222"/>
            </w:placeholder>
          </w:sdtPr>
          <w:sdtContent>
            <w:p w:rsidR="000D0FCA" w:rsidRPr="009F114F" w:rsidRDefault="000D0FCA" w:rsidP="000D0FCA">
              <w:pPr>
                <w:adjustRightInd w:val="0"/>
                <w:snapToGrid w:val="0"/>
                <w:spacing w:line="360" w:lineRule="auto"/>
                <w:ind w:firstLine="480"/>
              </w:pPr>
              <w:r w:rsidRPr="009F114F">
                <w:rPr>
                  <w:rFonts w:hint="eastAsia"/>
                </w:rPr>
                <w:t>与收益相关的政府补助，用于补偿企业以后期间的相关成本费用或损失的，确认为递延收益，并在确认相关成本费用或损失的期间，计入当期损益；用于补偿企业已发生的相关成本费用或损失的，直接计入当期损益。</w:t>
              </w:r>
            </w:p>
            <w:p w:rsidR="003269FB" w:rsidRDefault="000D0FCA" w:rsidP="000D0FCA">
              <w:pPr>
                <w:adjustRightInd w:val="0"/>
                <w:snapToGrid w:val="0"/>
                <w:spacing w:line="360" w:lineRule="auto"/>
                <w:ind w:firstLine="480"/>
                <w:rPr>
                  <w:szCs w:val="21"/>
                </w:rPr>
              </w:pPr>
              <w:r w:rsidRPr="009F114F">
                <w:rPr>
                  <w:rFonts w:hint="eastAsia"/>
                </w:rPr>
                <w:t>与资产相关的政府补助，确认为递延收益，并在相关资产使用寿命内平均分配，计入当期损益。按照名义金额计量的政府补助，直接计入当期损益。相关资产在使用寿命结束前被出售、转让、报废或发生毁损的，应当将尚未分配的相关递延收益余额转入资产处置当期的损益。</w:t>
              </w:r>
            </w:p>
          </w:sdtContent>
        </w:sdt>
      </w:sdtContent>
    </w:sdt>
    <w:p w:rsidR="003269FB" w:rsidRDefault="003269FB">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rsidR="003269FB" w:rsidRDefault="00877E7C">
          <w:pPr>
            <w:pStyle w:val="3"/>
            <w:numPr>
              <w:ilvl w:val="0"/>
              <w:numId w:val="40"/>
            </w:numPr>
          </w:pPr>
          <w:r>
            <w:t>递延所得税资产</w:t>
          </w:r>
          <w:r>
            <w:t>/</w:t>
          </w:r>
          <w:r>
            <w:t>递延所得税负债</w:t>
          </w:r>
        </w:p>
        <w:sdt>
          <w:sdtPr>
            <w:rPr>
              <w:rFonts w:hint="eastAsia"/>
              <w:szCs w:val="21"/>
            </w:rPr>
            <w:alias w:val="是否适用：所得税的会计处理方法[双击切换]"/>
            <w:tag w:val="_GBC_3e4bb828d17944599248216201e65683"/>
            <w:id w:val="1485585042"/>
            <w:lock w:val="sdtContentLocked"/>
            <w:placeholder>
              <w:docPart w:val="GBC22222222222222222222222222222"/>
            </w:placeholder>
          </w:sdtPr>
          <w:sdtContent>
            <w:p w:rsidR="003269FB" w:rsidRDefault="00C00BCB">
              <w:pPr>
                <w:rPr>
                  <w:szCs w:val="21"/>
                </w:rPr>
              </w:pPr>
              <w:r>
                <w:rPr>
                  <w:szCs w:val="21"/>
                </w:rPr>
                <w:fldChar w:fldCharType="begin"/>
              </w:r>
              <w:r w:rsidR="00990F2D">
                <w:rPr>
                  <w:szCs w:val="21"/>
                </w:rPr>
                <w:instrText xml:space="preserve"> MACROBUTTON  SnrToggleCheckbox √适用 </w:instrText>
              </w:r>
              <w:r>
                <w:rPr>
                  <w:szCs w:val="21"/>
                </w:rPr>
                <w:fldChar w:fldCharType="end"/>
              </w:r>
              <w:r>
                <w:rPr>
                  <w:szCs w:val="21"/>
                </w:rPr>
                <w:fldChar w:fldCharType="begin"/>
              </w:r>
              <w:r w:rsidR="00990F2D">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rsidR="00990F2D" w:rsidRPr="00AC1D82" w:rsidRDefault="00990F2D" w:rsidP="00990F2D">
              <w:pPr>
                <w:adjustRightInd w:val="0"/>
                <w:snapToGrid w:val="0"/>
                <w:spacing w:line="360" w:lineRule="auto"/>
                <w:ind w:firstLine="480"/>
              </w:pPr>
              <w:r w:rsidRPr="00AC1D82">
                <w:rPr>
                  <w:rFonts w:hint="eastAsia"/>
                </w:rPr>
                <w:t>本公司采用资产负债表债务法进行所得税会计处理。</w:t>
              </w:r>
            </w:p>
            <w:p w:rsidR="00990F2D" w:rsidRDefault="00990F2D" w:rsidP="00990F2D">
              <w:pPr>
                <w:adjustRightInd w:val="0"/>
                <w:snapToGrid w:val="0"/>
                <w:spacing w:line="360" w:lineRule="auto"/>
                <w:ind w:firstLine="480"/>
              </w:pPr>
              <w:r>
                <w:rPr>
                  <w:rFonts w:hint="eastAsia"/>
                </w:rPr>
                <w:t>除与直接计入股东权益的交易或事项有关的所得税影响计入股东权益外，当期所得税费用和递延所得税费用（或收益）计入当期损益。</w:t>
              </w:r>
            </w:p>
            <w:p w:rsidR="00990F2D" w:rsidRDefault="00990F2D" w:rsidP="00990F2D">
              <w:pPr>
                <w:adjustRightInd w:val="0"/>
                <w:snapToGrid w:val="0"/>
                <w:spacing w:line="360" w:lineRule="auto"/>
                <w:ind w:firstLine="480"/>
              </w:pPr>
              <w:r>
                <w:rPr>
                  <w:rFonts w:hint="eastAsia"/>
                </w:rPr>
                <w:t>当期所得税费用是按本年度应纳税所得额和税法规定的税率计算的预期应交所得税，加上对以前年度应交所得税的调整。</w:t>
              </w:r>
            </w:p>
            <w:p w:rsidR="00990F2D" w:rsidRDefault="00990F2D" w:rsidP="00990F2D">
              <w:pPr>
                <w:adjustRightInd w:val="0"/>
                <w:snapToGrid w:val="0"/>
                <w:spacing w:line="360" w:lineRule="auto"/>
                <w:ind w:firstLine="480"/>
              </w:pPr>
              <w:r w:rsidRPr="0018066B">
                <w:rPr>
                  <w:rFonts w:hint="eastAsia"/>
                </w:rPr>
                <w:t>资产负债表日，如果纳税主体拥有以净额结算的法定权利并且意图以净额结算或取得资产、清偿负债同时进行时，那么当期所得税资产及当期所得税负债以抵销后的净额列示。</w:t>
              </w:r>
            </w:p>
            <w:p w:rsidR="00990F2D" w:rsidRPr="00100C1B" w:rsidRDefault="00990F2D" w:rsidP="00990F2D">
              <w:pPr>
                <w:adjustRightInd w:val="0"/>
                <w:snapToGrid w:val="0"/>
                <w:spacing w:line="360" w:lineRule="auto"/>
                <w:ind w:firstLine="480"/>
              </w:pPr>
              <w:r>
                <w:rPr>
                  <w:rFonts w:hint="eastAsia"/>
                </w:rPr>
                <w:t>递延所得税资产和递延所得税负债分别根据</w:t>
              </w:r>
              <w:r w:rsidRPr="00100C1B">
                <w:rPr>
                  <w:rFonts w:hint="eastAsia"/>
                </w:rPr>
                <w:t>可抵扣</w:t>
              </w:r>
              <w:r w:rsidRPr="00AC1D82">
                <w:rPr>
                  <w:rFonts w:hint="eastAsia"/>
                </w:rPr>
                <w:t>暂时性差异</w:t>
              </w:r>
              <w:r>
                <w:rPr>
                  <w:rFonts w:hint="eastAsia"/>
                </w:rPr>
                <w:t>和应纳税暂时性差异确定，按照预期收回资产或清偿债务期间的适用税率计量。</w:t>
              </w:r>
              <w:r w:rsidRPr="00100C1B">
                <w:rPr>
                  <w:rFonts w:hint="eastAsia"/>
                </w:rPr>
                <w:t>暂时性差异是指资产或负债的账面价值与其计税基础之间的差额，包括能够结转以后年度抵扣的亏损和税款递减。递延所得税资产的确认以很可能取得用来抵扣暂时性差异的应纳税所得额为限。</w:t>
              </w:r>
            </w:p>
            <w:p w:rsidR="00990F2D" w:rsidRDefault="00990F2D" w:rsidP="00990F2D">
              <w:pPr>
                <w:adjustRightInd w:val="0"/>
                <w:snapToGrid w:val="0"/>
                <w:spacing w:line="360" w:lineRule="auto"/>
                <w:ind w:firstLine="480"/>
              </w:pPr>
              <w:r w:rsidRPr="00100C1B">
                <w:rPr>
                  <w:rFonts w:hint="eastAsia"/>
                </w:rPr>
                <w:t>对于既不影响会计利润也不影响应纳税所得额（或可抵扣亏损）的非企业合并交易中产生的资产或负债初始确认形成的暂时性差异，不确认递延所得税。商誉的初始确认导致的暂时性差异也不产生递延所得税。</w:t>
              </w:r>
            </w:p>
            <w:p w:rsidR="00990F2D" w:rsidRDefault="00990F2D" w:rsidP="00990F2D">
              <w:pPr>
                <w:adjustRightInd w:val="0"/>
                <w:snapToGrid w:val="0"/>
                <w:spacing w:line="360" w:lineRule="auto"/>
                <w:ind w:firstLine="480"/>
              </w:pPr>
              <w:r w:rsidRPr="00802476">
                <w:rPr>
                  <w:rFonts w:hint="eastAsia"/>
                </w:rPr>
                <w:t>资产负债表日，根据递延所得税资产和负债的预期收回或结算方式，依据已颁布的税法规定，按照预期收回该资产或清偿该负债期间的适用税率计量该递延所得税资产和负债的账面金额。</w:t>
              </w:r>
            </w:p>
            <w:p w:rsidR="00990F2D" w:rsidRPr="004453B9" w:rsidRDefault="00990F2D" w:rsidP="00990F2D">
              <w:pPr>
                <w:adjustRightInd w:val="0"/>
                <w:snapToGrid w:val="0"/>
                <w:spacing w:line="360" w:lineRule="auto"/>
                <w:ind w:firstLine="480"/>
              </w:pPr>
              <w:r w:rsidRPr="004453B9">
                <w:rPr>
                  <w:rFonts w:hint="eastAsia"/>
                </w:rPr>
                <w:t>资产负债表日，递延所得税资产及递延所得税负债在同时满足以下条件时以抵销后的净额列示：</w:t>
              </w:r>
            </w:p>
            <w:p w:rsidR="00990F2D" w:rsidRPr="004453B9" w:rsidRDefault="00990F2D" w:rsidP="00990F2D">
              <w:pPr>
                <w:adjustRightInd w:val="0"/>
                <w:snapToGrid w:val="0"/>
                <w:spacing w:line="360" w:lineRule="auto"/>
                <w:ind w:firstLine="480"/>
              </w:pPr>
              <w:r w:rsidRPr="004453B9">
                <w:rPr>
                  <w:rFonts w:hint="eastAsia"/>
                </w:rPr>
                <w:t>（</w:t>
              </w:r>
              <w:r w:rsidRPr="004453B9">
                <w:t>1</w:t>
              </w:r>
              <w:r w:rsidRPr="004453B9">
                <w:rPr>
                  <w:rFonts w:hint="eastAsia"/>
                </w:rPr>
                <w:t>）纳税主体拥有以净额结算当期所得税资产及当期所得税负债的法定权利；</w:t>
              </w:r>
            </w:p>
            <w:p w:rsidR="003269FB" w:rsidRDefault="00990F2D" w:rsidP="00990F2D">
              <w:pPr>
                <w:adjustRightInd w:val="0"/>
                <w:snapToGrid w:val="0"/>
                <w:spacing w:line="360" w:lineRule="auto"/>
                <w:ind w:firstLine="480"/>
                <w:rPr>
                  <w:szCs w:val="21"/>
                </w:rPr>
              </w:pPr>
              <w:r w:rsidRPr="004453B9">
                <w:rPr>
                  <w:rFonts w:hint="eastAsia"/>
                </w:rPr>
                <w:t>（</w:t>
              </w:r>
              <w:r w:rsidRPr="004453B9">
                <w:t>2</w:t>
              </w:r>
              <w:r w:rsidRPr="004453B9">
                <w:rPr>
                  <w:rFonts w:hint="eastAsia"/>
                </w:rPr>
                <w:t>）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rsidR="003269FB" w:rsidRDefault="003269FB">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3269FB" w:rsidRDefault="00877E7C">
          <w:pPr>
            <w:pStyle w:val="3"/>
            <w:numPr>
              <w:ilvl w:val="0"/>
              <w:numId w:val="40"/>
            </w:numPr>
          </w:pPr>
          <w:r>
            <w:t>租赁</w:t>
          </w:r>
        </w:p>
        <w:p w:rsidR="003269FB" w:rsidRDefault="00877E7C">
          <w:pPr>
            <w:pStyle w:val="4"/>
            <w:numPr>
              <w:ilvl w:val="0"/>
              <w:numId w:val="47"/>
            </w:numPr>
          </w:pPr>
          <w:r>
            <w:rPr>
              <w:rFonts w:hint="eastAsia"/>
            </w:rPr>
            <w:t>经营租赁的会计处理方法</w:t>
          </w:r>
        </w:p>
        <w:sdt>
          <w:sdtPr>
            <w:alias w:val="是否适用：经营租赁的会计处理方法[双击切换]"/>
            <w:tag w:val="_GBC_e2074b0f384d4bba80c32083627e5bdd"/>
            <w:id w:val="1074312016"/>
            <w:lock w:val="sdtContentLocked"/>
            <w:placeholder>
              <w:docPart w:val="GBC22222222222222222222222222222"/>
            </w:placeholder>
          </w:sdtPr>
          <w:sdtContent>
            <w:p w:rsidR="003269FB" w:rsidRDefault="00C00BCB">
              <w:r>
                <w:fldChar w:fldCharType="begin"/>
              </w:r>
              <w:r w:rsidR="00314DBB">
                <w:instrText xml:space="preserve"> MACROBUTTON  SnrToggleCheckbox √适用 </w:instrText>
              </w:r>
              <w:r>
                <w:fldChar w:fldCharType="end"/>
              </w:r>
              <w:r>
                <w:fldChar w:fldCharType="begin"/>
              </w:r>
              <w:r w:rsidR="00314DBB">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rsidR="00314DBB" w:rsidRPr="00FE33FE" w:rsidRDefault="00314DBB" w:rsidP="00314DBB">
              <w:pPr>
                <w:adjustRightInd w:val="0"/>
                <w:snapToGrid w:val="0"/>
                <w:spacing w:line="360" w:lineRule="auto"/>
                <w:ind w:firstLine="480"/>
              </w:pPr>
              <w:r w:rsidRPr="00FE33FE">
                <w:rPr>
                  <w:rFonts w:hint="eastAsia"/>
                </w:rPr>
                <w:t>租入资产</w:t>
              </w:r>
            </w:p>
            <w:p w:rsidR="00314DBB" w:rsidRPr="00FE33FE" w:rsidRDefault="00314DBB" w:rsidP="00314DBB">
              <w:pPr>
                <w:adjustRightInd w:val="0"/>
                <w:snapToGrid w:val="0"/>
                <w:spacing w:line="360" w:lineRule="auto"/>
                <w:ind w:firstLine="480"/>
              </w:pPr>
              <w:r w:rsidRPr="00FE33FE">
                <w:rPr>
                  <w:rFonts w:hint="eastAsia"/>
                </w:rPr>
                <w:t>经营租赁租入资产的租金费用在租赁期内按直线法确认为相关资产成本或费用。或有租金在实际发生时计入当期损益。</w:t>
              </w:r>
            </w:p>
            <w:p w:rsidR="00314DBB" w:rsidRPr="00FE33FE" w:rsidRDefault="00314DBB" w:rsidP="00314DBB">
              <w:pPr>
                <w:adjustRightInd w:val="0"/>
                <w:snapToGrid w:val="0"/>
                <w:spacing w:line="360" w:lineRule="auto"/>
                <w:ind w:firstLine="480"/>
              </w:pPr>
              <w:r w:rsidRPr="00FE33FE">
                <w:rPr>
                  <w:rFonts w:hint="eastAsia"/>
                </w:rPr>
                <w:t>租出资产</w:t>
              </w:r>
            </w:p>
            <w:p w:rsidR="003269FB" w:rsidRDefault="00314DBB" w:rsidP="00314DBB">
              <w:pPr>
                <w:adjustRightInd w:val="0"/>
                <w:snapToGrid w:val="0"/>
                <w:spacing w:line="360" w:lineRule="auto"/>
                <w:ind w:firstLine="480"/>
                <w:rPr>
                  <w:szCs w:val="21"/>
                </w:rPr>
              </w:pPr>
              <w:r w:rsidRPr="00FE33FE">
                <w:rPr>
                  <w:rFonts w:hint="eastAsia"/>
                </w:rPr>
                <w:t>经营租赁租出资产所产生的租金收入在租赁期内按直线法确认为收入。经营租赁租出资产发生的初始直接费用，直接计入当期损益。或有租金在实际发生时计入当期损益。</w:t>
              </w:r>
            </w:p>
          </w:sdtContent>
        </w:sdt>
        <w:p w:rsidR="003269FB" w:rsidRDefault="003269FB">
          <w:pPr>
            <w:rPr>
              <w:szCs w:val="21"/>
            </w:rPr>
          </w:pPr>
        </w:p>
        <w:p w:rsidR="003269FB" w:rsidRDefault="00877E7C">
          <w:pPr>
            <w:pStyle w:val="4"/>
            <w:numPr>
              <w:ilvl w:val="0"/>
              <w:numId w:val="47"/>
            </w:numPr>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ContentLocked"/>
            <w:placeholder>
              <w:docPart w:val="GBC22222222222222222222222222222"/>
            </w:placeholder>
          </w:sdtPr>
          <w:sdtContent>
            <w:p w:rsidR="003269FB" w:rsidRDefault="00C00BCB">
              <w:pPr>
                <w:rPr>
                  <w:szCs w:val="21"/>
                </w:rPr>
              </w:pPr>
              <w:r>
                <w:rPr>
                  <w:szCs w:val="21"/>
                </w:rPr>
                <w:fldChar w:fldCharType="begin"/>
              </w:r>
              <w:r w:rsidR="00314DBB">
                <w:rPr>
                  <w:szCs w:val="21"/>
                </w:rPr>
                <w:instrText xml:space="preserve"> MACROBUTTON  SnrToggleCheckbox √适用 </w:instrText>
              </w:r>
              <w:r>
                <w:rPr>
                  <w:szCs w:val="21"/>
                </w:rPr>
                <w:fldChar w:fldCharType="end"/>
              </w:r>
              <w:r>
                <w:rPr>
                  <w:szCs w:val="21"/>
                </w:rPr>
                <w:fldChar w:fldCharType="begin"/>
              </w:r>
              <w:r w:rsidR="00314DBB">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Content>
            <w:p w:rsidR="00314DBB" w:rsidRPr="009039C0" w:rsidRDefault="00314DBB" w:rsidP="00314DBB">
              <w:pPr>
                <w:adjustRightInd w:val="0"/>
                <w:snapToGrid w:val="0"/>
                <w:spacing w:line="360" w:lineRule="auto"/>
                <w:ind w:firstLine="480"/>
              </w:pPr>
              <w:r>
                <w:rPr>
                  <w:rFonts w:hint="eastAsia"/>
                </w:rPr>
                <w:t>租入资产</w:t>
              </w:r>
            </w:p>
            <w:p w:rsidR="00314DBB" w:rsidRPr="009039C0" w:rsidRDefault="00314DBB" w:rsidP="00314DBB">
              <w:pPr>
                <w:adjustRightInd w:val="0"/>
                <w:snapToGrid w:val="0"/>
                <w:spacing w:line="360" w:lineRule="auto"/>
                <w:ind w:firstLine="480"/>
              </w:pPr>
              <w:r w:rsidRPr="009039C0">
                <w:t>于租赁期开始日，将租赁开始日租赁资产的公允价值与最低租赁付款额现值两者中较低者作为租入资产的入账价值，将最低租赁付款额作为长期应付款的入账价值，其差额作为未确认融资费用。此外，在租赁谈判和签订租赁合同过程中发生的，可归属于租赁项目的初始直接费用也计入租入资产价值。最低租赁付款额扣除未确认融资费用后的余额分别长期负债和一年内到期的长期负债列示。</w:t>
              </w:r>
            </w:p>
            <w:p w:rsidR="00314DBB" w:rsidRPr="009039C0" w:rsidRDefault="00314DBB" w:rsidP="00314DBB">
              <w:pPr>
                <w:adjustRightInd w:val="0"/>
                <w:snapToGrid w:val="0"/>
                <w:spacing w:line="360" w:lineRule="auto"/>
                <w:ind w:firstLine="480"/>
              </w:pPr>
              <w:r w:rsidRPr="009039C0">
                <w:t>未确认融资费用在租赁期内采用实际利率法计算确认当期的融资费用。或有租金于实际发生时计入当期损益。</w:t>
              </w:r>
            </w:p>
            <w:p w:rsidR="00314DBB" w:rsidRPr="009039C0" w:rsidRDefault="00314DBB" w:rsidP="00314DBB">
              <w:pPr>
                <w:adjustRightInd w:val="0"/>
                <w:snapToGrid w:val="0"/>
                <w:spacing w:line="360" w:lineRule="auto"/>
                <w:ind w:firstLine="480"/>
              </w:pPr>
              <w:r>
                <w:rPr>
                  <w:rFonts w:hint="eastAsia"/>
                </w:rPr>
                <w:t>租出资产</w:t>
              </w:r>
            </w:p>
            <w:p w:rsidR="00314DBB" w:rsidRPr="009039C0" w:rsidRDefault="00314DBB" w:rsidP="00314DBB">
              <w:pPr>
                <w:adjustRightInd w:val="0"/>
                <w:snapToGrid w:val="0"/>
                <w:spacing w:line="360" w:lineRule="auto"/>
                <w:ind w:firstLine="480"/>
              </w:pPr>
              <w:r w:rsidRPr="009039C0">
                <w:t>于租赁期开始日，将租赁开始日最低租赁收款额与初始直接费用之和作为应收融资租赁款的入账价值，同时记录未担保余值；将最低租赁收款额、初始直接费用及未担保余值之和与其现值之和的差额确认为未实现融资收益。应收融资租赁款扣除未实现融资收益后的余额分别长期债权和一年内到期的长期债权列示。</w:t>
              </w:r>
            </w:p>
            <w:p w:rsidR="003269FB" w:rsidRDefault="00314DBB" w:rsidP="00314DBB">
              <w:pPr>
                <w:adjustRightInd w:val="0"/>
                <w:snapToGrid w:val="0"/>
                <w:spacing w:line="360" w:lineRule="auto"/>
                <w:ind w:firstLine="480"/>
                <w:rPr>
                  <w:szCs w:val="21"/>
                </w:rPr>
              </w:pPr>
              <w:r w:rsidRPr="009039C0">
                <w:t>未实现融资收益在租赁期内采用实际利率法计算确认当期的融资收入。或有租金于实际发生时计入当期损益。</w:t>
              </w:r>
            </w:p>
          </w:sdtContent>
        </w:sdt>
      </w:sdtContent>
    </w:sdt>
    <w:p w:rsidR="003269FB" w:rsidRDefault="003269FB">
      <w:pPr>
        <w:rPr>
          <w:szCs w:val="21"/>
        </w:rPr>
      </w:pPr>
    </w:p>
    <w:p w:rsidR="003269FB" w:rsidRDefault="00877E7C">
      <w:pPr>
        <w:pStyle w:val="3"/>
        <w:numPr>
          <w:ilvl w:val="0"/>
          <w:numId w:val="40"/>
        </w:numPr>
      </w:pPr>
      <w:r>
        <w:rPr>
          <w:rFonts w:hint="eastAsia"/>
        </w:rPr>
        <w:t>重要</w:t>
      </w:r>
      <w:r>
        <w:t>会计政策</w:t>
      </w:r>
      <w:r>
        <w:rPr>
          <w:rFonts w:hint="eastAsia"/>
        </w:rPr>
        <w:t>和</w:t>
      </w:r>
      <w:r>
        <w:t>会计估计的变更</w:t>
      </w:r>
    </w:p>
    <w:p w:rsidR="003269FB" w:rsidRDefault="00877E7C">
      <w:pPr>
        <w:pStyle w:val="4"/>
        <w:numPr>
          <w:ilvl w:val="0"/>
          <w:numId w:val="48"/>
        </w:numPr>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0C7776" w:rsidRDefault="00C00BCB" w:rsidP="000C7776">
          <w:pPr>
            <w:rPr>
              <w:szCs w:val="21"/>
            </w:rPr>
          </w:pPr>
          <w:r>
            <w:rPr>
              <w:szCs w:val="21"/>
            </w:rPr>
            <w:fldChar w:fldCharType="begin"/>
          </w:r>
          <w:r w:rsidR="000C7776">
            <w:rPr>
              <w:szCs w:val="21"/>
            </w:rPr>
            <w:instrText xml:space="preserve"> MACROBUTTON  SnrToggleCheckbox □适用 </w:instrText>
          </w:r>
          <w:r>
            <w:rPr>
              <w:szCs w:val="21"/>
            </w:rPr>
            <w:fldChar w:fldCharType="end"/>
          </w:r>
          <w:r>
            <w:rPr>
              <w:szCs w:val="21"/>
            </w:rPr>
            <w:fldChar w:fldCharType="begin"/>
          </w:r>
          <w:r w:rsidR="000C7776">
            <w:rPr>
              <w:szCs w:val="21"/>
            </w:rPr>
            <w:instrText xml:space="preserve"> MACROBUTTON  SnrToggleCheckbox √不适用 </w:instrText>
          </w:r>
          <w:r>
            <w:rPr>
              <w:szCs w:val="21"/>
            </w:rPr>
            <w:fldChar w:fldCharType="end"/>
          </w:r>
        </w:p>
      </w:sdtContent>
    </w:sdt>
    <w:p w:rsidR="000C7776" w:rsidRDefault="000C7776" w:rsidP="000C7776">
      <w:pPr>
        <w:adjustRightInd w:val="0"/>
        <w:snapToGrid w:val="0"/>
        <w:spacing w:line="360" w:lineRule="auto"/>
        <w:ind w:firstLine="480"/>
        <w:rPr>
          <w:bCs/>
          <w:szCs w:val="21"/>
        </w:rPr>
      </w:pPr>
      <w:r>
        <w:rPr>
          <w:rFonts w:hint="eastAsia"/>
          <w:bCs/>
          <w:szCs w:val="21"/>
        </w:rPr>
        <w:t>本期无重要的会计政策变更。</w:t>
      </w:r>
    </w:p>
    <w:p w:rsidR="003269FB" w:rsidRDefault="003269FB">
      <w:pPr>
        <w:rPr>
          <w:szCs w:val="21"/>
        </w:rPr>
      </w:pPr>
    </w:p>
    <w:p w:rsidR="003269FB" w:rsidRDefault="00877E7C">
      <w:pPr>
        <w:pStyle w:val="4"/>
        <w:numPr>
          <w:ilvl w:val="0"/>
          <w:numId w:val="48"/>
        </w:numPr>
      </w:pPr>
      <w:r>
        <w:rPr>
          <w:rFonts w:hint="eastAsia"/>
        </w:rPr>
        <w:t>重要</w:t>
      </w:r>
      <w:r>
        <w:t>会计估计变更</w:t>
      </w:r>
    </w:p>
    <w:sdt>
      <w:sdtPr>
        <w:alias w:val="是否适用：重要会计估计变更[双击切换]"/>
        <w:tag w:val="_GBC_902f08bd36774074945386d2d1f9b67d"/>
        <w:id w:val="1051656543"/>
        <w:lock w:val="sdtContentLocked"/>
        <w:placeholder>
          <w:docPart w:val="GBC22222222222222222222222222222"/>
        </w:placeholder>
      </w:sdtPr>
      <w:sdtContent>
        <w:p w:rsidR="000C7776" w:rsidRDefault="00C00BCB" w:rsidP="000C7776">
          <w:pPr>
            <w:rPr>
              <w:szCs w:val="21"/>
            </w:rPr>
          </w:pPr>
          <w:r>
            <w:fldChar w:fldCharType="begin"/>
          </w:r>
          <w:r w:rsidR="000C7776">
            <w:instrText xml:space="preserve"> MACROBUTTON  SnrToggleCheckbox □适用 </w:instrText>
          </w:r>
          <w:r>
            <w:fldChar w:fldCharType="end"/>
          </w:r>
          <w:r>
            <w:fldChar w:fldCharType="begin"/>
          </w:r>
          <w:r w:rsidR="000C7776">
            <w:instrText xml:space="preserve"> MACROBUTTON  SnrToggleCheckbox √不适用 </w:instrText>
          </w:r>
          <w:r>
            <w:fldChar w:fldCharType="end"/>
          </w:r>
        </w:p>
      </w:sdtContent>
    </w:sdt>
    <w:p w:rsidR="000C7776" w:rsidRPr="00613CD7" w:rsidRDefault="000C7776" w:rsidP="000C7776">
      <w:pPr>
        <w:adjustRightInd w:val="0"/>
        <w:snapToGrid w:val="0"/>
        <w:spacing w:line="360" w:lineRule="auto"/>
        <w:ind w:firstLine="480"/>
        <w:rPr>
          <w:bCs/>
          <w:szCs w:val="21"/>
        </w:rPr>
      </w:pPr>
      <w:r>
        <w:rPr>
          <w:rFonts w:hint="eastAsia"/>
          <w:bCs/>
          <w:szCs w:val="21"/>
        </w:rPr>
        <w:t>本期无重要的会计估计变更。</w:t>
      </w:r>
    </w:p>
    <w:p w:rsidR="003269FB" w:rsidRDefault="003269FB">
      <w:pPr>
        <w:rPr>
          <w:szCs w:val="21"/>
        </w:rPr>
      </w:pPr>
    </w:p>
    <w:p w:rsidR="003269FB" w:rsidRDefault="00877E7C">
      <w:pPr>
        <w:pStyle w:val="2"/>
        <w:numPr>
          <w:ilvl w:val="0"/>
          <w:numId w:val="38"/>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cs="Times New Roman"/>
          <w:kern w:val="2"/>
          <w:szCs w:val="21"/>
        </w:rPr>
      </w:sdtEndPr>
      <w:sdtContent>
        <w:p w:rsidR="003269FB" w:rsidRDefault="00877E7C">
          <w:pPr>
            <w:pStyle w:val="3"/>
            <w:numPr>
              <w:ilvl w:val="0"/>
              <w:numId w:val="49"/>
            </w:numPr>
            <w:tabs>
              <w:tab w:val="left" w:pos="546"/>
            </w:tabs>
          </w:pPr>
          <w:r>
            <w:t>主要税种及税率</w:t>
          </w:r>
        </w:p>
        <w:p w:rsidR="003269FB" w:rsidRDefault="00877E7C">
          <w:r>
            <w:rPr>
              <w:rFonts w:hint="eastAsia"/>
            </w:rPr>
            <w:t>主要税种及税率情况</w:t>
          </w:r>
        </w:p>
        <w:sdt>
          <w:sdtPr>
            <w:alias w:val="是否适用：主要税种及税率情况 [双击切换]"/>
            <w:tag w:val="_GBC_fd47fa4fd9aa499c8903795268a25582"/>
            <w:id w:val="-1786959562"/>
            <w:lock w:val="sdtContentLocked"/>
            <w:placeholder>
              <w:docPart w:val="GBC22222222222222222222222222222"/>
            </w:placeholder>
          </w:sdtPr>
          <w:sdtContent>
            <w:p w:rsidR="003269FB" w:rsidRDefault="00C00BCB">
              <w:r>
                <w:fldChar w:fldCharType="begin"/>
              </w:r>
              <w:r w:rsidR="009E427B">
                <w:instrText xml:space="preserve"> MACROBUTTON  SnrToggleCheckbox √适用 </w:instrText>
              </w:r>
              <w:r>
                <w:fldChar w:fldCharType="end"/>
              </w:r>
              <w:r>
                <w:fldChar w:fldCharType="begin"/>
              </w:r>
              <w:r w:rsidR="009E427B">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696"/>
          </w:tblGrid>
          <w:tr w:rsidR="009E427B" w:rsidTr="009E427B">
            <w:sdt>
              <w:sdtPr>
                <w:rPr>
                  <w:szCs w:val="21"/>
                </w:rPr>
                <w:tag w:val="_PLD_e7d49d0412b143bf84fec865b918065a"/>
                <w:id w:val="5483245"/>
                <w:lock w:val="sdtLocked"/>
              </w:sdtPr>
              <w:sdtEndPr>
                <w:rPr>
                  <w:szCs w:val="24"/>
                </w:rPr>
              </w:sdtEndPr>
              <w:sdtContent>
                <w:tc>
                  <w:tcPr>
                    <w:tcW w:w="1313" w:type="pct"/>
                    <w:vAlign w:val="center"/>
                  </w:tcPr>
                  <w:p w:rsidR="009E427B" w:rsidRDefault="009E427B" w:rsidP="0023439D">
                    <w:pPr>
                      <w:jc w:val="center"/>
                      <w:rPr>
                        <w:szCs w:val="21"/>
                      </w:rPr>
                    </w:pPr>
                    <w:r>
                      <w:rPr>
                        <w:szCs w:val="21"/>
                      </w:rPr>
                      <w:t>税种</w:t>
                    </w:r>
                  </w:p>
                </w:tc>
              </w:sdtContent>
            </w:sdt>
            <w:sdt>
              <w:sdtPr>
                <w:tag w:val="_PLD_e42202809983483baa812ed26e1b27a2"/>
                <w:id w:val="5483246"/>
                <w:lock w:val="sdtLocked"/>
              </w:sdtPr>
              <w:sdtContent>
                <w:tc>
                  <w:tcPr>
                    <w:tcW w:w="1645" w:type="pct"/>
                    <w:vAlign w:val="center"/>
                  </w:tcPr>
                  <w:p w:rsidR="009E427B" w:rsidRDefault="009E427B" w:rsidP="0023439D">
                    <w:pPr>
                      <w:jc w:val="center"/>
                      <w:rPr>
                        <w:szCs w:val="21"/>
                      </w:rPr>
                    </w:pPr>
                    <w:r>
                      <w:rPr>
                        <w:szCs w:val="21"/>
                      </w:rPr>
                      <w:t>计税依据</w:t>
                    </w:r>
                  </w:p>
                </w:tc>
              </w:sdtContent>
            </w:sdt>
            <w:sdt>
              <w:sdtPr>
                <w:tag w:val="_PLD_0cebc7a4c62844c6b35146cd64cd4277"/>
                <w:id w:val="5483247"/>
                <w:lock w:val="sdtLocked"/>
              </w:sdtPr>
              <w:sdtContent>
                <w:tc>
                  <w:tcPr>
                    <w:tcW w:w="2042" w:type="pct"/>
                    <w:vAlign w:val="center"/>
                  </w:tcPr>
                  <w:p w:rsidR="009E427B" w:rsidRDefault="009E427B" w:rsidP="0023439D">
                    <w:pPr>
                      <w:jc w:val="center"/>
                      <w:rPr>
                        <w:szCs w:val="21"/>
                      </w:rPr>
                    </w:pPr>
                    <w:r>
                      <w:rPr>
                        <w:szCs w:val="21"/>
                      </w:rPr>
                      <w:t>税率</w:t>
                    </w:r>
                  </w:p>
                </w:tc>
              </w:sdtContent>
            </w:sdt>
          </w:tr>
          <w:tr w:rsidR="009E427B" w:rsidTr="009E427B">
            <w:sdt>
              <w:sdtPr>
                <w:tag w:val="_PLD_9ace953dc7aa4938aeb14fdc5cefe531"/>
                <w:id w:val="5483248"/>
                <w:lock w:val="sdtLocked"/>
              </w:sdtPr>
              <w:sdtContent>
                <w:tc>
                  <w:tcPr>
                    <w:tcW w:w="1313" w:type="pct"/>
                  </w:tcPr>
                  <w:p w:rsidR="009E427B" w:rsidRDefault="009E427B" w:rsidP="0023439D">
                    <w:pPr>
                      <w:rPr>
                        <w:szCs w:val="21"/>
                      </w:rPr>
                    </w:pPr>
                    <w:r>
                      <w:rPr>
                        <w:szCs w:val="21"/>
                      </w:rPr>
                      <w:t>增值税</w:t>
                    </w:r>
                  </w:p>
                </w:tc>
              </w:sdtContent>
            </w:sdt>
            <w:tc>
              <w:tcPr>
                <w:tcW w:w="1645" w:type="pct"/>
              </w:tcPr>
              <w:p w:rsidR="009E427B" w:rsidRDefault="009E427B" w:rsidP="0023439D">
                <w:pPr>
                  <w:rPr>
                    <w:szCs w:val="21"/>
                  </w:rPr>
                </w:pPr>
                <w:r>
                  <w:t>增值税计税销售额</w:t>
                </w:r>
              </w:p>
            </w:tc>
            <w:tc>
              <w:tcPr>
                <w:tcW w:w="2042" w:type="pct"/>
              </w:tcPr>
              <w:p w:rsidR="009E427B" w:rsidRDefault="009E427B" w:rsidP="0023439D">
                <w:pPr>
                  <w:rPr>
                    <w:szCs w:val="21"/>
                  </w:rPr>
                </w:pPr>
                <w:r>
                  <w:t>5%、10%、16% 、17%</w:t>
                </w:r>
              </w:p>
            </w:tc>
          </w:tr>
          <w:tr w:rsidR="009E427B" w:rsidTr="009E427B">
            <w:sdt>
              <w:sdtPr>
                <w:tag w:val="_PLD_81e2cde513d146408625859d885eb577"/>
                <w:id w:val="5483249"/>
                <w:lock w:val="sdtLocked"/>
              </w:sdtPr>
              <w:sdtContent>
                <w:tc>
                  <w:tcPr>
                    <w:tcW w:w="1313" w:type="pct"/>
                  </w:tcPr>
                  <w:p w:rsidR="009E427B" w:rsidRDefault="009E427B" w:rsidP="0023439D">
                    <w:pPr>
                      <w:rPr>
                        <w:szCs w:val="21"/>
                      </w:rPr>
                    </w:pPr>
                    <w:r>
                      <w:rPr>
                        <w:szCs w:val="21"/>
                      </w:rPr>
                      <w:t>消费税</w:t>
                    </w:r>
                  </w:p>
                </w:tc>
              </w:sdtContent>
            </w:sdt>
            <w:tc>
              <w:tcPr>
                <w:tcW w:w="1645" w:type="pct"/>
              </w:tcPr>
              <w:p w:rsidR="009E427B" w:rsidRDefault="009E427B" w:rsidP="0023439D">
                <w:pPr>
                  <w:rPr>
                    <w:szCs w:val="21"/>
                  </w:rPr>
                </w:pPr>
              </w:p>
            </w:tc>
            <w:tc>
              <w:tcPr>
                <w:tcW w:w="2042" w:type="pct"/>
              </w:tcPr>
              <w:p w:rsidR="009E427B" w:rsidRDefault="009E427B" w:rsidP="0023439D">
                <w:pPr>
                  <w:rPr>
                    <w:szCs w:val="21"/>
                  </w:rPr>
                </w:pPr>
              </w:p>
            </w:tc>
          </w:tr>
          <w:tr w:rsidR="009E427B" w:rsidTr="009E427B">
            <w:sdt>
              <w:sdtPr>
                <w:tag w:val="_PLD_6653c9a6095c4d3eaf346beeb35838a0"/>
                <w:id w:val="5483250"/>
                <w:lock w:val="sdtLocked"/>
              </w:sdtPr>
              <w:sdtContent>
                <w:tc>
                  <w:tcPr>
                    <w:tcW w:w="1313" w:type="pct"/>
                  </w:tcPr>
                  <w:p w:rsidR="009E427B" w:rsidRDefault="009E427B" w:rsidP="0023439D">
                    <w:pPr>
                      <w:rPr>
                        <w:szCs w:val="21"/>
                      </w:rPr>
                    </w:pPr>
                    <w:r>
                      <w:rPr>
                        <w:szCs w:val="21"/>
                      </w:rPr>
                      <w:t>营业税</w:t>
                    </w:r>
                  </w:p>
                </w:tc>
              </w:sdtContent>
            </w:sdt>
            <w:tc>
              <w:tcPr>
                <w:tcW w:w="1645" w:type="pct"/>
              </w:tcPr>
              <w:p w:rsidR="009E427B" w:rsidRDefault="009E427B" w:rsidP="0023439D">
                <w:pPr>
                  <w:rPr>
                    <w:szCs w:val="21"/>
                  </w:rPr>
                </w:pPr>
              </w:p>
            </w:tc>
            <w:tc>
              <w:tcPr>
                <w:tcW w:w="2042" w:type="pct"/>
              </w:tcPr>
              <w:p w:rsidR="009E427B" w:rsidRDefault="009E427B" w:rsidP="0023439D">
                <w:pPr>
                  <w:rPr>
                    <w:szCs w:val="21"/>
                  </w:rPr>
                </w:pPr>
              </w:p>
            </w:tc>
          </w:tr>
          <w:tr w:rsidR="009E427B" w:rsidTr="009E427B">
            <w:sdt>
              <w:sdtPr>
                <w:tag w:val="_PLD_a00c27a54584444dbd90124436528903"/>
                <w:id w:val="5483251"/>
                <w:lock w:val="sdtLocked"/>
              </w:sdtPr>
              <w:sdtContent>
                <w:tc>
                  <w:tcPr>
                    <w:tcW w:w="1313" w:type="pct"/>
                  </w:tcPr>
                  <w:p w:rsidR="009E427B" w:rsidRDefault="009E427B" w:rsidP="0023439D">
                    <w:pPr>
                      <w:rPr>
                        <w:szCs w:val="21"/>
                      </w:rPr>
                    </w:pPr>
                    <w:r>
                      <w:rPr>
                        <w:szCs w:val="21"/>
                      </w:rPr>
                      <w:t>城市维护建设税</w:t>
                    </w:r>
                  </w:p>
                </w:tc>
              </w:sdtContent>
            </w:sdt>
            <w:tc>
              <w:tcPr>
                <w:tcW w:w="1645" w:type="pct"/>
              </w:tcPr>
              <w:p w:rsidR="009E427B" w:rsidRDefault="009E427B" w:rsidP="0023439D">
                <w:pPr>
                  <w:rPr>
                    <w:szCs w:val="21"/>
                  </w:rPr>
                </w:pPr>
                <w:r>
                  <w:t>实际缴纳流转税税额</w:t>
                </w:r>
              </w:p>
            </w:tc>
            <w:tc>
              <w:tcPr>
                <w:tcW w:w="2042" w:type="pct"/>
              </w:tcPr>
              <w:p w:rsidR="009E427B" w:rsidRDefault="009E427B" w:rsidP="0023439D">
                <w:pPr>
                  <w:rPr>
                    <w:szCs w:val="21"/>
                  </w:rPr>
                </w:pPr>
                <w:r>
                  <w:t>5%、7%</w:t>
                </w:r>
              </w:p>
            </w:tc>
          </w:tr>
          <w:tr w:rsidR="009E427B" w:rsidTr="009E427B">
            <w:sdt>
              <w:sdtPr>
                <w:tag w:val="_PLD_674fdae0a13a4ed2a46d30b411850225"/>
                <w:id w:val="5483252"/>
                <w:lock w:val="sdtLocked"/>
              </w:sdtPr>
              <w:sdtContent>
                <w:tc>
                  <w:tcPr>
                    <w:tcW w:w="1313" w:type="pct"/>
                  </w:tcPr>
                  <w:p w:rsidR="009E427B" w:rsidRDefault="009E427B" w:rsidP="0023439D">
                    <w:pPr>
                      <w:rPr>
                        <w:szCs w:val="21"/>
                      </w:rPr>
                    </w:pPr>
                    <w:r>
                      <w:rPr>
                        <w:szCs w:val="21"/>
                      </w:rPr>
                      <w:t>企业所得税</w:t>
                    </w:r>
                  </w:p>
                </w:tc>
              </w:sdtContent>
            </w:sdt>
            <w:tc>
              <w:tcPr>
                <w:tcW w:w="1645" w:type="pct"/>
              </w:tcPr>
              <w:p w:rsidR="009E427B" w:rsidRDefault="009E427B" w:rsidP="0023439D">
                <w:pPr>
                  <w:rPr>
                    <w:szCs w:val="21"/>
                  </w:rPr>
                </w:pPr>
                <w:r>
                  <w:t>应纳税所得额</w:t>
                </w:r>
              </w:p>
            </w:tc>
            <w:tc>
              <w:tcPr>
                <w:tcW w:w="2042" w:type="pct"/>
              </w:tcPr>
              <w:p w:rsidR="009E427B" w:rsidRDefault="009E427B" w:rsidP="0023439D">
                <w:pPr>
                  <w:rPr>
                    <w:szCs w:val="21"/>
                  </w:rPr>
                </w:pPr>
                <w:r>
                  <w:t>0%、15%、25%</w:t>
                </w:r>
              </w:p>
            </w:tc>
          </w:tr>
          <w:sdt>
            <w:sdtPr>
              <w:rPr>
                <w:szCs w:val="21"/>
              </w:rPr>
              <w:alias w:val="其他主要税种及税率"/>
              <w:tag w:val="_GBC_b4f10406bc8741879c7bff390b72f9b9"/>
              <w:id w:val="5483253"/>
              <w:lock w:val="sdtLocked"/>
            </w:sdtPr>
            <w:sdtContent>
              <w:tr w:rsidR="009E427B" w:rsidTr="009E427B">
                <w:tc>
                  <w:tcPr>
                    <w:tcW w:w="1313" w:type="pct"/>
                  </w:tcPr>
                  <w:p w:rsidR="009E427B" w:rsidRDefault="009E427B" w:rsidP="0023439D">
                    <w:pPr>
                      <w:rPr>
                        <w:szCs w:val="21"/>
                      </w:rPr>
                    </w:pPr>
                    <w:r>
                      <w:t>教育费附加</w:t>
                    </w:r>
                  </w:p>
                </w:tc>
                <w:tc>
                  <w:tcPr>
                    <w:tcW w:w="1645" w:type="pct"/>
                  </w:tcPr>
                  <w:p w:rsidR="009E427B" w:rsidRDefault="009E427B" w:rsidP="0023439D">
                    <w:pPr>
                      <w:rPr>
                        <w:szCs w:val="21"/>
                      </w:rPr>
                    </w:pPr>
                    <w:r>
                      <w:t>实际缴纳流转税税额</w:t>
                    </w:r>
                  </w:p>
                </w:tc>
                <w:tc>
                  <w:tcPr>
                    <w:tcW w:w="2042" w:type="pct"/>
                  </w:tcPr>
                  <w:p w:rsidR="009E427B" w:rsidRDefault="009E427B" w:rsidP="0023439D">
                    <w:pPr>
                      <w:rPr>
                        <w:szCs w:val="21"/>
                      </w:rPr>
                    </w:pPr>
                    <w:r>
                      <w:t>5%</w:t>
                    </w:r>
                  </w:p>
                </w:tc>
              </w:tr>
            </w:sdtContent>
          </w:sdt>
          <w:sdt>
            <w:sdtPr>
              <w:rPr>
                <w:szCs w:val="21"/>
              </w:rPr>
              <w:alias w:val="其他主要税种及税率"/>
              <w:tag w:val="_GBC_b4f10406bc8741879c7bff390b72f9b9"/>
              <w:id w:val="5483254"/>
              <w:lock w:val="sdtLocked"/>
            </w:sdtPr>
            <w:sdtContent>
              <w:tr w:rsidR="009E427B" w:rsidTr="009E427B">
                <w:tc>
                  <w:tcPr>
                    <w:tcW w:w="1313" w:type="pct"/>
                  </w:tcPr>
                  <w:p w:rsidR="009E427B" w:rsidRDefault="009E427B" w:rsidP="0023439D">
                    <w:pPr>
                      <w:rPr>
                        <w:szCs w:val="21"/>
                      </w:rPr>
                    </w:pPr>
                    <w:r>
                      <w:t>土地增值税[注]</w:t>
                    </w:r>
                  </w:p>
                </w:tc>
                <w:tc>
                  <w:tcPr>
                    <w:tcW w:w="1645" w:type="pct"/>
                  </w:tcPr>
                  <w:p w:rsidR="009E427B" w:rsidRDefault="009E427B" w:rsidP="0023439D">
                    <w:pPr>
                      <w:rPr>
                        <w:szCs w:val="21"/>
                      </w:rPr>
                    </w:pPr>
                    <w:r>
                      <w:t>增值额</w:t>
                    </w:r>
                  </w:p>
                </w:tc>
                <w:tc>
                  <w:tcPr>
                    <w:tcW w:w="2042" w:type="pct"/>
                  </w:tcPr>
                  <w:p w:rsidR="009E427B" w:rsidRDefault="009E427B" w:rsidP="0023439D">
                    <w:pPr>
                      <w:rPr>
                        <w:szCs w:val="21"/>
                      </w:rPr>
                    </w:pPr>
                    <w:r>
                      <w:t>3%-4%</w:t>
                    </w:r>
                  </w:p>
                </w:tc>
              </w:tr>
            </w:sdtContent>
          </w:sdt>
          <w:sdt>
            <w:sdtPr>
              <w:rPr>
                <w:szCs w:val="21"/>
              </w:rPr>
              <w:alias w:val="其他主要税种及税率"/>
              <w:tag w:val="_GBC_b4f10406bc8741879c7bff390b72f9b9"/>
              <w:id w:val="5483255"/>
              <w:lock w:val="sdtLocked"/>
            </w:sdtPr>
            <w:sdtContent>
              <w:tr w:rsidR="009E427B" w:rsidTr="009E427B">
                <w:tc>
                  <w:tcPr>
                    <w:tcW w:w="1313" w:type="pct"/>
                  </w:tcPr>
                  <w:p w:rsidR="009E427B" w:rsidRDefault="009E427B" w:rsidP="0023439D">
                    <w:pPr>
                      <w:rPr>
                        <w:szCs w:val="21"/>
                      </w:rPr>
                    </w:pPr>
                    <w:r>
                      <w:t>房产税</w:t>
                    </w:r>
                  </w:p>
                </w:tc>
                <w:tc>
                  <w:tcPr>
                    <w:tcW w:w="1645" w:type="pct"/>
                  </w:tcPr>
                  <w:p w:rsidR="009E427B" w:rsidRDefault="009E427B" w:rsidP="0023439D">
                    <w:pPr>
                      <w:rPr>
                        <w:szCs w:val="21"/>
                      </w:rPr>
                    </w:pPr>
                    <w:r>
                      <w:t>租金收入或房产原值扣除30%</w:t>
                    </w:r>
                  </w:p>
                </w:tc>
                <w:tc>
                  <w:tcPr>
                    <w:tcW w:w="2042" w:type="pct"/>
                  </w:tcPr>
                  <w:p w:rsidR="009E427B" w:rsidRDefault="009E427B" w:rsidP="0023439D">
                    <w:pPr>
                      <w:rPr>
                        <w:szCs w:val="21"/>
                      </w:rPr>
                    </w:pPr>
                    <w:r>
                      <w:t>A、从价计征：1.2%；B、从租计征：12%</w:t>
                    </w:r>
                  </w:p>
                </w:tc>
              </w:tr>
            </w:sdtContent>
          </w:sdt>
        </w:tbl>
        <w:p w:rsidR="009E427B" w:rsidRDefault="009E427B" w:rsidP="009E427B">
          <w:pPr>
            <w:adjustRightInd w:val="0"/>
            <w:snapToGrid w:val="0"/>
            <w:spacing w:line="360" w:lineRule="auto"/>
            <w:ind w:firstLine="480"/>
          </w:pPr>
          <w:r w:rsidRPr="004D5169">
            <w:rPr>
              <w:rFonts w:hint="eastAsia"/>
            </w:rPr>
            <w:t>[注]</w:t>
          </w:r>
          <w:r>
            <w:rPr>
              <w:rFonts w:hint="eastAsia"/>
            </w:rPr>
            <w:t>土地增值税</w:t>
          </w:r>
          <w:r w:rsidRPr="004D5169">
            <w:rPr>
              <w:rFonts w:hint="eastAsia"/>
            </w:rPr>
            <w:t>实行四级超率累进税率，增值额未超过扣除项目金额50.00%的部分，税率为30%；增值额超过扣除项目金额50.00%、未超过扣除项目金额100.00%的部分，税率为40%；增值额超过扣除项目金额100.00%、未超过扣除项目金额200.00%的部分，税率为50%；增值额超过扣除项目金额200.00%的部分，税率为60%。建造普通标准住宅，增值额未超过扣除项目金额20.00%的，免征土地增值税；公司子公司—镇江恒顺商城有限公司销售的开发产品，按预收售房款的3%或4%计缴土地增值税。</w:t>
          </w:r>
        </w:p>
        <w:p w:rsidR="009E427B" w:rsidRDefault="009E427B"/>
        <w:p w:rsidR="003269FB" w:rsidRDefault="00877E7C">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ContentLocked"/>
            <w:placeholder>
              <w:docPart w:val="GBC22222222222222222222222222222"/>
            </w:placeholder>
          </w:sdtPr>
          <w:sdtContent>
            <w:p w:rsidR="003269FB" w:rsidRDefault="00C00BCB">
              <w:pPr>
                <w:rPr>
                  <w:szCs w:val="21"/>
                </w:rPr>
              </w:pPr>
              <w:r>
                <w:rPr>
                  <w:szCs w:val="21"/>
                </w:rPr>
                <w:fldChar w:fldCharType="begin"/>
              </w:r>
              <w:r w:rsidR="009A7B7A">
                <w:rPr>
                  <w:szCs w:val="21"/>
                </w:rPr>
                <w:instrText xml:space="preserve"> MACROBUTTON  SnrToggleCheckbox √适用 </w:instrText>
              </w:r>
              <w:r>
                <w:rPr>
                  <w:szCs w:val="21"/>
                </w:rPr>
                <w:fldChar w:fldCharType="end"/>
              </w:r>
              <w:r>
                <w:rPr>
                  <w:szCs w:val="21"/>
                </w:rPr>
                <w:fldChar w:fldCharType="begin"/>
              </w:r>
              <w:r w:rsidR="009A7B7A">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602"/>
            <w:gridCol w:w="4447"/>
          </w:tblGrid>
          <w:tr w:rsidR="009A7B7A" w:rsidTr="0023439D">
            <w:sdt>
              <w:sdtPr>
                <w:tag w:val="_PLD_440a50b0d3fa4b22b061006e717665d8"/>
                <w:id w:val="5483477"/>
                <w:lock w:val="sdtLocked"/>
              </w:sdtPr>
              <w:sdtContent>
                <w:tc>
                  <w:tcPr>
                    <w:tcW w:w="2543" w:type="pct"/>
                    <w:shd w:val="clear" w:color="auto" w:fill="auto"/>
                    <w:vAlign w:val="center"/>
                  </w:tcPr>
                  <w:p w:rsidR="009A7B7A" w:rsidRDefault="009A7B7A" w:rsidP="0023439D">
                    <w:pPr>
                      <w:jc w:val="center"/>
                      <w:rPr>
                        <w:szCs w:val="21"/>
                      </w:rPr>
                    </w:pPr>
                    <w:r>
                      <w:rPr>
                        <w:rFonts w:hint="eastAsia"/>
                        <w:szCs w:val="21"/>
                      </w:rPr>
                      <w:t>纳税主体名称</w:t>
                    </w:r>
                  </w:p>
                </w:tc>
              </w:sdtContent>
            </w:sdt>
            <w:sdt>
              <w:sdtPr>
                <w:tag w:val="_PLD_5c2541995bc04204a53104c1e5a4c9da"/>
                <w:id w:val="5483478"/>
                <w:lock w:val="sdtLocked"/>
              </w:sdtPr>
              <w:sdtContent>
                <w:tc>
                  <w:tcPr>
                    <w:tcW w:w="2457" w:type="pct"/>
                    <w:shd w:val="clear" w:color="auto" w:fill="auto"/>
                    <w:vAlign w:val="center"/>
                  </w:tcPr>
                  <w:p w:rsidR="009A7B7A" w:rsidRDefault="009A7B7A" w:rsidP="0023439D">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5483479"/>
              <w:lock w:val="sdtLocked"/>
            </w:sdtPr>
            <w:sdtContent>
              <w:tr w:rsidR="009A7B7A" w:rsidTr="0023439D">
                <w:tc>
                  <w:tcPr>
                    <w:tcW w:w="2543" w:type="pct"/>
                    <w:shd w:val="clear" w:color="auto" w:fill="auto"/>
                    <w:vAlign w:val="center"/>
                  </w:tcPr>
                  <w:p w:rsidR="009A7B7A" w:rsidRDefault="009A7B7A" w:rsidP="0023439D">
                    <w:pPr>
                      <w:rPr>
                        <w:szCs w:val="21"/>
                      </w:rPr>
                    </w:pPr>
                    <w:r>
                      <w:t>江苏恒顺醋业股份有限公司</w:t>
                    </w:r>
                  </w:p>
                </w:tc>
                <w:tc>
                  <w:tcPr>
                    <w:tcW w:w="2457" w:type="pct"/>
                    <w:shd w:val="clear" w:color="auto" w:fill="auto"/>
                  </w:tcPr>
                  <w:p w:rsidR="009A7B7A" w:rsidRDefault="009A7B7A" w:rsidP="0023439D">
                    <w:pPr>
                      <w:jc w:val="right"/>
                      <w:rPr>
                        <w:szCs w:val="21"/>
                      </w:rPr>
                    </w:pPr>
                    <w:r>
                      <w:t>15%</w:t>
                    </w:r>
                  </w:p>
                </w:tc>
              </w:tr>
            </w:sdtContent>
          </w:sdt>
          <w:sdt>
            <w:sdtPr>
              <w:rPr>
                <w:szCs w:val="21"/>
              </w:rPr>
              <w:alias w:val="不同纳税主体所得税税率说明明细"/>
              <w:tag w:val="_GBC_e71b3f1578da465088bdd975b9618640"/>
              <w:id w:val="5483480"/>
              <w:lock w:val="sdtLocked"/>
            </w:sdtPr>
            <w:sdtContent>
              <w:tr w:rsidR="009A7B7A" w:rsidTr="0023439D">
                <w:tc>
                  <w:tcPr>
                    <w:tcW w:w="2543" w:type="pct"/>
                    <w:shd w:val="clear" w:color="auto" w:fill="auto"/>
                    <w:vAlign w:val="center"/>
                  </w:tcPr>
                  <w:p w:rsidR="009A7B7A" w:rsidRDefault="009A7B7A" w:rsidP="0023439D">
                    <w:pPr>
                      <w:rPr>
                        <w:szCs w:val="21"/>
                      </w:rPr>
                    </w:pPr>
                    <w:r>
                      <w:t>江苏恒顺醋业云阳调味品有限公司</w:t>
                    </w:r>
                  </w:p>
                </w:tc>
                <w:tc>
                  <w:tcPr>
                    <w:tcW w:w="2457" w:type="pct"/>
                    <w:shd w:val="clear" w:color="auto" w:fill="auto"/>
                  </w:tcPr>
                  <w:p w:rsidR="009A7B7A" w:rsidRDefault="009A7B7A" w:rsidP="0023439D">
                    <w:pPr>
                      <w:jc w:val="right"/>
                      <w:rPr>
                        <w:szCs w:val="21"/>
                      </w:rPr>
                    </w:pPr>
                    <w:r>
                      <w:t>15%</w:t>
                    </w:r>
                  </w:p>
                </w:tc>
              </w:tr>
            </w:sdtContent>
          </w:sdt>
          <w:sdt>
            <w:sdtPr>
              <w:rPr>
                <w:szCs w:val="21"/>
              </w:rPr>
              <w:alias w:val="不同纳税主体所得税税率说明明细"/>
              <w:tag w:val="_GBC_e71b3f1578da465088bdd975b9618640"/>
              <w:id w:val="5483481"/>
              <w:lock w:val="sdtLocked"/>
            </w:sdtPr>
            <w:sdtContent>
              <w:tr w:rsidR="009A7B7A" w:rsidTr="0023439D">
                <w:tc>
                  <w:tcPr>
                    <w:tcW w:w="2543" w:type="pct"/>
                    <w:shd w:val="clear" w:color="auto" w:fill="auto"/>
                    <w:vAlign w:val="center"/>
                  </w:tcPr>
                  <w:p w:rsidR="009A7B7A" w:rsidRDefault="009A7B7A" w:rsidP="0023439D">
                    <w:pPr>
                      <w:rPr>
                        <w:szCs w:val="21"/>
                      </w:rPr>
                    </w:pPr>
                    <w:r>
                      <w:t>镇江恒顺米业有限责任公司</w:t>
                    </w:r>
                  </w:p>
                </w:tc>
                <w:tc>
                  <w:tcPr>
                    <w:tcW w:w="2457" w:type="pct"/>
                    <w:shd w:val="clear" w:color="auto" w:fill="auto"/>
                  </w:tcPr>
                  <w:p w:rsidR="009A7B7A" w:rsidRDefault="009A7B7A" w:rsidP="0023439D">
                    <w:pPr>
                      <w:jc w:val="right"/>
                      <w:rPr>
                        <w:szCs w:val="21"/>
                      </w:rPr>
                    </w:pPr>
                    <w:r>
                      <w:t>0%</w:t>
                    </w:r>
                  </w:p>
                </w:tc>
              </w:tr>
            </w:sdtContent>
          </w:sdt>
          <w:sdt>
            <w:sdtPr>
              <w:rPr>
                <w:szCs w:val="21"/>
              </w:rPr>
              <w:alias w:val="不同纳税主体所得税税率说明明细"/>
              <w:tag w:val="_GBC_e71b3f1578da465088bdd975b9618640"/>
              <w:id w:val="5483482"/>
              <w:lock w:val="sdtLocked"/>
            </w:sdtPr>
            <w:sdtContent>
              <w:tr w:rsidR="009A7B7A" w:rsidTr="0023439D">
                <w:tc>
                  <w:tcPr>
                    <w:tcW w:w="2543" w:type="pct"/>
                    <w:shd w:val="clear" w:color="auto" w:fill="auto"/>
                    <w:vAlign w:val="center"/>
                  </w:tcPr>
                  <w:p w:rsidR="009A7B7A" w:rsidRDefault="009A7B7A" w:rsidP="0023439D">
                    <w:pPr>
                      <w:rPr>
                        <w:szCs w:val="21"/>
                      </w:rPr>
                    </w:pPr>
                    <w:r>
                      <w:t>新疆恒顺沙林食品有限公司</w:t>
                    </w:r>
                  </w:p>
                </w:tc>
                <w:tc>
                  <w:tcPr>
                    <w:tcW w:w="2457" w:type="pct"/>
                    <w:shd w:val="clear" w:color="auto" w:fill="auto"/>
                  </w:tcPr>
                  <w:p w:rsidR="009A7B7A" w:rsidRDefault="009A7B7A" w:rsidP="0023439D">
                    <w:pPr>
                      <w:jc w:val="right"/>
                      <w:rPr>
                        <w:szCs w:val="21"/>
                      </w:rPr>
                    </w:pPr>
                    <w:r>
                      <w:t>0%</w:t>
                    </w:r>
                  </w:p>
                </w:tc>
              </w:tr>
            </w:sdtContent>
          </w:sdt>
          <w:sdt>
            <w:sdtPr>
              <w:rPr>
                <w:szCs w:val="21"/>
              </w:rPr>
              <w:alias w:val="不同纳税主体所得税税率说明明细"/>
              <w:tag w:val="_GBC_e71b3f1578da465088bdd975b9618640"/>
              <w:id w:val="5483483"/>
              <w:lock w:val="sdtLocked"/>
            </w:sdtPr>
            <w:sdtContent>
              <w:tr w:rsidR="009A7B7A" w:rsidTr="0023439D">
                <w:tc>
                  <w:tcPr>
                    <w:tcW w:w="2543" w:type="pct"/>
                    <w:shd w:val="clear" w:color="auto" w:fill="auto"/>
                    <w:vAlign w:val="center"/>
                  </w:tcPr>
                  <w:p w:rsidR="009A7B7A" w:rsidRDefault="009A7B7A" w:rsidP="0023439D">
                    <w:pPr>
                      <w:rPr>
                        <w:szCs w:val="21"/>
                      </w:rPr>
                    </w:pPr>
                    <w:r>
                      <w:t>其他公司</w:t>
                    </w:r>
                  </w:p>
                </w:tc>
                <w:tc>
                  <w:tcPr>
                    <w:tcW w:w="2457" w:type="pct"/>
                    <w:shd w:val="clear" w:color="auto" w:fill="auto"/>
                  </w:tcPr>
                  <w:p w:rsidR="009A7B7A" w:rsidRDefault="009A7B7A" w:rsidP="0023439D">
                    <w:pPr>
                      <w:jc w:val="right"/>
                      <w:rPr>
                        <w:szCs w:val="21"/>
                      </w:rPr>
                    </w:pPr>
                    <w:r>
                      <w:t>25%</w:t>
                    </w:r>
                  </w:p>
                </w:tc>
              </w:tr>
            </w:sdtContent>
          </w:sdt>
        </w:tbl>
        <w:p w:rsidR="003269FB" w:rsidRDefault="00C00BCB">
          <w:pPr>
            <w:rPr>
              <w:szCs w:val="21"/>
            </w:rPr>
          </w:pPr>
        </w:p>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3269FB" w:rsidRDefault="00877E7C">
          <w:pPr>
            <w:pStyle w:val="3"/>
            <w:numPr>
              <w:ilvl w:val="0"/>
              <w:numId w:val="49"/>
            </w:numPr>
            <w:tabs>
              <w:tab w:val="left" w:pos="546"/>
            </w:tabs>
          </w:pPr>
          <w:r>
            <w:t>税收优惠</w:t>
          </w:r>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Content>
            <w:p w:rsidR="003269FB" w:rsidRDefault="00C00BCB">
              <w:pPr>
                <w:rPr>
                  <w:szCs w:val="21"/>
                </w:rPr>
              </w:pPr>
              <w:r>
                <w:rPr>
                  <w:szCs w:val="21"/>
                </w:rPr>
                <w:fldChar w:fldCharType="begin"/>
              </w:r>
              <w:r w:rsidR="00660F1F">
                <w:rPr>
                  <w:szCs w:val="21"/>
                </w:rPr>
                <w:instrText xml:space="preserve"> MACROBUTTON  SnrToggleCheckbox √适用 </w:instrText>
              </w:r>
              <w:r>
                <w:rPr>
                  <w:szCs w:val="21"/>
                </w:rPr>
                <w:fldChar w:fldCharType="end"/>
              </w:r>
              <w:r>
                <w:rPr>
                  <w:szCs w:val="21"/>
                </w:rPr>
                <w:fldChar w:fldCharType="begin"/>
              </w:r>
              <w:r w:rsidR="00660F1F">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660F1F" w:rsidRDefault="00660F1F" w:rsidP="00660F1F">
              <w:pPr>
                <w:tabs>
                  <w:tab w:val="left" w:pos="360"/>
                </w:tabs>
                <w:spacing w:line="360" w:lineRule="auto"/>
                <w:ind w:firstLine="426"/>
                <w:rPr>
                  <w:szCs w:val="21"/>
                </w:rPr>
              </w:pPr>
              <w:r w:rsidRPr="00EF46CC">
                <w:rPr>
                  <w:rFonts w:hint="eastAsia"/>
                  <w:szCs w:val="21"/>
                </w:rPr>
                <w:t>（1）增值税：</w:t>
              </w:r>
            </w:p>
            <w:p w:rsidR="00660F1F" w:rsidRDefault="00660F1F" w:rsidP="00660F1F">
              <w:pPr>
                <w:tabs>
                  <w:tab w:val="left" w:pos="360"/>
                </w:tabs>
                <w:spacing w:line="360" w:lineRule="auto"/>
                <w:ind w:firstLine="426"/>
                <w:rPr>
                  <w:rFonts w:ascii="ˎ̥" w:hAnsi="ˎ̥" w:cs="Arial" w:hint="eastAsia"/>
                  <w:color w:val="333333"/>
                  <w:szCs w:val="21"/>
                </w:rPr>
              </w:pPr>
              <w:r w:rsidRPr="00AC62EE">
                <w:rPr>
                  <w:rFonts w:cs="Arial" w:hint="eastAsia"/>
                  <w:color w:val="333333"/>
                  <w:szCs w:val="21"/>
                </w:rPr>
                <w:t>①</w:t>
              </w:r>
              <w:r w:rsidRPr="00AC62EE">
                <w:rPr>
                  <w:rFonts w:ascii="ˎ̥" w:hAnsi="ˎ̥" w:cs="Arial" w:hint="eastAsia"/>
                  <w:color w:val="333333"/>
                  <w:szCs w:val="21"/>
                </w:rPr>
                <w:t>公司子公司镇江恒达包装股份有限公司为福利企业，根据财税〔</w:t>
              </w:r>
              <w:r w:rsidRPr="00AC62EE">
                <w:rPr>
                  <w:rFonts w:ascii="ˎ̥" w:hAnsi="ˎ̥" w:cs="Arial" w:hint="eastAsia"/>
                  <w:color w:val="333333"/>
                  <w:szCs w:val="21"/>
                </w:rPr>
                <w:t>2016</w:t>
              </w:r>
              <w:r w:rsidRPr="00AC62EE">
                <w:rPr>
                  <w:rFonts w:ascii="ˎ̥" w:hAnsi="ˎ̥" w:cs="Arial" w:hint="eastAsia"/>
                  <w:color w:val="333333"/>
                  <w:szCs w:val="21"/>
                </w:rPr>
                <w:t>〕</w:t>
              </w:r>
              <w:r w:rsidRPr="00AC62EE">
                <w:rPr>
                  <w:rFonts w:ascii="ˎ̥" w:hAnsi="ˎ̥" w:cs="Arial" w:hint="eastAsia"/>
                  <w:color w:val="333333"/>
                  <w:szCs w:val="21"/>
                </w:rPr>
                <w:t>52</w:t>
              </w:r>
              <w:r w:rsidRPr="00AC62EE">
                <w:rPr>
                  <w:rFonts w:ascii="ˎ̥" w:hAnsi="ˎ̥" w:cs="Arial" w:hint="eastAsia"/>
                  <w:color w:val="333333"/>
                  <w:szCs w:val="21"/>
                </w:rPr>
                <w:t>号《财政部、国家税务总局关于促进残疾人就业增值税优惠政策的通知》，对安置残疾人的单位和个体工商户，实行由税务机关按纳税人安置残疾人的人数，限额即征即退增值税的办法。</w:t>
              </w:r>
            </w:p>
            <w:p w:rsidR="00660F1F" w:rsidRDefault="00660F1F" w:rsidP="00660F1F">
              <w:pPr>
                <w:tabs>
                  <w:tab w:val="left" w:pos="360"/>
                </w:tabs>
                <w:spacing w:line="360" w:lineRule="auto"/>
                <w:ind w:firstLine="426"/>
                <w:rPr>
                  <w:rFonts w:ascii="ˎ̥" w:hAnsi="ˎ̥" w:cs="Arial" w:hint="eastAsia"/>
                  <w:color w:val="333333"/>
                  <w:szCs w:val="21"/>
                </w:rPr>
              </w:pPr>
              <w:r>
                <w:rPr>
                  <w:rFonts w:cs="Arial" w:hint="eastAsia"/>
                  <w:color w:val="333333"/>
                  <w:szCs w:val="21"/>
                </w:rPr>
                <w:t>②</w:t>
              </w:r>
              <w:r>
                <w:rPr>
                  <w:rFonts w:ascii="ˎ̥" w:hAnsi="ˎ̥" w:cs="Arial" w:hint="eastAsia"/>
                  <w:color w:val="333333"/>
                  <w:szCs w:val="21"/>
                </w:rPr>
                <w:t>公司子公司镇江恒欣生物科技有限公司生产有机肥，根据财税</w:t>
              </w:r>
              <w:r>
                <w:rPr>
                  <w:rFonts w:ascii="ˎ̥" w:hAnsi="ˎ̥" w:cs="Arial" w:hint="eastAsia"/>
                  <w:color w:val="333333"/>
                  <w:szCs w:val="21"/>
                </w:rPr>
                <w:t>[2008]56</w:t>
              </w:r>
              <w:r>
                <w:rPr>
                  <w:rFonts w:ascii="ˎ̥" w:hAnsi="ˎ̥" w:cs="Arial" w:hint="eastAsia"/>
                  <w:color w:val="333333"/>
                  <w:szCs w:val="21"/>
                </w:rPr>
                <w:t>号：</w:t>
              </w:r>
              <w:r w:rsidRPr="006B05B2">
                <w:rPr>
                  <w:rFonts w:ascii="ˎ̥" w:hAnsi="ˎ̥" w:cs="Arial" w:hint="eastAsia"/>
                  <w:color w:val="333333"/>
                  <w:szCs w:val="21"/>
                </w:rPr>
                <w:t>自</w:t>
              </w:r>
              <w:r w:rsidRPr="006B05B2">
                <w:rPr>
                  <w:rFonts w:ascii="ˎ̥" w:hAnsi="ˎ̥" w:cs="Arial" w:hint="eastAsia"/>
                  <w:color w:val="333333"/>
                  <w:szCs w:val="21"/>
                </w:rPr>
                <w:t>2008</w:t>
              </w:r>
              <w:r w:rsidRPr="006B05B2">
                <w:rPr>
                  <w:rFonts w:ascii="ˎ̥" w:hAnsi="ˎ̥" w:cs="Arial" w:hint="eastAsia"/>
                  <w:color w:val="333333"/>
                  <w:szCs w:val="21"/>
                </w:rPr>
                <w:t>年</w:t>
              </w:r>
              <w:r w:rsidRPr="006B05B2">
                <w:rPr>
                  <w:rFonts w:ascii="ˎ̥" w:hAnsi="ˎ̥" w:cs="Arial" w:hint="eastAsia"/>
                  <w:color w:val="333333"/>
                  <w:szCs w:val="21"/>
                </w:rPr>
                <w:t>6</w:t>
              </w:r>
              <w:r w:rsidRPr="006B05B2">
                <w:rPr>
                  <w:rFonts w:ascii="ˎ̥" w:hAnsi="ˎ̥" w:cs="Arial" w:hint="eastAsia"/>
                  <w:color w:val="333333"/>
                  <w:szCs w:val="21"/>
                </w:rPr>
                <w:t>月</w:t>
              </w:r>
              <w:r w:rsidRPr="006B05B2">
                <w:rPr>
                  <w:rFonts w:ascii="ˎ̥" w:hAnsi="ˎ̥" w:cs="Arial" w:hint="eastAsia"/>
                  <w:color w:val="333333"/>
                  <w:szCs w:val="21"/>
                </w:rPr>
                <w:t>1</w:t>
              </w:r>
              <w:r w:rsidRPr="006B05B2">
                <w:rPr>
                  <w:rFonts w:ascii="ˎ̥" w:hAnsi="ˎ̥" w:cs="Arial" w:hint="eastAsia"/>
                  <w:color w:val="333333"/>
                  <w:szCs w:val="21"/>
                </w:rPr>
                <w:t>日起，纳税人生产销售和批发、零售有机肥产品免征增值税</w:t>
              </w:r>
              <w:r>
                <w:rPr>
                  <w:rFonts w:ascii="ˎ̥" w:hAnsi="ˎ̥" w:cs="Arial" w:hint="eastAsia"/>
                  <w:color w:val="333333"/>
                  <w:szCs w:val="21"/>
                </w:rPr>
                <w:t>。</w:t>
              </w:r>
            </w:p>
            <w:p w:rsidR="00660F1F" w:rsidRDefault="00660F1F" w:rsidP="00660F1F">
              <w:pPr>
                <w:tabs>
                  <w:tab w:val="left" w:pos="360"/>
                </w:tabs>
                <w:spacing w:line="360" w:lineRule="auto"/>
                <w:ind w:firstLine="426"/>
                <w:rPr>
                  <w:szCs w:val="20"/>
                </w:rPr>
              </w:pPr>
              <w:r w:rsidRPr="00EF46CC">
                <w:rPr>
                  <w:rFonts w:hint="eastAsia"/>
                  <w:szCs w:val="21"/>
                </w:rPr>
                <w:t>（2）</w:t>
              </w:r>
              <w:r>
                <w:rPr>
                  <w:rFonts w:hint="eastAsia"/>
                  <w:szCs w:val="20"/>
                </w:rPr>
                <w:t>企业所得税：</w:t>
              </w:r>
            </w:p>
            <w:p w:rsidR="00660F1F" w:rsidRPr="00EF46CC" w:rsidRDefault="00660F1F" w:rsidP="00660F1F">
              <w:pPr>
                <w:spacing w:line="360" w:lineRule="auto"/>
                <w:ind w:right="26" w:firstLineChars="200" w:firstLine="420"/>
                <w:rPr>
                  <w:rFonts w:cs="Arial"/>
                  <w:szCs w:val="21"/>
                </w:rPr>
              </w:pPr>
              <w:r w:rsidRPr="00EF46CC">
                <w:rPr>
                  <w:rFonts w:hint="eastAsia"/>
                  <w:szCs w:val="21"/>
                </w:rPr>
                <w:t>①</w:t>
              </w:r>
              <w:r w:rsidRPr="00EF46CC">
                <w:rPr>
                  <w:rFonts w:hint="eastAsia"/>
                  <w:szCs w:val="20"/>
                </w:rPr>
                <w:t>母公司：公司</w:t>
              </w:r>
              <w:r>
                <w:rPr>
                  <w:rFonts w:hint="eastAsia"/>
                  <w:szCs w:val="20"/>
                </w:rPr>
                <w:t>于2015年11月3日经</w:t>
              </w:r>
              <w:r w:rsidRPr="00EF46CC">
                <w:rPr>
                  <w:rFonts w:hint="eastAsia"/>
                  <w:szCs w:val="20"/>
                </w:rPr>
                <w:t>江苏省科学技术厅、江苏省财政厅、江苏省国家税务局、江苏省地方税务局联合</w:t>
              </w:r>
              <w:r>
                <w:rPr>
                  <w:rFonts w:hint="eastAsia"/>
                  <w:szCs w:val="20"/>
                </w:rPr>
                <w:t>认定为高新技术企业</w:t>
              </w:r>
              <w:r w:rsidRPr="00EF46CC">
                <w:rPr>
                  <w:rFonts w:hint="eastAsia"/>
                  <w:szCs w:val="20"/>
                </w:rPr>
                <w:t>，证书编号：GR201</w:t>
              </w:r>
              <w:r>
                <w:rPr>
                  <w:rFonts w:hint="eastAsia"/>
                  <w:szCs w:val="20"/>
                </w:rPr>
                <w:t>5</w:t>
              </w:r>
              <w:r w:rsidRPr="00EF46CC">
                <w:rPr>
                  <w:rFonts w:hint="eastAsia"/>
                  <w:szCs w:val="20"/>
                </w:rPr>
                <w:t>3200</w:t>
              </w:r>
              <w:r>
                <w:rPr>
                  <w:rFonts w:hint="eastAsia"/>
                  <w:szCs w:val="20"/>
                </w:rPr>
                <w:t>0861</w:t>
              </w:r>
              <w:r w:rsidRPr="00EF46CC">
                <w:rPr>
                  <w:rFonts w:hint="eastAsia"/>
                  <w:szCs w:val="20"/>
                </w:rPr>
                <w:t>，认定有效期：三年。公司</w:t>
              </w:r>
              <w:r w:rsidRPr="00EF46CC">
                <w:rPr>
                  <w:rFonts w:cs="Arial" w:hint="eastAsia"/>
                  <w:szCs w:val="21"/>
                </w:rPr>
                <w:t>按应纳税所得额15%的税率计缴企业所得税；</w:t>
              </w:r>
            </w:p>
            <w:p w:rsidR="00660F1F" w:rsidRPr="00EF46CC" w:rsidRDefault="00660F1F" w:rsidP="00660F1F">
              <w:pPr>
                <w:spacing w:line="360" w:lineRule="auto"/>
                <w:ind w:firstLineChars="200" w:firstLine="420"/>
                <w:rPr>
                  <w:szCs w:val="21"/>
                </w:rPr>
              </w:pPr>
              <w:r w:rsidRPr="00EF46CC">
                <w:rPr>
                  <w:rFonts w:hint="eastAsia"/>
                  <w:szCs w:val="21"/>
                </w:rPr>
                <w:t>②公司子公司镇江恒顺米业有限责任公司属农产品初加工企业，免征企业所得税；</w:t>
              </w:r>
            </w:p>
            <w:p w:rsidR="00660F1F" w:rsidRDefault="00660F1F" w:rsidP="00660F1F">
              <w:pPr>
                <w:spacing w:line="360" w:lineRule="auto"/>
                <w:ind w:firstLineChars="200" w:firstLine="420"/>
                <w:rPr>
                  <w:szCs w:val="21"/>
                </w:rPr>
              </w:pPr>
              <w:r>
                <w:rPr>
                  <w:rFonts w:hint="eastAsia"/>
                  <w:szCs w:val="21"/>
                </w:rPr>
                <w:t>③公司子公司镇江恒达塑料包装有限责任公司系福利企业，</w:t>
              </w:r>
              <w:r w:rsidRPr="00402272">
                <w:rPr>
                  <w:rFonts w:hint="eastAsia"/>
                  <w:szCs w:val="21"/>
                </w:rPr>
                <w:t>根据</w:t>
              </w:r>
              <w:r w:rsidRPr="00617EA8">
                <w:rPr>
                  <w:rFonts w:hint="eastAsia"/>
                  <w:szCs w:val="21"/>
                </w:rPr>
                <w:t>财税〔2009〕70号《财政部国家税</w:t>
              </w:r>
              <w:r>
                <w:rPr>
                  <w:rFonts w:hint="eastAsia"/>
                  <w:szCs w:val="21"/>
                </w:rPr>
                <w:t>务总局关于安置残疾人员就业有关企业所得税优惠政策问题的通知》，</w:t>
              </w:r>
              <w:r w:rsidRPr="00617EA8">
                <w:rPr>
                  <w:rFonts w:hint="eastAsia"/>
                  <w:szCs w:val="21"/>
                </w:rPr>
                <w:t>企业安置残疾人员的，在按照支付给残疾职工工资据实扣除的基础上，可以在计算应纳税所得额时按照支付给残疾职工工资的100%</w:t>
              </w:r>
              <w:r>
                <w:rPr>
                  <w:rFonts w:hint="eastAsia"/>
                  <w:szCs w:val="21"/>
                </w:rPr>
                <w:t>加计扣除。</w:t>
              </w:r>
            </w:p>
            <w:p w:rsidR="00660F1F" w:rsidRPr="00E32B68" w:rsidRDefault="00660F1F" w:rsidP="00660F1F">
              <w:pPr>
                <w:spacing w:line="360" w:lineRule="auto"/>
                <w:ind w:firstLineChars="200" w:firstLine="420"/>
                <w:rPr>
                  <w:szCs w:val="21"/>
                </w:rPr>
              </w:pPr>
              <w:r>
                <w:rPr>
                  <w:rFonts w:hint="eastAsia"/>
                  <w:szCs w:val="21"/>
                </w:rPr>
                <w:t>④</w:t>
              </w:r>
              <w:r w:rsidRPr="00E32B68">
                <w:rPr>
                  <w:rFonts w:hint="eastAsia"/>
                  <w:szCs w:val="21"/>
                </w:rPr>
                <w:t>公司子公司新疆恒顺沙林食品有限公司系2013年在霍尔果斯成立的新企业，根据财政部、国家税务总局财税[2011]112号《关于新疆喀什霍尔果斯两个特殊经济开发区企业所得税优惠政策的通知》，</w:t>
              </w:r>
              <w:r w:rsidRPr="00617EA8">
                <w:rPr>
                  <w:rFonts w:hint="eastAsia"/>
                  <w:szCs w:val="21"/>
                </w:rPr>
                <w:t>2010年1月1日至2020年12月31日，对在新疆喀什、霍尔果斯两个特殊经济开发区内新办的属于《新疆困难地区重点鼓励发展产业企业所得税优惠目录》范围内的企业，自取得第一笔生产经营收入所属纳税年度起，五年内免征企业所得税。</w:t>
              </w:r>
            </w:p>
            <w:p w:rsidR="003269FB" w:rsidRDefault="00660F1F" w:rsidP="00660F1F">
              <w:pPr>
                <w:spacing w:line="360" w:lineRule="auto"/>
                <w:ind w:firstLineChars="250" w:firstLine="525"/>
                <w:rPr>
                  <w:szCs w:val="21"/>
                </w:rPr>
              </w:pPr>
              <w:r>
                <w:rPr>
                  <w:rFonts w:hint="eastAsia"/>
                  <w:szCs w:val="21"/>
                </w:rPr>
                <w:t>⑤</w:t>
              </w:r>
              <w:r w:rsidRPr="00E32B68">
                <w:rPr>
                  <w:szCs w:val="21"/>
                </w:rPr>
                <w:t>公司子公司</w:t>
              </w:r>
              <w:r w:rsidRPr="00E32B68">
                <w:rPr>
                  <w:rFonts w:hint="eastAsia"/>
                  <w:szCs w:val="21"/>
                </w:rPr>
                <w:t>江苏恒顺醋业云阳调味品有限公司为设在西部的鼓励类产业企业，根据财政部、国家税务总局财税[2011]58号《关于深入实施西部大开发战略有关税收优惠政策问题的通知》，自2011年1月1日至2020年12月31日，对设在西部地区的鼓励类产业企业减按15%的税率征收企业所得税。</w:t>
              </w:r>
            </w:p>
          </w:sdtContent>
        </w:sdt>
        <w:p w:rsidR="003269FB" w:rsidRDefault="00C00BCB">
          <w:pPr>
            <w:rPr>
              <w:rFonts w:asciiTheme="minorEastAsia" w:eastAsiaTheme="minorEastAsia" w:hAnsiTheme="minorEastAsia"/>
              <w:szCs w:val="21"/>
            </w:rPr>
          </w:pPr>
        </w:p>
      </w:sdtContent>
    </w:sdt>
    <w:p w:rsidR="003269FB" w:rsidRDefault="003269FB"/>
    <w:p w:rsidR="003269FB" w:rsidRDefault="00877E7C">
      <w:pPr>
        <w:pStyle w:val="2"/>
        <w:numPr>
          <w:ilvl w:val="0"/>
          <w:numId w:val="38"/>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3269FB" w:rsidRDefault="00877E7C">
          <w:pPr>
            <w:pStyle w:val="3"/>
            <w:numPr>
              <w:ilvl w:val="0"/>
              <w:numId w:val="22"/>
            </w:numPr>
          </w:pPr>
          <w:r>
            <w:rPr>
              <w:rFonts w:hint="eastAsia"/>
            </w:rPr>
            <w:t>货币资金</w:t>
          </w:r>
        </w:p>
        <w:sdt>
          <w:sdtPr>
            <w:rPr>
              <w:rFonts w:hint="eastAsia"/>
              <w:szCs w:val="21"/>
            </w:rPr>
            <w:alias w:val="是否适用：货币资金[双击切换]"/>
            <w:tag w:val="_GBC_919482f2d209490ca80fb081aed88b28"/>
            <w:id w:val="1120181549"/>
            <w:lock w:val="sdtContentLocked"/>
            <w:placeholder>
              <w:docPart w:val="GBC22222222222222222222222222222"/>
            </w:placeholder>
          </w:sdtPr>
          <w:sdtContent>
            <w:p w:rsidR="003269FB" w:rsidRDefault="00C00BCB">
              <w:pPr>
                <w:snapToGrid w:val="0"/>
                <w:spacing w:line="240" w:lineRule="atLeast"/>
                <w:rPr>
                  <w:szCs w:val="21"/>
                </w:rPr>
              </w:pPr>
              <w:r>
                <w:rPr>
                  <w:szCs w:val="21"/>
                </w:rPr>
                <w:fldChar w:fldCharType="begin"/>
              </w:r>
              <w:r w:rsidR="00A33BA9">
                <w:rPr>
                  <w:szCs w:val="21"/>
                </w:rPr>
                <w:instrText xml:space="preserve"> MACROBUTTON  SnrToggleCheckbox √适用 </w:instrText>
              </w:r>
              <w:r>
                <w:rPr>
                  <w:szCs w:val="21"/>
                </w:rPr>
                <w:fldChar w:fldCharType="end"/>
              </w:r>
              <w:r>
                <w:rPr>
                  <w:szCs w:val="21"/>
                </w:rPr>
                <w:fldChar w:fldCharType="begin"/>
              </w:r>
              <w:r w:rsidR="00A33BA9">
                <w:rPr>
                  <w:szCs w:val="21"/>
                </w:rPr>
                <w:instrText xml:space="preserve"> MACROBUTTON  SnrToggleCheckbox □不适用 </w:instrText>
              </w:r>
              <w:r>
                <w:rPr>
                  <w:szCs w:val="21"/>
                </w:rPr>
                <w:fldChar w:fldCharType="end"/>
              </w:r>
            </w:p>
          </w:sdtContent>
        </w:sdt>
        <w:p w:rsidR="003269FB" w:rsidRDefault="00877E7C">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D117C2" w:rsidTr="0023439D">
            <w:trPr>
              <w:cantSplit/>
            </w:trPr>
            <w:sdt>
              <w:sdtPr>
                <w:tag w:val="_PLD_970744f8614f4547819947c8fa3cacc3"/>
                <w:id w:val="5483577"/>
                <w:lock w:val="sdtLocked"/>
              </w:sdtPr>
              <w:sdtContent>
                <w:tc>
                  <w:tcPr>
                    <w:tcW w:w="1256" w:type="pct"/>
                    <w:shd w:val="clear" w:color="auto" w:fill="auto"/>
                    <w:vAlign w:val="center"/>
                  </w:tcPr>
                  <w:p w:rsidR="00D117C2" w:rsidRDefault="00D117C2" w:rsidP="0023439D">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5483578"/>
                <w:lock w:val="sdtLocked"/>
              </w:sdtPr>
              <w:sdtContent>
                <w:tc>
                  <w:tcPr>
                    <w:tcW w:w="1865" w:type="pct"/>
                    <w:shd w:val="clear" w:color="auto" w:fill="auto"/>
                    <w:vAlign w:val="center"/>
                  </w:tcPr>
                  <w:p w:rsidR="00D117C2" w:rsidRDefault="00D117C2" w:rsidP="0023439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5483579"/>
                <w:lock w:val="sdtLocked"/>
              </w:sdtPr>
              <w:sdtContent>
                <w:tc>
                  <w:tcPr>
                    <w:tcW w:w="1879" w:type="pct"/>
                    <w:shd w:val="clear" w:color="auto" w:fill="auto"/>
                    <w:vAlign w:val="center"/>
                  </w:tcPr>
                  <w:p w:rsidR="00D117C2" w:rsidRDefault="00D117C2" w:rsidP="0023439D">
                    <w:pPr>
                      <w:autoSpaceDE w:val="0"/>
                      <w:autoSpaceDN w:val="0"/>
                      <w:adjustRightInd w:val="0"/>
                      <w:snapToGrid w:val="0"/>
                      <w:spacing w:line="240" w:lineRule="atLeast"/>
                      <w:jc w:val="center"/>
                      <w:rPr>
                        <w:szCs w:val="21"/>
                      </w:rPr>
                    </w:pPr>
                    <w:r>
                      <w:rPr>
                        <w:rFonts w:hint="eastAsia"/>
                        <w:szCs w:val="21"/>
                      </w:rPr>
                      <w:t>期初余额</w:t>
                    </w:r>
                  </w:p>
                </w:tc>
              </w:sdtContent>
            </w:sdt>
          </w:tr>
          <w:tr w:rsidR="00D117C2" w:rsidTr="0023439D">
            <w:trPr>
              <w:cantSplit/>
            </w:trPr>
            <w:sdt>
              <w:sdtPr>
                <w:tag w:val="_PLD_e371e767a9e24245856168b9f4428678"/>
                <w:id w:val="5483580"/>
                <w:lock w:val="sdtLocked"/>
              </w:sdtPr>
              <w:sdtContent>
                <w:tc>
                  <w:tcPr>
                    <w:tcW w:w="1256" w:type="pct"/>
                    <w:shd w:val="clear" w:color="auto" w:fill="auto"/>
                  </w:tcPr>
                  <w:p w:rsidR="00D117C2" w:rsidRDefault="00D117C2" w:rsidP="0023439D">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D117C2" w:rsidRDefault="00D117C2" w:rsidP="0023439D">
                <w:pPr>
                  <w:autoSpaceDE w:val="0"/>
                  <w:autoSpaceDN w:val="0"/>
                  <w:adjustRightInd w:val="0"/>
                  <w:snapToGrid w:val="0"/>
                  <w:spacing w:line="240" w:lineRule="atLeast"/>
                  <w:jc w:val="right"/>
                  <w:rPr>
                    <w:szCs w:val="21"/>
                  </w:rPr>
                </w:pPr>
                <w:r>
                  <w:t>801,202.57</w:t>
                </w:r>
              </w:p>
            </w:tc>
            <w:tc>
              <w:tcPr>
                <w:tcW w:w="1879" w:type="pct"/>
                <w:shd w:val="clear" w:color="auto" w:fill="auto"/>
              </w:tcPr>
              <w:p w:rsidR="00D117C2" w:rsidRDefault="00D117C2" w:rsidP="0023439D">
                <w:pPr>
                  <w:autoSpaceDE w:val="0"/>
                  <w:autoSpaceDN w:val="0"/>
                  <w:adjustRightInd w:val="0"/>
                  <w:snapToGrid w:val="0"/>
                  <w:spacing w:line="240" w:lineRule="atLeast"/>
                  <w:jc w:val="right"/>
                  <w:rPr>
                    <w:szCs w:val="21"/>
                  </w:rPr>
                </w:pPr>
                <w:r>
                  <w:t>1,256,701.15</w:t>
                </w:r>
              </w:p>
            </w:tc>
          </w:tr>
          <w:tr w:rsidR="00D117C2" w:rsidTr="0023439D">
            <w:trPr>
              <w:cantSplit/>
            </w:trPr>
            <w:sdt>
              <w:sdtPr>
                <w:tag w:val="_PLD_96be3b99d11b4eb5ac959cf1c015f1ae"/>
                <w:id w:val="5483581"/>
                <w:lock w:val="sdtLocked"/>
              </w:sdtPr>
              <w:sdtContent>
                <w:tc>
                  <w:tcPr>
                    <w:tcW w:w="1256" w:type="pct"/>
                    <w:shd w:val="clear" w:color="auto" w:fill="auto"/>
                  </w:tcPr>
                  <w:p w:rsidR="00D117C2" w:rsidRDefault="00D117C2" w:rsidP="0023439D">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D117C2" w:rsidRDefault="00D117C2" w:rsidP="0023439D">
                <w:pPr>
                  <w:autoSpaceDE w:val="0"/>
                  <w:autoSpaceDN w:val="0"/>
                  <w:adjustRightInd w:val="0"/>
                  <w:snapToGrid w:val="0"/>
                  <w:spacing w:line="240" w:lineRule="atLeast"/>
                  <w:jc w:val="right"/>
                  <w:rPr>
                    <w:szCs w:val="21"/>
                  </w:rPr>
                </w:pPr>
                <w:r>
                  <w:t>171,388,865.02</w:t>
                </w:r>
              </w:p>
            </w:tc>
            <w:tc>
              <w:tcPr>
                <w:tcW w:w="1879" w:type="pct"/>
                <w:shd w:val="clear" w:color="auto" w:fill="auto"/>
              </w:tcPr>
              <w:p w:rsidR="00D117C2" w:rsidRDefault="00D117C2" w:rsidP="0023439D">
                <w:pPr>
                  <w:autoSpaceDE w:val="0"/>
                  <w:autoSpaceDN w:val="0"/>
                  <w:adjustRightInd w:val="0"/>
                  <w:snapToGrid w:val="0"/>
                  <w:spacing w:line="240" w:lineRule="atLeast"/>
                  <w:jc w:val="right"/>
                  <w:rPr>
                    <w:szCs w:val="21"/>
                  </w:rPr>
                </w:pPr>
                <w:r>
                  <w:t>134,666,388.93</w:t>
                </w:r>
              </w:p>
            </w:tc>
          </w:tr>
          <w:tr w:rsidR="00D117C2" w:rsidTr="0023439D">
            <w:trPr>
              <w:cantSplit/>
            </w:trPr>
            <w:sdt>
              <w:sdtPr>
                <w:tag w:val="_PLD_58c172627e3243edb66fdbc1799a2f1e"/>
                <w:id w:val="5483582"/>
                <w:lock w:val="sdtLocked"/>
              </w:sdtPr>
              <w:sdtContent>
                <w:tc>
                  <w:tcPr>
                    <w:tcW w:w="1256" w:type="pct"/>
                    <w:shd w:val="clear" w:color="auto" w:fill="auto"/>
                  </w:tcPr>
                  <w:p w:rsidR="00D117C2" w:rsidRDefault="00D117C2" w:rsidP="0023439D">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D117C2" w:rsidRDefault="00D117C2" w:rsidP="0023439D">
                <w:pPr>
                  <w:autoSpaceDE w:val="0"/>
                  <w:autoSpaceDN w:val="0"/>
                  <w:adjustRightInd w:val="0"/>
                  <w:snapToGrid w:val="0"/>
                  <w:spacing w:line="240" w:lineRule="atLeast"/>
                  <w:jc w:val="right"/>
                  <w:rPr>
                    <w:szCs w:val="21"/>
                  </w:rPr>
                </w:pPr>
                <w:r>
                  <w:t>5,120.00</w:t>
                </w:r>
              </w:p>
            </w:tc>
            <w:tc>
              <w:tcPr>
                <w:tcW w:w="1879" w:type="pct"/>
                <w:shd w:val="clear" w:color="auto" w:fill="auto"/>
              </w:tcPr>
              <w:p w:rsidR="00D117C2" w:rsidRDefault="00D117C2" w:rsidP="0023439D">
                <w:pPr>
                  <w:autoSpaceDE w:val="0"/>
                  <w:autoSpaceDN w:val="0"/>
                  <w:adjustRightInd w:val="0"/>
                  <w:snapToGrid w:val="0"/>
                  <w:spacing w:line="240" w:lineRule="atLeast"/>
                  <w:jc w:val="right"/>
                  <w:rPr>
                    <w:szCs w:val="21"/>
                  </w:rPr>
                </w:pPr>
                <w:r>
                  <w:t>5,120.00</w:t>
                </w:r>
              </w:p>
            </w:tc>
          </w:tr>
          <w:tr w:rsidR="00D117C2" w:rsidTr="0023439D">
            <w:trPr>
              <w:cantSplit/>
            </w:trPr>
            <w:sdt>
              <w:sdtPr>
                <w:tag w:val="_PLD_bfbd7d5ef1f8459e96b267d6ca7d50e2"/>
                <w:id w:val="5483583"/>
                <w:lock w:val="sdtLocked"/>
              </w:sdtPr>
              <w:sdtContent>
                <w:tc>
                  <w:tcPr>
                    <w:tcW w:w="1256" w:type="pct"/>
                    <w:shd w:val="clear" w:color="auto" w:fill="auto"/>
                    <w:vAlign w:val="center"/>
                  </w:tcPr>
                  <w:p w:rsidR="00D117C2" w:rsidRDefault="00D117C2" w:rsidP="0023439D">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D117C2" w:rsidRDefault="00D117C2" w:rsidP="0023439D">
                <w:pPr>
                  <w:autoSpaceDE w:val="0"/>
                  <w:autoSpaceDN w:val="0"/>
                  <w:adjustRightInd w:val="0"/>
                  <w:snapToGrid w:val="0"/>
                  <w:spacing w:line="240" w:lineRule="atLeast"/>
                  <w:jc w:val="right"/>
                  <w:rPr>
                    <w:szCs w:val="21"/>
                  </w:rPr>
                </w:pPr>
                <w:r>
                  <w:t>172,195,187.59</w:t>
                </w:r>
              </w:p>
            </w:tc>
            <w:tc>
              <w:tcPr>
                <w:tcW w:w="1879" w:type="pct"/>
                <w:shd w:val="clear" w:color="auto" w:fill="auto"/>
              </w:tcPr>
              <w:p w:rsidR="00D117C2" w:rsidRDefault="00D117C2" w:rsidP="0023439D">
                <w:pPr>
                  <w:autoSpaceDE w:val="0"/>
                  <w:autoSpaceDN w:val="0"/>
                  <w:adjustRightInd w:val="0"/>
                  <w:snapToGrid w:val="0"/>
                  <w:spacing w:line="240" w:lineRule="atLeast"/>
                  <w:jc w:val="right"/>
                  <w:rPr>
                    <w:szCs w:val="21"/>
                  </w:rPr>
                </w:pPr>
                <w:r>
                  <w:t>135,928,210.08</w:t>
                </w:r>
              </w:p>
            </w:tc>
          </w:tr>
          <w:tr w:rsidR="00D117C2" w:rsidTr="00AC6DA6">
            <w:trPr>
              <w:cantSplit/>
            </w:trPr>
            <w:sdt>
              <w:sdtPr>
                <w:tag w:val="_PLD_87df45e9697a4beb97831117be4c567a"/>
                <w:id w:val="5483584"/>
                <w:lock w:val="sdtLocked"/>
              </w:sdtPr>
              <w:sdtContent>
                <w:tc>
                  <w:tcPr>
                    <w:tcW w:w="1256" w:type="pct"/>
                    <w:shd w:val="clear" w:color="auto" w:fill="auto"/>
                  </w:tcPr>
                  <w:p w:rsidR="00D117C2" w:rsidRDefault="00D117C2" w:rsidP="0023439D">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vAlign w:val="center"/>
              </w:tcPr>
              <w:p w:rsidR="00D117C2" w:rsidRDefault="00D117C2" w:rsidP="00AC6DA6">
                <w:pPr>
                  <w:autoSpaceDE w:val="0"/>
                  <w:autoSpaceDN w:val="0"/>
                  <w:adjustRightInd w:val="0"/>
                  <w:snapToGrid w:val="0"/>
                  <w:spacing w:line="240" w:lineRule="atLeast"/>
                  <w:jc w:val="right"/>
                  <w:rPr>
                    <w:szCs w:val="21"/>
                  </w:rPr>
                </w:pPr>
                <w:r>
                  <w:rPr>
                    <w:rFonts w:hint="eastAsia"/>
                    <w:szCs w:val="21"/>
                  </w:rPr>
                  <w:t>0</w:t>
                </w:r>
              </w:p>
            </w:tc>
            <w:tc>
              <w:tcPr>
                <w:tcW w:w="1879" w:type="pct"/>
                <w:shd w:val="clear" w:color="auto" w:fill="auto"/>
                <w:vAlign w:val="center"/>
              </w:tcPr>
              <w:p w:rsidR="00D117C2" w:rsidRDefault="00D117C2" w:rsidP="00AC6DA6">
                <w:pPr>
                  <w:autoSpaceDE w:val="0"/>
                  <w:autoSpaceDN w:val="0"/>
                  <w:adjustRightInd w:val="0"/>
                  <w:snapToGrid w:val="0"/>
                  <w:spacing w:line="240" w:lineRule="atLeast"/>
                  <w:jc w:val="right"/>
                  <w:rPr>
                    <w:szCs w:val="21"/>
                  </w:rPr>
                </w:pPr>
                <w:r>
                  <w:rPr>
                    <w:rFonts w:hint="eastAsia"/>
                    <w:szCs w:val="21"/>
                  </w:rPr>
                  <w:t>0</w:t>
                </w:r>
              </w:p>
            </w:tc>
          </w:tr>
        </w:tbl>
        <w:p w:rsidR="00D117C2" w:rsidRDefault="00D117C2"/>
        <w:p w:rsidR="003269FB" w:rsidRDefault="00877E7C">
          <w:pPr>
            <w:rPr>
              <w:szCs w:val="21"/>
            </w:rPr>
          </w:pPr>
          <w:r>
            <w:rPr>
              <w:rFonts w:hint="eastAsia"/>
              <w:szCs w:val="21"/>
            </w:rPr>
            <w:t>其他说明</w:t>
          </w:r>
        </w:p>
        <w:sdt>
          <w:sdtPr>
            <w:rPr>
              <w:szCs w:val="21"/>
            </w:rPr>
            <w:alias w:val="货币资金的说明"/>
            <w:tag w:val="_GBC_672a863055084dfabbc1ba40f04a68b4"/>
            <w:id w:val="350304343"/>
            <w:lock w:val="sdtLocked"/>
            <w:placeholder>
              <w:docPart w:val="GBC22222222222222222222222222222"/>
            </w:placeholder>
          </w:sdtPr>
          <w:sdtContent>
            <w:p w:rsidR="003269FB" w:rsidRDefault="0085333C" w:rsidP="0085333C">
              <w:pPr>
                <w:spacing w:line="360" w:lineRule="auto"/>
                <w:ind w:firstLineChars="200" w:firstLine="420"/>
                <w:rPr>
                  <w:szCs w:val="21"/>
                </w:rPr>
              </w:pPr>
              <w:r w:rsidRPr="00262F19">
                <w:rPr>
                  <w:rFonts w:cs="Arial" w:hint="eastAsia"/>
                </w:rPr>
                <w:t>其他货币资金</w:t>
              </w:r>
              <w:r w:rsidRPr="00262F19">
                <w:rPr>
                  <w:rFonts w:cs="Arial"/>
                </w:rPr>
                <w:t>5,120.00</w:t>
              </w:r>
              <w:r w:rsidRPr="00262F19">
                <w:rPr>
                  <w:rFonts w:cs="Arial" w:hint="eastAsia"/>
                </w:rPr>
                <w:t>元为支付宝账户余额,货币资金期末余额中无因抵押、质押或冻结等对使用有限制、存放在境外且资金汇回</w:t>
              </w:r>
              <w:r w:rsidRPr="007B498A">
                <w:rPr>
                  <w:rFonts w:cs="Arial" w:hint="eastAsia"/>
                </w:rPr>
                <w:t>受到限制的款项。</w:t>
              </w:r>
            </w:p>
          </w:sdtContent>
        </w:sdt>
        <w:p w:rsidR="003269FB" w:rsidRDefault="00C00BCB">
          <w:pPr>
            <w:rPr>
              <w:szCs w:val="21"/>
            </w:rPr>
          </w:pPr>
        </w:p>
      </w:sdtContent>
    </w:sdt>
    <w:p w:rsidR="003269FB" w:rsidRDefault="00877E7C">
      <w:pPr>
        <w:pStyle w:val="3"/>
        <w:numPr>
          <w:ilvl w:val="0"/>
          <w:numId w:val="22"/>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ascii="宋体" w:hAnsi="宋体"/>
          <w:szCs w:val="24"/>
        </w:rPr>
      </w:sdtEndPr>
      <w:sdtContent>
        <w:p w:rsidR="003269FB" w:rsidRDefault="00877E7C">
          <w:pPr>
            <w:pStyle w:val="4"/>
            <w:numPr>
              <w:ilvl w:val="3"/>
              <w:numId w:val="50"/>
            </w:numPr>
          </w:pPr>
          <w:r>
            <w:rPr>
              <w:rFonts w:hint="eastAsia"/>
            </w:rPr>
            <w:t>应收票据分类列示</w:t>
          </w:r>
        </w:p>
        <w:sdt>
          <w:sdtPr>
            <w:alias w:val="是否适用：应收票据分类列示[双击切换]"/>
            <w:tag w:val="_GBC_3c32a2809ab3476a93b88a8155fb0be8"/>
            <w:id w:val="2030215109"/>
            <w:lock w:val="sdtContentLocked"/>
            <w:placeholder>
              <w:docPart w:val="GBC22222222222222222222222222222"/>
            </w:placeholder>
          </w:sdtPr>
          <w:sdtContent>
            <w:p w:rsidR="003269FB" w:rsidRDefault="00C00BCB">
              <w:r>
                <w:fldChar w:fldCharType="begin"/>
              </w:r>
              <w:r w:rsidR="00312013">
                <w:instrText xml:space="preserve"> MACROBUTTON  SnrToggleCheckbox √适用 </w:instrText>
              </w:r>
              <w:r>
                <w:fldChar w:fldCharType="end"/>
              </w:r>
              <w:r>
                <w:fldChar w:fldCharType="begin"/>
              </w:r>
              <w:r w:rsidR="00312013">
                <w:instrText xml:space="preserve"> MACROBUTTON  SnrToggleCheckbox □不适用 </w:instrText>
              </w:r>
              <w:r>
                <w:fldChar w:fldCharType="end"/>
              </w:r>
            </w:p>
          </w:sdtContent>
        </w:sdt>
        <w:p w:rsidR="00312013" w:rsidRDefault="00877E7C">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65"/>
            <w:gridCol w:w="3146"/>
            <w:gridCol w:w="2894"/>
          </w:tblGrid>
          <w:tr w:rsidR="00312013" w:rsidTr="0023439D">
            <w:trPr>
              <w:cantSplit/>
            </w:trPr>
            <w:sdt>
              <w:sdtPr>
                <w:tag w:val="_PLD_a48e9b652e5b48b08b05dc5f5dba5744"/>
                <w:id w:val="5483822"/>
                <w:lock w:val="sdtLocked"/>
              </w:sdtPr>
              <w:sdtContent>
                <w:tc>
                  <w:tcPr>
                    <w:tcW w:w="1646" w:type="pct"/>
                    <w:vAlign w:val="center"/>
                  </w:tcPr>
                  <w:p w:rsidR="00312013" w:rsidRDefault="00312013" w:rsidP="0023439D">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5483823"/>
                <w:lock w:val="sdtLocked"/>
              </w:sdtPr>
              <w:sdtContent>
                <w:tc>
                  <w:tcPr>
                    <w:tcW w:w="1747" w:type="pct"/>
                    <w:vAlign w:val="center"/>
                  </w:tcPr>
                  <w:p w:rsidR="00312013" w:rsidRDefault="00312013" w:rsidP="0023439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483824"/>
                <w:lock w:val="sdtLocked"/>
              </w:sdtPr>
              <w:sdtContent>
                <w:tc>
                  <w:tcPr>
                    <w:tcW w:w="1607" w:type="pct"/>
                    <w:vAlign w:val="center"/>
                  </w:tcPr>
                  <w:p w:rsidR="00312013" w:rsidRDefault="00312013" w:rsidP="0023439D">
                    <w:pPr>
                      <w:autoSpaceDE w:val="0"/>
                      <w:autoSpaceDN w:val="0"/>
                      <w:adjustRightInd w:val="0"/>
                      <w:snapToGrid w:val="0"/>
                      <w:spacing w:line="240" w:lineRule="atLeast"/>
                      <w:jc w:val="center"/>
                      <w:rPr>
                        <w:szCs w:val="21"/>
                      </w:rPr>
                    </w:pPr>
                    <w:r>
                      <w:rPr>
                        <w:rFonts w:hint="eastAsia"/>
                        <w:szCs w:val="21"/>
                      </w:rPr>
                      <w:t>期初余额</w:t>
                    </w:r>
                  </w:p>
                </w:tc>
              </w:sdtContent>
            </w:sdt>
          </w:tr>
          <w:tr w:rsidR="00312013" w:rsidTr="0023439D">
            <w:trPr>
              <w:cantSplit/>
            </w:trPr>
            <w:sdt>
              <w:sdtPr>
                <w:tag w:val="_PLD_eccbe8be962b4f1497dbb55db8b28215"/>
                <w:id w:val="5483825"/>
                <w:lock w:val="sdtLocked"/>
              </w:sdtPr>
              <w:sdtContent>
                <w:tc>
                  <w:tcPr>
                    <w:tcW w:w="1646" w:type="pct"/>
                  </w:tcPr>
                  <w:p w:rsidR="00312013" w:rsidRDefault="00312013" w:rsidP="0023439D">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rsidR="00312013" w:rsidRDefault="00312013" w:rsidP="0023439D">
                <w:pPr>
                  <w:ind w:right="13"/>
                  <w:jc w:val="right"/>
                  <w:rPr>
                    <w:szCs w:val="21"/>
                  </w:rPr>
                </w:pPr>
                <w:r>
                  <w:t>825,802.12</w:t>
                </w:r>
              </w:p>
            </w:tc>
            <w:tc>
              <w:tcPr>
                <w:tcW w:w="1607" w:type="pct"/>
              </w:tcPr>
              <w:p w:rsidR="00312013" w:rsidRDefault="00312013" w:rsidP="0023439D">
                <w:pPr>
                  <w:ind w:right="13"/>
                  <w:jc w:val="right"/>
                  <w:rPr>
                    <w:szCs w:val="21"/>
                  </w:rPr>
                </w:pPr>
                <w:r>
                  <w:t>351,803.79</w:t>
                </w:r>
              </w:p>
            </w:tc>
          </w:tr>
          <w:tr w:rsidR="00312013" w:rsidTr="0023439D">
            <w:trPr>
              <w:cantSplit/>
            </w:trPr>
            <w:sdt>
              <w:sdtPr>
                <w:tag w:val="_PLD_6fc58c64e5c245528e438ae644ab059a"/>
                <w:id w:val="5483826"/>
                <w:lock w:val="sdtLocked"/>
              </w:sdtPr>
              <w:sdtContent>
                <w:tc>
                  <w:tcPr>
                    <w:tcW w:w="1646" w:type="pct"/>
                  </w:tcPr>
                  <w:p w:rsidR="00312013" w:rsidRDefault="00312013" w:rsidP="0023439D">
                    <w:pPr>
                      <w:autoSpaceDE w:val="0"/>
                      <w:autoSpaceDN w:val="0"/>
                      <w:adjustRightInd w:val="0"/>
                      <w:snapToGrid w:val="0"/>
                      <w:spacing w:line="240" w:lineRule="atLeast"/>
                      <w:rPr>
                        <w:szCs w:val="21"/>
                      </w:rPr>
                    </w:pPr>
                    <w:r>
                      <w:rPr>
                        <w:rFonts w:hint="eastAsia"/>
                        <w:szCs w:val="21"/>
                      </w:rPr>
                      <w:t>商业承兑票据</w:t>
                    </w:r>
                  </w:p>
                </w:tc>
              </w:sdtContent>
            </w:sdt>
            <w:tc>
              <w:tcPr>
                <w:tcW w:w="1747" w:type="pct"/>
              </w:tcPr>
              <w:p w:rsidR="00312013" w:rsidRDefault="00312013" w:rsidP="0023439D">
                <w:pPr>
                  <w:ind w:right="13"/>
                  <w:jc w:val="right"/>
                  <w:rPr>
                    <w:szCs w:val="21"/>
                  </w:rPr>
                </w:pPr>
              </w:p>
            </w:tc>
            <w:tc>
              <w:tcPr>
                <w:tcW w:w="1607" w:type="pct"/>
              </w:tcPr>
              <w:p w:rsidR="00312013" w:rsidRDefault="00312013" w:rsidP="0023439D">
                <w:pPr>
                  <w:ind w:right="13"/>
                  <w:jc w:val="right"/>
                  <w:rPr>
                    <w:szCs w:val="21"/>
                  </w:rPr>
                </w:pPr>
              </w:p>
            </w:tc>
          </w:tr>
          <w:tr w:rsidR="00312013" w:rsidRPr="00312013" w:rsidTr="0023439D">
            <w:trPr>
              <w:cantSplit/>
            </w:trPr>
            <w:sdt>
              <w:sdtPr>
                <w:tag w:val="_PLD_27fe84ac868644fa846c5f158e59921c"/>
                <w:id w:val="5483829"/>
                <w:lock w:val="sdtLocked"/>
              </w:sdtPr>
              <w:sdtContent>
                <w:tc>
                  <w:tcPr>
                    <w:tcW w:w="1646" w:type="pct"/>
                    <w:vAlign w:val="center"/>
                  </w:tcPr>
                  <w:p w:rsidR="00312013" w:rsidRDefault="00312013" w:rsidP="0023439D">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rsidR="00312013" w:rsidRPr="00312013" w:rsidRDefault="00312013" w:rsidP="00312013">
                <w:pPr>
                  <w:jc w:val="right"/>
                </w:pPr>
                <w:r>
                  <w:t>825,802.12</w:t>
                </w:r>
              </w:p>
            </w:tc>
            <w:tc>
              <w:tcPr>
                <w:tcW w:w="1607" w:type="pct"/>
              </w:tcPr>
              <w:p w:rsidR="00312013" w:rsidRPr="00312013" w:rsidRDefault="00312013" w:rsidP="00312013">
                <w:pPr>
                  <w:jc w:val="right"/>
                </w:pPr>
                <w:r>
                  <w:t>351,803.79</w:t>
                </w:r>
              </w:p>
            </w:tc>
          </w:tr>
        </w:tbl>
        <w:p w:rsidR="003269FB" w:rsidRPr="00312013" w:rsidRDefault="00C00BCB" w:rsidP="00312013"/>
      </w:sdtContent>
    </w:sdt>
    <w:p w:rsidR="003269FB" w:rsidRDefault="003269FB">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ascii="Times New Roman" w:hAnsi="Times New Roman" w:cs="Times New Roman"/>
          <w:kern w:val="2"/>
          <w:szCs w:val="24"/>
        </w:rPr>
      </w:sdtEndPr>
      <w:sdtContent>
        <w:p w:rsidR="003269FB" w:rsidRDefault="00877E7C">
          <w:pPr>
            <w:pStyle w:val="4"/>
            <w:numPr>
              <w:ilvl w:val="3"/>
              <w:numId w:val="50"/>
            </w:numPr>
          </w:pPr>
          <w:r>
            <w:t>期末公司已</w:t>
          </w:r>
          <w:r>
            <w:rPr>
              <w:rFonts w:hint="eastAsia"/>
            </w:rPr>
            <w:t>质押</w:t>
          </w:r>
          <w:r>
            <w:t>的应收票据</w:t>
          </w:r>
        </w:p>
        <w:p w:rsidR="00F1223D" w:rsidRDefault="00C00BCB" w:rsidP="00F1223D">
          <w:pPr>
            <w:rPr>
              <w:rFonts w:cs="Arial"/>
            </w:rPr>
          </w:pPr>
          <w:sdt>
            <w:sdtPr>
              <w:alias w:val="是否适用：期末公司已质押的应收票据[双击切换]"/>
              <w:tag w:val="_GBC_3440ef2908e64e51a440106bfa389257"/>
              <w:id w:val="742835362"/>
              <w:lock w:val="sdtContentLocked"/>
              <w:placeholder>
                <w:docPart w:val="GBC22222222222222222222222222222"/>
              </w:placeholder>
            </w:sdtPr>
            <w:sdtContent>
              <w:r>
                <w:fldChar w:fldCharType="begin"/>
              </w:r>
              <w:r w:rsidR="00F1223D">
                <w:instrText xml:space="preserve"> MACROBUTTON  SnrToggleCheckbox □适用 </w:instrText>
              </w:r>
              <w:r>
                <w:fldChar w:fldCharType="end"/>
              </w:r>
              <w:r>
                <w:fldChar w:fldCharType="begin"/>
              </w:r>
              <w:r w:rsidR="00F1223D">
                <w:instrText xml:space="preserve"> MACROBUTTON  SnrToggleCheckbox √不适用 </w:instrText>
              </w:r>
              <w:r>
                <w:fldChar w:fldCharType="end"/>
              </w:r>
            </w:sdtContent>
          </w:sdt>
        </w:p>
        <w:p w:rsidR="00F1223D" w:rsidRDefault="00F1223D" w:rsidP="00F1223D">
          <w:pPr>
            <w:ind w:firstLineChars="200" w:firstLine="420"/>
          </w:pPr>
          <w:r>
            <w:rPr>
              <w:rFonts w:cs="Arial" w:hint="eastAsia"/>
            </w:rPr>
            <w:t>期</w:t>
          </w:r>
          <w:r w:rsidRPr="00262F19">
            <w:rPr>
              <w:rFonts w:cs="Arial" w:hint="eastAsia"/>
            </w:rPr>
            <w:t>末公司无已质押的应收票据金额。</w:t>
          </w:r>
        </w:p>
        <w:p w:rsidR="003269FB" w:rsidRDefault="00C00BCB" w:rsidP="00F1223D">
          <w:pPr>
            <w:rPr>
              <w:szCs w:val="21"/>
            </w:rPr>
          </w:pPr>
        </w:p>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Cs w:val="24"/>
        </w:rPr>
      </w:sdtEndPr>
      <w:sdtContent>
        <w:p w:rsidR="003269FB" w:rsidRDefault="00877E7C">
          <w:pPr>
            <w:pStyle w:val="4"/>
            <w:numPr>
              <w:ilvl w:val="3"/>
              <w:numId w:val="50"/>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ContentLocked"/>
            <w:placeholder>
              <w:docPart w:val="GBC22222222222222222222222222222"/>
            </w:placeholder>
          </w:sdtPr>
          <w:sdtContent>
            <w:p w:rsidR="003269FB" w:rsidRDefault="00C00BCB">
              <w:r>
                <w:fldChar w:fldCharType="begin"/>
              </w:r>
              <w:r w:rsidR="00740D04">
                <w:instrText xml:space="preserve"> MACROBUTTON  SnrToggleCheckbox √适用 </w:instrText>
              </w:r>
              <w:r>
                <w:fldChar w:fldCharType="end"/>
              </w:r>
              <w:r>
                <w:fldChar w:fldCharType="begin"/>
              </w:r>
              <w:r w:rsidR="00740D04">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3050"/>
            <w:gridCol w:w="3122"/>
          </w:tblGrid>
          <w:tr w:rsidR="003269FB" w:rsidTr="00474A51">
            <w:sdt>
              <w:sdtPr>
                <w:tag w:val="_PLD_7f8eb653a3a24ed29cc795bb9a08fb8e"/>
                <w:id w:val="-1564013180"/>
                <w:lock w:val="sdtLocked"/>
              </w:sdtPr>
              <w:sdtContent>
                <w:tc>
                  <w:tcPr>
                    <w:tcW w:w="1590" w:type="pct"/>
                    <w:shd w:val="clear" w:color="auto" w:fill="auto"/>
                    <w:vAlign w:val="center"/>
                  </w:tcPr>
                  <w:p w:rsidR="003269FB" w:rsidRDefault="00877E7C">
                    <w:pPr>
                      <w:jc w:val="center"/>
                      <w:rPr>
                        <w:szCs w:val="21"/>
                      </w:rPr>
                    </w:pPr>
                    <w:r>
                      <w:rPr>
                        <w:rFonts w:hint="eastAsia"/>
                        <w:szCs w:val="21"/>
                      </w:rPr>
                      <w:t>项目</w:t>
                    </w:r>
                  </w:p>
                </w:tc>
              </w:sdtContent>
            </w:sdt>
            <w:sdt>
              <w:sdtPr>
                <w:tag w:val="_PLD_96af9fcfe145402ea8d401a1f6c0d081"/>
                <w:id w:val="-946992460"/>
                <w:lock w:val="sdtLocked"/>
              </w:sdtPr>
              <w:sdtContent>
                <w:tc>
                  <w:tcPr>
                    <w:tcW w:w="1685" w:type="pct"/>
                    <w:shd w:val="clear" w:color="auto" w:fill="auto"/>
                    <w:vAlign w:val="center"/>
                  </w:tcPr>
                  <w:p w:rsidR="003269FB" w:rsidRDefault="00877E7C">
                    <w:pPr>
                      <w:jc w:val="center"/>
                      <w:rPr>
                        <w:szCs w:val="21"/>
                      </w:rPr>
                    </w:pPr>
                    <w:r>
                      <w:rPr>
                        <w:rFonts w:hint="eastAsia"/>
                        <w:szCs w:val="21"/>
                      </w:rPr>
                      <w:t>期末终止确认金额</w:t>
                    </w:r>
                  </w:p>
                </w:tc>
              </w:sdtContent>
            </w:sdt>
            <w:sdt>
              <w:sdtPr>
                <w:tag w:val="_PLD_2efea7e570304a7e9fb54f87b3247807"/>
                <w:id w:val="-521942768"/>
                <w:lock w:val="sdtLocked"/>
              </w:sdtPr>
              <w:sdtContent>
                <w:tc>
                  <w:tcPr>
                    <w:tcW w:w="1725" w:type="pct"/>
                    <w:shd w:val="clear" w:color="auto" w:fill="auto"/>
                    <w:vAlign w:val="center"/>
                  </w:tcPr>
                  <w:p w:rsidR="003269FB" w:rsidRDefault="00877E7C">
                    <w:pPr>
                      <w:jc w:val="center"/>
                      <w:rPr>
                        <w:szCs w:val="21"/>
                      </w:rPr>
                    </w:pPr>
                    <w:r>
                      <w:rPr>
                        <w:rFonts w:hint="eastAsia"/>
                        <w:szCs w:val="21"/>
                      </w:rPr>
                      <w:t>期末未终止确认金额</w:t>
                    </w:r>
                  </w:p>
                </w:tc>
              </w:sdtContent>
            </w:sdt>
          </w:tr>
          <w:tr w:rsidR="003269FB" w:rsidTr="00474A51">
            <w:sdt>
              <w:sdtPr>
                <w:tag w:val="_PLD_cac37b72ff744837a73dde57c7667850"/>
                <w:id w:val="-799691764"/>
                <w:lock w:val="sdtLocked"/>
              </w:sdtPr>
              <w:sdtContent>
                <w:tc>
                  <w:tcPr>
                    <w:tcW w:w="1590" w:type="pct"/>
                    <w:shd w:val="clear" w:color="auto" w:fill="auto"/>
                  </w:tcPr>
                  <w:p w:rsidR="003269FB" w:rsidRDefault="00877E7C">
                    <w:pPr>
                      <w:rPr>
                        <w:szCs w:val="21"/>
                      </w:rPr>
                    </w:pPr>
                    <w:r>
                      <w:rPr>
                        <w:rFonts w:hint="eastAsia"/>
                      </w:rPr>
                      <w:t>银行承兑票据</w:t>
                    </w:r>
                  </w:p>
                </w:tc>
              </w:sdtContent>
            </w:sdt>
            <w:tc>
              <w:tcPr>
                <w:tcW w:w="1685" w:type="pct"/>
                <w:shd w:val="clear" w:color="auto" w:fill="auto"/>
              </w:tcPr>
              <w:p w:rsidR="003269FB" w:rsidRPr="00AC6DA6" w:rsidRDefault="00740D04">
                <w:pPr>
                  <w:jc w:val="right"/>
                  <w:rPr>
                    <w:szCs w:val="21"/>
                  </w:rPr>
                </w:pPr>
                <w:r w:rsidRPr="00AC6DA6">
                  <w:rPr>
                    <w:rFonts w:hint="eastAsia"/>
                    <w:spacing w:val="5"/>
                    <w:szCs w:val="21"/>
                  </w:rPr>
                  <w:t>8,000,000.00</w:t>
                </w:r>
              </w:p>
            </w:tc>
            <w:tc>
              <w:tcPr>
                <w:tcW w:w="1725" w:type="pct"/>
                <w:shd w:val="clear" w:color="auto" w:fill="auto"/>
              </w:tcPr>
              <w:p w:rsidR="003269FB" w:rsidRDefault="003269FB">
                <w:pPr>
                  <w:jc w:val="right"/>
                  <w:rPr>
                    <w:szCs w:val="21"/>
                  </w:rPr>
                </w:pPr>
              </w:p>
            </w:tc>
          </w:tr>
          <w:tr w:rsidR="003269FB" w:rsidTr="00474A51">
            <w:sdt>
              <w:sdtPr>
                <w:tag w:val="_PLD_57056e05394444c786935252d8a3c35e"/>
                <w:id w:val="-1516299645"/>
                <w:lock w:val="sdtLocked"/>
              </w:sdtPr>
              <w:sdtContent>
                <w:tc>
                  <w:tcPr>
                    <w:tcW w:w="1590" w:type="pct"/>
                    <w:shd w:val="clear" w:color="auto" w:fill="auto"/>
                  </w:tcPr>
                  <w:p w:rsidR="003269FB" w:rsidRDefault="00877E7C">
                    <w:r>
                      <w:rPr>
                        <w:rFonts w:hint="eastAsia"/>
                      </w:rPr>
                      <w:t>商业承兑票据</w:t>
                    </w:r>
                  </w:p>
                </w:tc>
              </w:sdtContent>
            </w:sdt>
            <w:tc>
              <w:tcPr>
                <w:tcW w:w="1685" w:type="pct"/>
                <w:shd w:val="clear" w:color="auto" w:fill="auto"/>
              </w:tcPr>
              <w:p w:rsidR="003269FB" w:rsidRPr="00AC6DA6" w:rsidRDefault="003269FB">
                <w:pPr>
                  <w:jc w:val="right"/>
                  <w:rPr>
                    <w:szCs w:val="21"/>
                  </w:rPr>
                </w:pPr>
              </w:p>
            </w:tc>
            <w:tc>
              <w:tcPr>
                <w:tcW w:w="1725" w:type="pct"/>
                <w:shd w:val="clear" w:color="auto" w:fill="auto"/>
              </w:tcPr>
              <w:p w:rsidR="003269FB" w:rsidRDefault="003269FB">
                <w:pPr>
                  <w:jc w:val="right"/>
                  <w:rPr>
                    <w:szCs w:val="21"/>
                  </w:rPr>
                </w:pPr>
              </w:p>
            </w:tc>
          </w:tr>
          <w:tr w:rsidR="003269FB" w:rsidTr="00474A51">
            <w:sdt>
              <w:sdtPr>
                <w:tag w:val="_PLD_fe9a2327d66e4c329946796965b1c500"/>
                <w:id w:val="1686019083"/>
                <w:lock w:val="sdtLocked"/>
              </w:sdtPr>
              <w:sdtContent>
                <w:tc>
                  <w:tcPr>
                    <w:tcW w:w="1590" w:type="pct"/>
                    <w:shd w:val="clear" w:color="auto" w:fill="auto"/>
                    <w:vAlign w:val="center"/>
                  </w:tcPr>
                  <w:p w:rsidR="003269FB" w:rsidRDefault="00877E7C">
                    <w:pPr>
                      <w:jc w:val="center"/>
                    </w:pPr>
                    <w:r>
                      <w:rPr>
                        <w:rFonts w:hint="eastAsia"/>
                      </w:rPr>
                      <w:t>合计</w:t>
                    </w:r>
                  </w:p>
                </w:tc>
              </w:sdtContent>
            </w:sdt>
            <w:tc>
              <w:tcPr>
                <w:tcW w:w="1685" w:type="pct"/>
                <w:shd w:val="clear" w:color="auto" w:fill="auto"/>
              </w:tcPr>
              <w:p w:rsidR="003269FB" w:rsidRPr="00AC6DA6" w:rsidRDefault="00740D04">
                <w:pPr>
                  <w:jc w:val="right"/>
                  <w:rPr>
                    <w:szCs w:val="21"/>
                  </w:rPr>
                </w:pPr>
                <w:r w:rsidRPr="00AC6DA6">
                  <w:rPr>
                    <w:rFonts w:hint="eastAsia"/>
                    <w:spacing w:val="5"/>
                    <w:szCs w:val="21"/>
                  </w:rPr>
                  <w:t>8,000,000.00</w:t>
                </w:r>
              </w:p>
            </w:tc>
            <w:tc>
              <w:tcPr>
                <w:tcW w:w="1725" w:type="pct"/>
                <w:shd w:val="clear" w:color="auto" w:fill="auto"/>
              </w:tcPr>
              <w:p w:rsidR="003269FB" w:rsidRDefault="003269FB">
                <w:pPr>
                  <w:jc w:val="right"/>
                  <w:rPr>
                    <w:szCs w:val="21"/>
                  </w:rPr>
                </w:pPr>
              </w:p>
            </w:tc>
          </w:tr>
        </w:tbl>
        <w:p w:rsidR="003269FB" w:rsidRDefault="00C00BCB">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Content>
        <w:p w:rsidR="003269FB" w:rsidRDefault="00877E7C">
          <w:pPr>
            <w:pStyle w:val="4"/>
            <w:numPr>
              <w:ilvl w:val="3"/>
              <w:numId w:val="50"/>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p w:rsidR="00AB5B81" w:rsidRDefault="00C00BCB" w:rsidP="00AB5B81">
          <w:pPr>
            <w:rPr>
              <w:rFonts w:cs="Arial"/>
            </w:rPr>
          </w:pPr>
          <w:sdt>
            <w:sdtPr>
              <w:alias w:val="是否适用：期末公司因出票人未履约而将其转应收账款的票据[双击切换]"/>
              <w:tag w:val="_GBC_11366a7f124045f8a578f129009f9b83"/>
              <w:id w:val="2143771125"/>
              <w:lock w:val="sdtContentLocked"/>
              <w:placeholder>
                <w:docPart w:val="GBC22222222222222222222222222222"/>
              </w:placeholder>
            </w:sdtPr>
            <w:sdtContent>
              <w:r>
                <w:fldChar w:fldCharType="begin"/>
              </w:r>
              <w:r w:rsidR="00AB5B81">
                <w:instrText xml:space="preserve"> MACROBUTTON  SnrToggleCheckbox □适用 </w:instrText>
              </w:r>
              <w:r>
                <w:fldChar w:fldCharType="end"/>
              </w:r>
              <w:r>
                <w:fldChar w:fldCharType="begin"/>
              </w:r>
              <w:r w:rsidR="00AB5B81">
                <w:instrText xml:space="preserve"> MACROBUTTON  SnrToggleCheckbox √不适用 </w:instrText>
              </w:r>
              <w:r>
                <w:fldChar w:fldCharType="end"/>
              </w:r>
            </w:sdtContent>
          </w:sdt>
        </w:p>
        <w:p w:rsidR="003269FB" w:rsidRDefault="00AB5B81" w:rsidP="00AB5B81">
          <w:pPr>
            <w:ind w:firstLineChars="200" w:firstLine="420"/>
          </w:pPr>
          <w:r>
            <w:rPr>
              <w:rFonts w:cs="Arial" w:hint="eastAsia"/>
            </w:rPr>
            <w:t>期</w:t>
          </w:r>
          <w:r w:rsidRPr="00262F19">
            <w:rPr>
              <w:rFonts w:cs="Arial" w:hint="eastAsia"/>
            </w:rPr>
            <w:t>末无因出票人未履约而将其转应收账款的票据。</w:t>
          </w:r>
        </w:p>
      </w:sdtContent>
    </w:sdt>
    <w:p w:rsidR="003269FB" w:rsidRDefault="003269FB">
      <w:pPr>
        <w:rPr>
          <w:szCs w:val="21"/>
        </w:rPr>
      </w:pPr>
    </w:p>
    <w:p w:rsidR="003269FB" w:rsidRDefault="00877E7C">
      <w:pPr>
        <w:pStyle w:val="3"/>
        <w:numPr>
          <w:ilvl w:val="0"/>
          <w:numId w:val="22"/>
        </w:numPr>
      </w:pPr>
      <w:r>
        <w:rPr>
          <w:rFonts w:hint="eastAsia"/>
        </w:rPr>
        <w:t>应收账款</w:t>
      </w:r>
    </w:p>
    <w:sdt>
      <w:sdtPr>
        <w:rPr>
          <w:rFonts w:asciiTheme="minorHAnsi" w:hAnsiTheme="minorHAnsi" w:cstheme="minorBidi" w:hint="eastAsia"/>
          <w:b w:val="0"/>
          <w:bCs w:val="0"/>
          <w:kern w:val="0"/>
          <w:szCs w:val="22"/>
        </w:rPr>
        <w:alias w:val="模块:应收账款按种类披露"/>
        <w:tag w:val="_GBC_574c8609ba154bda94573cc41d2b5e70"/>
        <w:id w:val="445890898"/>
        <w:lock w:val="sdtLocked"/>
        <w:placeholder>
          <w:docPart w:val="GBC22222222222222222222222222222"/>
        </w:placeholder>
      </w:sdtPr>
      <w:sdtEndPr>
        <w:rPr>
          <w:rFonts w:ascii="宋体" w:hAnsi="宋体" w:cs="宋体"/>
          <w:szCs w:val="24"/>
        </w:rPr>
      </w:sdtEndPr>
      <w:sdtContent>
        <w:p w:rsidR="003269FB" w:rsidRDefault="00877E7C">
          <w:pPr>
            <w:pStyle w:val="4"/>
            <w:numPr>
              <w:ilvl w:val="3"/>
              <w:numId w:val="53"/>
            </w:numPr>
            <w:tabs>
              <w:tab w:val="left" w:pos="574"/>
            </w:tabs>
          </w:pPr>
          <w:r>
            <w:rPr>
              <w:rFonts w:hint="eastAsia"/>
            </w:rPr>
            <w:t>应收账款分类披露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rsidR="003269FB" w:rsidRDefault="00C00BCB">
              <w:r>
                <w:fldChar w:fldCharType="begin"/>
              </w:r>
              <w:r w:rsidR="00EC0587">
                <w:instrText xml:space="preserve"> MACROBUTTON  SnrToggleCheckbox √适用 </w:instrText>
              </w:r>
              <w:r>
                <w:fldChar w:fldCharType="end"/>
              </w:r>
              <w:r>
                <w:fldChar w:fldCharType="begin"/>
              </w:r>
              <w:r w:rsidR="00EC0587">
                <w:instrText xml:space="preserve"> MACROBUTTON  SnrToggleCheckbox □不适用 </w:instrText>
              </w:r>
              <w:r>
                <w:fldChar w:fldCharType="end"/>
              </w:r>
            </w:p>
          </w:sdtContent>
        </w:sdt>
        <w:p w:rsidR="005516BA" w:rsidRDefault="00877E7C">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769697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19669353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37"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1134"/>
            <w:gridCol w:w="1133"/>
            <w:gridCol w:w="569"/>
            <w:gridCol w:w="1133"/>
            <w:gridCol w:w="567"/>
            <w:gridCol w:w="1137"/>
            <w:gridCol w:w="1133"/>
            <w:gridCol w:w="567"/>
            <w:gridCol w:w="1155"/>
            <w:gridCol w:w="557"/>
            <w:gridCol w:w="1121"/>
          </w:tblGrid>
          <w:tr w:rsidR="005516BA" w:rsidTr="00560FE7">
            <w:trPr>
              <w:cantSplit/>
              <w:trHeight w:val="259"/>
            </w:trPr>
            <w:sdt>
              <w:sdtPr>
                <w:tag w:val="_PLD_f93c39d00be746a089ae7072fd5d361e"/>
                <w:id w:val="5484972"/>
                <w:lock w:val="sdtLocked"/>
              </w:sdtPr>
              <w:sdtContent>
                <w:tc>
                  <w:tcPr>
                    <w:tcW w:w="555" w:type="pct"/>
                    <w:vMerge w:val="restart"/>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类别</w:t>
                    </w:r>
                  </w:p>
                </w:tc>
              </w:sdtContent>
            </w:sdt>
            <w:sdt>
              <w:sdtPr>
                <w:tag w:val="_PLD_2c862ab1156e427fa2982d18a7e5c965"/>
                <w:id w:val="5484973"/>
                <w:lock w:val="sdtLocked"/>
              </w:sdtPr>
              <w:sdtContent>
                <w:tc>
                  <w:tcPr>
                    <w:tcW w:w="2222" w:type="pct"/>
                    <w:gridSpan w:val="5"/>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期末余额</w:t>
                    </w:r>
                  </w:p>
                </w:tc>
              </w:sdtContent>
            </w:sdt>
            <w:sdt>
              <w:sdtPr>
                <w:tag w:val="_PLD_7ded466787fd4ec5b36432495a6ee149"/>
                <w:id w:val="5484974"/>
                <w:lock w:val="sdtLocked"/>
              </w:sdtPr>
              <w:sdtContent>
                <w:tc>
                  <w:tcPr>
                    <w:tcW w:w="2223" w:type="pct"/>
                    <w:gridSpan w:val="5"/>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期初余额</w:t>
                    </w:r>
                  </w:p>
                </w:tc>
              </w:sdtContent>
            </w:sdt>
          </w:tr>
          <w:tr w:rsidR="00560FE7" w:rsidTr="00560FE7">
            <w:trPr>
              <w:cantSplit/>
              <w:trHeight w:val="227"/>
            </w:trPr>
            <w:tc>
              <w:tcPr>
                <w:tcW w:w="555" w:type="pct"/>
                <w:vMerge/>
                <w:tcBorders>
                  <w:left w:val="single" w:sz="4" w:space="0" w:color="auto"/>
                  <w:right w:val="single" w:sz="4" w:space="0" w:color="auto"/>
                </w:tcBorders>
                <w:vAlign w:val="center"/>
              </w:tcPr>
              <w:p w:rsidR="005516BA" w:rsidRDefault="005516BA" w:rsidP="0023439D">
                <w:pPr>
                  <w:rPr>
                    <w:szCs w:val="21"/>
                  </w:rPr>
                </w:pPr>
              </w:p>
            </w:tc>
            <w:sdt>
              <w:sdtPr>
                <w:tag w:val="_PLD_7a6d50471415499f8a4f24bba7ab9811"/>
                <w:id w:val="5484975"/>
                <w:lock w:val="sdtLocked"/>
              </w:sdtPr>
              <w:sdtContent>
                <w:tc>
                  <w:tcPr>
                    <w:tcW w:w="833" w:type="pct"/>
                    <w:gridSpan w:val="2"/>
                    <w:tcBorders>
                      <w:top w:val="single" w:sz="4" w:space="0" w:color="auto"/>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账面余额</w:t>
                    </w:r>
                  </w:p>
                </w:tc>
              </w:sdtContent>
            </w:sdt>
            <w:sdt>
              <w:sdtPr>
                <w:tag w:val="_PLD_dbce8c28fc0940099597c6e8bba45fc6"/>
                <w:id w:val="5484976"/>
                <w:lock w:val="sdtLocked"/>
              </w:sdtPr>
              <w:sdtContent>
                <w:tc>
                  <w:tcPr>
                    <w:tcW w:w="832" w:type="pct"/>
                    <w:gridSpan w:val="2"/>
                    <w:tcBorders>
                      <w:top w:val="single" w:sz="4" w:space="0" w:color="auto"/>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坏账准备</w:t>
                    </w:r>
                  </w:p>
                </w:tc>
              </w:sdtContent>
            </w:sdt>
            <w:sdt>
              <w:sdtPr>
                <w:tag w:val="_PLD_842bfd6b476048cdbc0500631257b6f9"/>
                <w:id w:val="5484977"/>
                <w:lock w:val="sdtLocked"/>
              </w:sdtPr>
              <w:sdtContent>
                <w:tc>
                  <w:tcPr>
                    <w:tcW w:w="557" w:type="pct"/>
                    <w:vMerge w:val="restart"/>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账面</w:t>
                    </w:r>
                  </w:p>
                  <w:p w:rsidR="005516BA" w:rsidRDefault="005516BA" w:rsidP="0023439D">
                    <w:pPr>
                      <w:jc w:val="center"/>
                      <w:rPr>
                        <w:szCs w:val="21"/>
                      </w:rPr>
                    </w:pPr>
                    <w:r>
                      <w:rPr>
                        <w:rFonts w:hint="eastAsia"/>
                        <w:szCs w:val="21"/>
                      </w:rPr>
                      <w:t>价值</w:t>
                    </w:r>
                  </w:p>
                </w:tc>
              </w:sdtContent>
            </w:sdt>
            <w:sdt>
              <w:sdtPr>
                <w:tag w:val="_PLD_93320d38f54b4f44b6f9a0ae2d0e6b03"/>
                <w:id w:val="5484978"/>
                <w:lock w:val="sdtLocked"/>
              </w:sdtPr>
              <w:sdtContent>
                <w:tc>
                  <w:tcPr>
                    <w:tcW w:w="832" w:type="pct"/>
                    <w:gridSpan w:val="2"/>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账面余额</w:t>
                    </w:r>
                  </w:p>
                </w:tc>
              </w:sdtContent>
            </w:sdt>
            <w:sdt>
              <w:sdtPr>
                <w:tag w:val="_PLD_d1088d45f0434040a1b62a9c3c7058da"/>
                <w:id w:val="5484979"/>
                <w:lock w:val="sdtLocked"/>
              </w:sdtPr>
              <w:sdtContent>
                <w:tc>
                  <w:tcPr>
                    <w:tcW w:w="839" w:type="pct"/>
                    <w:gridSpan w:val="2"/>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坏账准备</w:t>
                    </w:r>
                  </w:p>
                </w:tc>
              </w:sdtContent>
            </w:sdt>
            <w:sdt>
              <w:sdtPr>
                <w:tag w:val="_PLD_f3cb2e70f6f843099c819973f3410dff"/>
                <w:id w:val="5484980"/>
                <w:lock w:val="sdtLocked"/>
              </w:sdtPr>
              <w:sdtContent>
                <w:tc>
                  <w:tcPr>
                    <w:tcW w:w="552" w:type="pct"/>
                    <w:vMerge w:val="restart"/>
                    <w:tcBorders>
                      <w:top w:val="single" w:sz="4" w:space="0" w:color="auto"/>
                      <w:left w:val="single" w:sz="4" w:space="0" w:color="auto"/>
                      <w:right w:val="single" w:sz="4" w:space="0" w:color="auto"/>
                    </w:tcBorders>
                    <w:vAlign w:val="center"/>
                  </w:tcPr>
                  <w:p w:rsidR="005516BA" w:rsidRDefault="005516BA" w:rsidP="0023439D">
                    <w:pPr>
                      <w:jc w:val="center"/>
                      <w:rPr>
                        <w:szCs w:val="21"/>
                      </w:rPr>
                    </w:pPr>
                    <w:r>
                      <w:rPr>
                        <w:rFonts w:hint="eastAsia"/>
                        <w:szCs w:val="21"/>
                      </w:rPr>
                      <w:t>账面</w:t>
                    </w:r>
                  </w:p>
                  <w:p w:rsidR="005516BA" w:rsidRDefault="005516BA" w:rsidP="0023439D">
                    <w:pPr>
                      <w:jc w:val="center"/>
                      <w:rPr>
                        <w:szCs w:val="21"/>
                      </w:rPr>
                    </w:pPr>
                    <w:r>
                      <w:rPr>
                        <w:rFonts w:hint="eastAsia"/>
                        <w:szCs w:val="21"/>
                      </w:rPr>
                      <w:t>价值</w:t>
                    </w:r>
                  </w:p>
                </w:tc>
              </w:sdtContent>
            </w:sdt>
          </w:tr>
          <w:tr w:rsidR="00560FE7" w:rsidTr="00560FE7">
            <w:trPr>
              <w:cantSplit/>
              <w:trHeight w:val="375"/>
            </w:trPr>
            <w:tc>
              <w:tcPr>
                <w:tcW w:w="555" w:type="pct"/>
                <w:vMerge/>
                <w:tcBorders>
                  <w:left w:val="single" w:sz="4" w:space="0" w:color="auto"/>
                  <w:bottom w:val="single" w:sz="4" w:space="0" w:color="auto"/>
                  <w:right w:val="single" w:sz="4" w:space="0" w:color="auto"/>
                </w:tcBorders>
                <w:vAlign w:val="center"/>
              </w:tcPr>
              <w:p w:rsidR="005516BA" w:rsidRDefault="005516BA" w:rsidP="0023439D">
                <w:pPr>
                  <w:rPr>
                    <w:szCs w:val="21"/>
                  </w:rPr>
                </w:pPr>
              </w:p>
            </w:tc>
            <w:sdt>
              <w:sdtPr>
                <w:tag w:val="_PLD_8fe91daea6294f8abf420a59b453232e"/>
                <w:id w:val="5484981"/>
                <w:lock w:val="sdtLocked"/>
              </w:sdtPr>
              <w:sdtContent>
                <w:tc>
                  <w:tcPr>
                    <w:tcW w:w="555"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金额</w:t>
                    </w:r>
                  </w:p>
                </w:tc>
              </w:sdtContent>
            </w:sdt>
            <w:sdt>
              <w:sdtPr>
                <w:tag w:val="_PLD_f3d8c51a725a4209b11d1436a559c20e"/>
                <w:id w:val="5484982"/>
                <w:lock w:val="sdtLocked"/>
              </w:sdtPr>
              <w:sdtContent>
                <w:tc>
                  <w:tcPr>
                    <w:tcW w:w="279"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比例</w:t>
                    </w:r>
                    <w:r>
                      <w:rPr>
                        <w:szCs w:val="21"/>
                      </w:rPr>
                      <w:t>(%)</w:t>
                    </w:r>
                  </w:p>
                </w:tc>
              </w:sdtContent>
            </w:sdt>
            <w:sdt>
              <w:sdtPr>
                <w:tag w:val="_PLD_410430e527e9498bae186c12515d0ef1"/>
                <w:id w:val="5484983"/>
                <w:lock w:val="sdtLocked"/>
              </w:sdtPr>
              <w:sdtContent>
                <w:tc>
                  <w:tcPr>
                    <w:tcW w:w="555"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金额</w:t>
                    </w:r>
                  </w:p>
                </w:tc>
              </w:sdtContent>
            </w:sdt>
            <w:sdt>
              <w:sdtPr>
                <w:tag w:val="_PLD_731a14a8b7f6458a93135e63ff6de9b4"/>
                <w:id w:val="5484984"/>
                <w:lock w:val="sdtLocked"/>
              </w:sdtPr>
              <w:sdtContent>
                <w:tc>
                  <w:tcPr>
                    <w:tcW w:w="278"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计提比例</w:t>
                    </w:r>
                    <w:r>
                      <w:rPr>
                        <w:szCs w:val="21"/>
                      </w:rPr>
                      <w:t>(%)</w:t>
                    </w:r>
                  </w:p>
                </w:tc>
              </w:sdtContent>
            </w:sdt>
            <w:tc>
              <w:tcPr>
                <w:tcW w:w="557" w:type="pct"/>
                <w:vMerge/>
                <w:tcBorders>
                  <w:left w:val="single" w:sz="4" w:space="0" w:color="auto"/>
                  <w:bottom w:val="single" w:sz="4" w:space="0" w:color="auto"/>
                  <w:right w:val="single" w:sz="4" w:space="0" w:color="auto"/>
                </w:tcBorders>
                <w:vAlign w:val="center"/>
              </w:tcPr>
              <w:p w:rsidR="005516BA" w:rsidRDefault="005516BA" w:rsidP="0023439D">
                <w:pPr>
                  <w:jc w:val="center"/>
                  <w:rPr>
                    <w:szCs w:val="21"/>
                  </w:rPr>
                </w:pPr>
              </w:p>
            </w:tc>
            <w:sdt>
              <w:sdtPr>
                <w:tag w:val="_PLD_271b4a608b064e3f976c5eb08824266d"/>
                <w:id w:val="5484985"/>
                <w:lock w:val="sdtLocked"/>
              </w:sdtPr>
              <w:sdtContent>
                <w:tc>
                  <w:tcPr>
                    <w:tcW w:w="555"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金额</w:t>
                    </w:r>
                  </w:p>
                </w:tc>
              </w:sdtContent>
            </w:sdt>
            <w:sdt>
              <w:sdtPr>
                <w:tag w:val="_PLD_970fea0422744a8ca8bc4dae02bf9ae9"/>
                <w:id w:val="5484986"/>
                <w:lock w:val="sdtLocked"/>
              </w:sdtPr>
              <w:sdtContent>
                <w:tc>
                  <w:tcPr>
                    <w:tcW w:w="278"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比例</w:t>
                    </w:r>
                    <w:r>
                      <w:rPr>
                        <w:szCs w:val="21"/>
                      </w:rPr>
                      <w:t>(%)</w:t>
                    </w:r>
                  </w:p>
                </w:tc>
              </w:sdtContent>
            </w:sdt>
            <w:sdt>
              <w:sdtPr>
                <w:tag w:val="_PLD_838f5da7ede242e985ee983a67a05e47"/>
                <w:id w:val="5484987"/>
                <w:lock w:val="sdtLocked"/>
              </w:sdtPr>
              <w:sdtContent>
                <w:tc>
                  <w:tcPr>
                    <w:tcW w:w="566"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金额</w:t>
                    </w:r>
                  </w:p>
                </w:tc>
              </w:sdtContent>
            </w:sdt>
            <w:sdt>
              <w:sdtPr>
                <w:tag w:val="_PLD_73a3caf292a84fbeb9057053a9afa67e"/>
                <w:id w:val="5484988"/>
                <w:lock w:val="sdtLocked"/>
              </w:sdtPr>
              <w:sdtContent>
                <w:tc>
                  <w:tcPr>
                    <w:tcW w:w="273" w:type="pct"/>
                    <w:tcBorders>
                      <w:left w:val="single" w:sz="4" w:space="0" w:color="auto"/>
                      <w:bottom w:val="single" w:sz="4" w:space="0" w:color="auto"/>
                      <w:right w:val="single" w:sz="4" w:space="0" w:color="auto"/>
                    </w:tcBorders>
                    <w:vAlign w:val="center"/>
                  </w:tcPr>
                  <w:p w:rsidR="005516BA" w:rsidRDefault="005516BA" w:rsidP="0023439D">
                    <w:pPr>
                      <w:jc w:val="center"/>
                      <w:rPr>
                        <w:szCs w:val="21"/>
                      </w:rPr>
                    </w:pPr>
                    <w:r>
                      <w:rPr>
                        <w:rFonts w:hint="eastAsia"/>
                        <w:szCs w:val="21"/>
                      </w:rPr>
                      <w:t>计提比例</w:t>
                    </w:r>
                    <w:r>
                      <w:rPr>
                        <w:szCs w:val="21"/>
                      </w:rPr>
                      <w:t>(%)</w:t>
                    </w:r>
                  </w:p>
                </w:tc>
              </w:sdtContent>
            </w:sdt>
            <w:tc>
              <w:tcPr>
                <w:tcW w:w="552" w:type="pct"/>
                <w:vMerge/>
                <w:tcBorders>
                  <w:left w:val="single" w:sz="4" w:space="0" w:color="auto"/>
                  <w:bottom w:val="single" w:sz="4" w:space="0" w:color="auto"/>
                  <w:right w:val="single" w:sz="4" w:space="0" w:color="auto"/>
                </w:tcBorders>
              </w:tcPr>
              <w:p w:rsidR="005516BA" w:rsidRDefault="005516BA" w:rsidP="0023439D">
                <w:pPr>
                  <w:jc w:val="center"/>
                  <w:rPr>
                    <w:szCs w:val="21"/>
                  </w:rPr>
                </w:pPr>
              </w:p>
            </w:tc>
          </w:tr>
          <w:tr w:rsidR="00560FE7" w:rsidTr="00560FE7">
            <w:trPr>
              <w:cantSplit/>
            </w:trPr>
            <w:sdt>
              <w:sdtPr>
                <w:rPr>
                  <w:sz w:val="15"/>
                  <w:szCs w:val="15"/>
                </w:rPr>
                <w:tag w:val="_PLD_2f990de3779c4dde91baa0a9b998347d"/>
                <w:id w:val="5484989"/>
                <w:lock w:val="sdtLocked"/>
              </w:sdtPr>
              <w:sdtContent>
                <w:tc>
                  <w:tcPr>
                    <w:tcW w:w="555" w:type="pct"/>
                    <w:tcBorders>
                      <w:top w:val="single" w:sz="4" w:space="0" w:color="auto"/>
                      <w:left w:val="single" w:sz="4" w:space="0" w:color="auto"/>
                      <w:bottom w:val="single" w:sz="4" w:space="0" w:color="auto"/>
                      <w:right w:val="single" w:sz="4" w:space="0" w:color="auto"/>
                    </w:tcBorders>
                  </w:tcPr>
                  <w:p w:rsidR="005516BA" w:rsidRPr="00DB06B6" w:rsidRDefault="005516BA" w:rsidP="0023439D">
                    <w:pPr>
                      <w:rPr>
                        <w:sz w:val="15"/>
                        <w:szCs w:val="15"/>
                      </w:rPr>
                    </w:pPr>
                    <w:r w:rsidRPr="00DB06B6">
                      <w:rPr>
                        <w:rFonts w:hint="eastAsia"/>
                        <w:sz w:val="15"/>
                        <w:szCs w:val="15"/>
                      </w:rPr>
                      <w:t>单项金额重大并单独计提坏账准备的应收账款</w:t>
                    </w:r>
                  </w:p>
                </w:tc>
              </w:sdtContent>
            </w:sdt>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3,598,175.86</w:t>
                </w:r>
              </w:p>
            </w:tc>
            <w:tc>
              <w:tcPr>
                <w:tcW w:w="279"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2.94</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3,598,175.86</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100.00</w:t>
                </w:r>
              </w:p>
            </w:tc>
            <w:tc>
              <w:tcPr>
                <w:tcW w:w="557"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0.00</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3,598,175.86</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2.37</w:t>
                </w:r>
              </w:p>
            </w:tc>
            <w:tc>
              <w:tcPr>
                <w:tcW w:w="566"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3,598,175.86</w:t>
                </w:r>
              </w:p>
            </w:tc>
            <w:tc>
              <w:tcPr>
                <w:tcW w:w="273"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100.00</w:t>
                </w:r>
              </w:p>
            </w:tc>
            <w:tc>
              <w:tcPr>
                <w:tcW w:w="552"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r>
          <w:tr w:rsidR="00560FE7" w:rsidTr="00560FE7">
            <w:trPr>
              <w:cantSplit/>
            </w:trPr>
            <w:sdt>
              <w:sdtPr>
                <w:rPr>
                  <w:sz w:val="15"/>
                  <w:szCs w:val="15"/>
                </w:rPr>
                <w:tag w:val="_PLD_5a8892dc26b3498ea8a3831678892302"/>
                <w:id w:val="5484990"/>
                <w:lock w:val="sdtLocked"/>
              </w:sdtPr>
              <w:sdtContent>
                <w:tc>
                  <w:tcPr>
                    <w:tcW w:w="555" w:type="pct"/>
                    <w:tcBorders>
                      <w:top w:val="single" w:sz="4" w:space="0" w:color="auto"/>
                      <w:left w:val="single" w:sz="4" w:space="0" w:color="auto"/>
                      <w:bottom w:val="single" w:sz="4" w:space="0" w:color="auto"/>
                      <w:right w:val="single" w:sz="4" w:space="0" w:color="auto"/>
                    </w:tcBorders>
                  </w:tcPr>
                  <w:p w:rsidR="005516BA" w:rsidRPr="00DB06B6" w:rsidRDefault="005516BA" w:rsidP="0023439D">
                    <w:pPr>
                      <w:rPr>
                        <w:sz w:val="15"/>
                        <w:szCs w:val="15"/>
                      </w:rPr>
                    </w:pPr>
                    <w:r w:rsidRPr="00DB06B6">
                      <w:rPr>
                        <w:rFonts w:hint="eastAsia"/>
                        <w:sz w:val="15"/>
                        <w:szCs w:val="15"/>
                      </w:rPr>
                      <w:t>按信用风险特征组合计提坏账准备的应收账款</w:t>
                    </w:r>
                  </w:p>
                </w:tc>
              </w:sdtContent>
            </w:sdt>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118,693,360.32</w:t>
                </w:r>
              </w:p>
            </w:tc>
            <w:tc>
              <w:tcPr>
                <w:tcW w:w="279"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97.06</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14,312,985.54</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12.06</w:t>
                </w:r>
              </w:p>
            </w:tc>
            <w:tc>
              <w:tcPr>
                <w:tcW w:w="557"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104,380,374.78</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148,393,601.96</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97.63</w:t>
                </w:r>
              </w:p>
            </w:tc>
            <w:tc>
              <w:tcPr>
                <w:tcW w:w="566"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15,769,860.38</w:t>
                </w:r>
              </w:p>
            </w:tc>
            <w:tc>
              <w:tcPr>
                <w:tcW w:w="273"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10.63</w:t>
                </w:r>
              </w:p>
            </w:tc>
            <w:tc>
              <w:tcPr>
                <w:tcW w:w="552"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132,623,741.58</w:t>
                </w:r>
              </w:p>
            </w:tc>
          </w:tr>
          <w:tr w:rsidR="00560FE7" w:rsidTr="00560FE7">
            <w:trPr>
              <w:cantSplit/>
            </w:trPr>
            <w:sdt>
              <w:sdtPr>
                <w:rPr>
                  <w:sz w:val="15"/>
                  <w:szCs w:val="15"/>
                </w:rPr>
                <w:tag w:val="_PLD_c5e34a1c37e84ccd97b5d5b93543260f"/>
                <w:id w:val="5484991"/>
                <w:lock w:val="sdtLocked"/>
              </w:sdtPr>
              <w:sdtContent>
                <w:tc>
                  <w:tcPr>
                    <w:tcW w:w="555" w:type="pct"/>
                    <w:tcBorders>
                      <w:top w:val="single" w:sz="4" w:space="0" w:color="auto"/>
                      <w:left w:val="single" w:sz="4" w:space="0" w:color="auto"/>
                      <w:bottom w:val="single" w:sz="4" w:space="0" w:color="auto"/>
                      <w:right w:val="single" w:sz="4" w:space="0" w:color="auto"/>
                    </w:tcBorders>
                  </w:tcPr>
                  <w:p w:rsidR="005516BA" w:rsidRPr="00DB06B6" w:rsidRDefault="005516BA" w:rsidP="0023439D">
                    <w:pPr>
                      <w:rPr>
                        <w:sz w:val="15"/>
                        <w:szCs w:val="15"/>
                      </w:rPr>
                    </w:pPr>
                    <w:r w:rsidRPr="00DB06B6">
                      <w:rPr>
                        <w:rFonts w:hint="eastAsia"/>
                        <w:sz w:val="15"/>
                        <w:szCs w:val="15"/>
                      </w:rPr>
                      <w:t>单项金额不重大但单独计提坏账准备的应收账款</w:t>
                    </w:r>
                  </w:p>
                </w:tc>
              </w:sdtContent>
            </w:sdt>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279"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557"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566"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c>
              <w:tcPr>
                <w:tcW w:w="552"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p>
            </w:tc>
          </w:tr>
          <w:tr w:rsidR="00560FE7" w:rsidRPr="005516BA" w:rsidTr="00560FE7">
            <w:trPr>
              <w:cantSplit/>
            </w:trPr>
            <w:sdt>
              <w:sdtPr>
                <w:tag w:val="_PLD_18bc727dbe684b699adb6915b4fcb290"/>
                <w:id w:val="5484992"/>
                <w:lock w:val="sdtLocked"/>
              </w:sdtPr>
              <w:sdtContent>
                <w:tc>
                  <w:tcPr>
                    <w:tcW w:w="555" w:type="pct"/>
                    <w:tcBorders>
                      <w:top w:val="single" w:sz="4" w:space="0" w:color="auto"/>
                      <w:left w:val="single" w:sz="4" w:space="0" w:color="auto"/>
                      <w:bottom w:val="single" w:sz="4" w:space="0" w:color="auto"/>
                      <w:right w:val="single" w:sz="4" w:space="0" w:color="auto"/>
                    </w:tcBorders>
                    <w:vAlign w:val="center"/>
                  </w:tcPr>
                  <w:p w:rsidR="005516BA" w:rsidRDefault="005516BA" w:rsidP="0023439D">
                    <w:pPr>
                      <w:autoSpaceDE w:val="0"/>
                      <w:autoSpaceDN w:val="0"/>
                      <w:adjustRightInd w:val="0"/>
                      <w:jc w:val="center"/>
                      <w:rPr>
                        <w:szCs w:val="21"/>
                      </w:rPr>
                    </w:pPr>
                    <w:r>
                      <w:rPr>
                        <w:rFonts w:hint="eastAsia"/>
                        <w:szCs w:val="21"/>
                      </w:rPr>
                      <w:t>合计</w:t>
                    </w:r>
                  </w:p>
                </w:tc>
              </w:sdtContent>
            </w:sdt>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122,291,536.18</w:t>
                </w:r>
              </w:p>
            </w:tc>
            <w:tc>
              <w:tcPr>
                <w:tcW w:w="279"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rFonts w:hint="eastAsia"/>
                    <w:sz w:val="15"/>
                    <w:szCs w:val="15"/>
                  </w:rPr>
                  <w:t>100.00</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17,911,161.40</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rFonts w:hint="eastAsia"/>
                    <w:sz w:val="15"/>
                    <w:szCs w:val="15"/>
                  </w:rPr>
                  <w:t>14.65</w:t>
                </w:r>
              </w:p>
            </w:tc>
            <w:tc>
              <w:tcPr>
                <w:tcW w:w="557"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104,380,374.78</w:t>
                </w:r>
              </w:p>
            </w:tc>
            <w:tc>
              <w:tcPr>
                <w:tcW w:w="555"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151,991,777.82</w:t>
                </w:r>
              </w:p>
            </w:tc>
            <w:tc>
              <w:tcPr>
                <w:tcW w:w="278"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rFonts w:hint="eastAsia"/>
                    <w:sz w:val="15"/>
                    <w:szCs w:val="15"/>
                  </w:rPr>
                  <w:t>100.00</w:t>
                </w:r>
              </w:p>
            </w:tc>
            <w:tc>
              <w:tcPr>
                <w:tcW w:w="566"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19,368,036.24</w:t>
                </w:r>
              </w:p>
            </w:tc>
            <w:tc>
              <w:tcPr>
                <w:tcW w:w="273"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rFonts w:hint="eastAsia"/>
                    <w:sz w:val="15"/>
                    <w:szCs w:val="15"/>
                  </w:rPr>
                  <w:t>12.74%</w:t>
                </w:r>
              </w:p>
            </w:tc>
            <w:tc>
              <w:tcPr>
                <w:tcW w:w="552" w:type="pct"/>
                <w:tcBorders>
                  <w:top w:val="single" w:sz="4" w:space="0" w:color="auto"/>
                  <w:left w:val="single" w:sz="4" w:space="0" w:color="auto"/>
                  <w:bottom w:val="single" w:sz="4" w:space="0" w:color="auto"/>
                  <w:right w:val="single" w:sz="4" w:space="0" w:color="auto"/>
                </w:tcBorders>
                <w:vAlign w:val="center"/>
              </w:tcPr>
              <w:p w:rsidR="005516BA" w:rsidRPr="005516BA" w:rsidRDefault="005516BA" w:rsidP="005608CC">
                <w:pPr>
                  <w:jc w:val="right"/>
                  <w:rPr>
                    <w:sz w:val="15"/>
                    <w:szCs w:val="15"/>
                  </w:rPr>
                </w:pPr>
                <w:r w:rsidRPr="005516BA">
                  <w:rPr>
                    <w:sz w:val="15"/>
                    <w:szCs w:val="15"/>
                  </w:rPr>
                  <w:t>132,623,741.58</w:t>
                </w:r>
              </w:p>
            </w:tc>
          </w:tr>
        </w:tbl>
        <w:p w:rsidR="003269FB" w:rsidRPr="005516BA" w:rsidRDefault="00C00BCB" w:rsidP="005516BA"/>
      </w:sdtContent>
    </w:sdt>
    <w:p w:rsidR="003269FB" w:rsidRDefault="003269FB"/>
    <w:sdt>
      <w:sdtPr>
        <w:rPr>
          <w:rFonts w:hint="eastAsia"/>
          <w:szCs w:val="21"/>
        </w:rPr>
        <w:alias w:val="模块:单项金额重大并单项计提坏帐准备的应收账款　　　　　　　　　..."/>
        <w:tag w:val="_GBC_ced4a5687ec6408b918f969002906c1b"/>
        <w:id w:val="-161942568"/>
        <w:lock w:val="sdtLocked"/>
        <w:placeholder>
          <w:docPart w:val="GBC22222222222222222222222222222"/>
        </w:placeholder>
      </w:sdtPr>
      <w:sdtContent>
        <w:p w:rsidR="003269FB" w:rsidRDefault="00877E7C">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157510591"/>
            <w:lock w:val="sdtContentLocked"/>
            <w:placeholder>
              <w:docPart w:val="GBC22222222222222222222222222222"/>
            </w:placeholder>
          </w:sdtPr>
          <w:sdtContent>
            <w:p w:rsidR="003269FB" w:rsidRDefault="00C00BCB">
              <w:pPr>
                <w:rPr>
                  <w:szCs w:val="21"/>
                </w:rPr>
              </w:pPr>
              <w:r>
                <w:rPr>
                  <w:szCs w:val="21"/>
                </w:rPr>
                <w:fldChar w:fldCharType="begin"/>
              </w:r>
              <w:r w:rsidR="003F3A81">
                <w:rPr>
                  <w:szCs w:val="21"/>
                </w:rPr>
                <w:instrText xml:space="preserve"> MACROBUTTON  SnrToggleCheckbox √适用 </w:instrText>
              </w:r>
              <w:r>
                <w:rPr>
                  <w:szCs w:val="21"/>
                </w:rPr>
                <w:fldChar w:fldCharType="end"/>
              </w:r>
              <w:r>
                <w:rPr>
                  <w:szCs w:val="21"/>
                </w:rPr>
                <w:fldChar w:fldCharType="begin"/>
              </w:r>
              <w:r w:rsidR="003F3A81">
                <w:rPr>
                  <w:szCs w:val="21"/>
                </w:rPr>
                <w:instrText xml:space="preserve"> MACROBUTTON  SnrToggleCheckbox □不适用 </w:instrText>
              </w:r>
              <w:r>
                <w:rPr>
                  <w:szCs w:val="21"/>
                </w:rPr>
                <w:fldChar w:fldCharType="end"/>
              </w:r>
            </w:p>
          </w:sdtContent>
        </w:sdt>
        <w:p w:rsidR="003269FB" w:rsidRDefault="00877E7C">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a4aba215a45c4b018f5412501f081c9d"/>
              <w:id w:val="-13993590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b4214e3e9af34f82b486653760a050ea"/>
              <w:id w:val="-7535847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35" w:type="pct"/>
            <w:tblInd w:w="108" w:type="dxa"/>
            <w:tblLook w:val="0000"/>
          </w:tblPr>
          <w:tblGrid>
            <w:gridCol w:w="2696"/>
            <w:gridCol w:w="1559"/>
            <w:gridCol w:w="1699"/>
            <w:gridCol w:w="1277"/>
            <w:gridCol w:w="1700"/>
          </w:tblGrid>
          <w:tr w:rsidR="003F3A81" w:rsidTr="00036653">
            <w:sdt>
              <w:sdtPr>
                <w:tag w:val="_PLD_bd13470e63484464855a0b91ff9a435e"/>
                <w:id w:val="5485712"/>
                <w:lock w:val="sdtLocked"/>
              </w:sdtPr>
              <w:sdtContent>
                <w:tc>
                  <w:tcPr>
                    <w:tcW w:w="1509" w:type="pct"/>
                    <w:vMerge w:val="restart"/>
                    <w:tcBorders>
                      <w:top w:val="single" w:sz="4" w:space="0" w:color="auto"/>
                      <w:left w:val="single" w:sz="4" w:space="0" w:color="auto"/>
                      <w:right w:val="single" w:sz="4" w:space="0" w:color="auto"/>
                    </w:tcBorders>
                    <w:vAlign w:val="center"/>
                  </w:tcPr>
                  <w:p w:rsidR="003F3A81" w:rsidRDefault="003F3A81" w:rsidP="0023439D">
                    <w:pPr>
                      <w:jc w:val="center"/>
                      <w:rPr>
                        <w:szCs w:val="21"/>
                      </w:rPr>
                    </w:pPr>
                    <w:r>
                      <w:rPr>
                        <w:rFonts w:hint="eastAsia"/>
                        <w:szCs w:val="21"/>
                      </w:rPr>
                      <w:t>应收账款</w:t>
                    </w:r>
                  </w:p>
                  <w:p w:rsidR="003F3A81" w:rsidRDefault="003F3A81" w:rsidP="0023439D">
                    <w:pPr>
                      <w:jc w:val="center"/>
                      <w:rPr>
                        <w:szCs w:val="21"/>
                      </w:rPr>
                    </w:pPr>
                    <w:r>
                      <w:rPr>
                        <w:rFonts w:hint="eastAsia"/>
                        <w:szCs w:val="21"/>
                      </w:rPr>
                      <w:t>（按单位）</w:t>
                    </w:r>
                  </w:p>
                </w:tc>
              </w:sdtContent>
            </w:sdt>
            <w:sdt>
              <w:sdtPr>
                <w:tag w:val="_PLD_d80b317e50c4488782c31ac6b5614cc4"/>
                <w:id w:val="5485713"/>
                <w:lock w:val="sdtLocked"/>
              </w:sdtPr>
              <w:sdtContent>
                <w:tc>
                  <w:tcPr>
                    <w:tcW w:w="3491" w:type="pct"/>
                    <w:gridSpan w:val="4"/>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期末余额</w:t>
                    </w:r>
                  </w:p>
                </w:tc>
              </w:sdtContent>
            </w:sdt>
          </w:tr>
          <w:tr w:rsidR="00036653" w:rsidTr="00036653">
            <w:tc>
              <w:tcPr>
                <w:tcW w:w="1509" w:type="pct"/>
                <w:vMerge/>
                <w:tcBorders>
                  <w:left w:val="single" w:sz="4" w:space="0" w:color="auto"/>
                  <w:bottom w:val="single" w:sz="4" w:space="0" w:color="auto"/>
                  <w:right w:val="single" w:sz="4" w:space="0" w:color="auto"/>
                </w:tcBorders>
                <w:vAlign w:val="center"/>
              </w:tcPr>
              <w:p w:rsidR="003F3A81" w:rsidRDefault="003F3A81" w:rsidP="0023439D">
                <w:pPr>
                  <w:jc w:val="center"/>
                  <w:rPr>
                    <w:szCs w:val="21"/>
                  </w:rPr>
                </w:pPr>
              </w:p>
            </w:tc>
            <w:sdt>
              <w:sdtPr>
                <w:tag w:val="_PLD_4ed3ef6e76e54b52a73716aa4c79fa45"/>
                <w:id w:val="5485714"/>
                <w:lock w:val="sdtLocked"/>
              </w:sdtPr>
              <w:sdtContent>
                <w:tc>
                  <w:tcPr>
                    <w:tcW w:w="873" w:type="pct"/>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应收账款</w:t>
                    </w:r>
                  </w:p>
                </w:tc>
              </w:sdtContent>
            </w:sdt>
            <w:sdt>
              <w:sdtPr>
                <w:tag w:val="_PLD_40a7892df0f24afa941a9f9731f158b5"/>
                <w:id w:val="5485715"/>
                <w:lock w:val="sdtLocked"/>
              </w:sdtPr>
              <w:sdtContent>
                <w:tc>
                  <w:tcPr>
                    <w:tcW w:w="951" w:type="pct"/>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坏账准备</w:t>
                    </w:r>
                  </w:p>
                </w:tc>
              </w:sdtContent>
            </w:sdt>
            <w:sdt>
              <w:sdtPr>
                <w:tag w:val="_PLD_f4b44855e6a24833a8879fe98002d8da"/>
                <w:id w:val="5485716"/>
                <w:lock w:val="sdtLocked"/>
              </w:sdtPr>
              <w:sdtContent>
                <w:tc>
                  <w:tcPr>
                    <w:tcW w:w="715" w:type="pct"/>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计提比例</w:t>
                    </w:r>
                  </w:p>
                </w:tc>
              </w:sdtContent>
            </w:sdt>
            <w:sdt>
              <w:sdtPr>
                <w:tag w:val="_PLD_7b986d59ac9e4ce8bb1b31afd5851a73"/>
                <w:id w:val="5485717"/>
                <w:lock w:val="sdtLocked"/>
              </w:sdtPr>
              <w:sdtContent>
                <w:tc>
                  <w:tcPr>
                    <w:tcW w:w="952" w:type="pct"/>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计提理由</w:t>
                    </w:r>
                  </w:p>
                </w:tc>
              </w:sdtContent>
            </w:sdt>
          </w:tr>
          <w:sdt>
            <w:sdtPr>
              <w:rPr>
                <w:szCs w:val="21"/>
              </w:rPr>
              <w:alias w:val="单项金额重大并单项计提坏帐准备的应收账款明细"/>
              <w:tag w:val="_GBC_c9586d96f3074bce99d343d375453bb8"/>
              <w:id w:val="5485718"/>
              <w:lock w:val="sdtLocked"/>
            </w:sdtPr>
            <w:sdtContent>
              <w:tr w:rsidR="00036653" w:rsidTr="00036653">
                <w:tc>
                  <w:tcPr>
                    <w:tcW w:w="1509" w:type="pct"/>
                    <w:tcBorders>
                      <w:top w:val="single" w:sz="4" w:space="0" w:color="auto"/>
                      <w:left w:val="single" w:sz="4" w:space="0" w:color="auto"/>
                      <w:bottom w:val="single" w:sz="4" w:space="0" w:color="auto"/>
                      <w:right w:val="single" w:sz="4" w:space="0" w:color="auto"/>
                    </w:tcBorders>
                  </w:tcPr>
                  <w:p w:rsidR="003F3A81" w:rsidRDefault="003F3A81" w:rsidP="0023439D">
                    <w:pPr>
                      <w:rPr>
                        <w:szCs w:val="21"/>
                      </w:rPr>
                    </w:pPr>
                    <w:r w:rsidRPr="00C91B64">
                      <w:rPr>
                        <w:rFonts w:hint="eastAsia"/>
                        <w:sz w:val="18"/>
                        <w:szCs w:val="18"/>
                      </w:rPr>
                      <w:t>镇江翔盛企业管理</w:t>
                    </w:r>
                    <w:r>
                      <w:rPr>
                        <w:rFonts w:hint="eastAsia"/>
                        <w:sz w:val="18"/>
                        <w:szCs w:val="18"/>
                      </w:rPr>
                      <w:t>有限</w:t>
                    </w:r>
                    <w:r w:rsidRPr="00C91B64">
                      <w:rPr>
                        <w:rFonts w:hint="eastAsia"/>
                        <w:sz w:val="18"/>
                        <w:szCs w:val="18"/>
                      </w:rPr>
                      <w:t>公司</w:t>
                    </w:r>
                  </w:p>
                </w:tc>
                <w:tc>
                  <w:tcPr>
                    <w:tcW w:w="873" w:type="pct"/>
                    <w:tcBorders>
                      <w:top w:val="single" w:sz="4" w:space="0" w:color="auto"/>
                      <w:left w:val="single" w:sz="4" w:space="0" w:color="auto"/>
                      <w:bottom w:val="single" w:sz="4" w:space="0" w:color="auto"/>
                      <w:right w:val="single" w:sz="4" w:space="0" w:color="auto"/>
                    </w:tcBorders>
                  </w:tcPr>
                  <w:p w:rsidR="003F3A81" w:rsidRDefault="003F3A81" w:rsidP="0023439D">
                    <w:pPr>
                      <w:jc w:val="right"/>
                      <w:rPr>
                        <w:szCs w:val="21"/>
                      </w:rPr>
                    </w:pPr>
                    <w:r>
                      <w:t>3,598,175.86</w:t>
                    </w:r>
                  </w:p>
                </w:tc>
                <w:tc>
                  <w:tcPr>
                    <w:tcW w:w="951" w:type="pct"/>
                    <w:tcBorders>
                      <w:top w:val="single" w:sz="4" w:space="0" w:color="auto"/>
                      <w:left w:val="single" w:sz="4" w:space="0" w:color="auto"/>
                      <w:bottom w:val="single" w:sz="4" w:space="0" w:color="auto"/>
                      <w:right w:val="single" w:sz="4" w:space="0" w:color="auto"/>
                    </w:tcBorders>
                  </w:tcPr>
                  <w:p w:rsidR="003F3A81" w:rsidRDefault="003F3A81" w:rsidP="0023439D">
                    <w:pPr>
                      <w:jc w:val="right"/>
                      <w:rPr>
                        <w:szCs w:val="21"/>
                      </w:rPr>
                    </w:pPr>
                    <w:r>
                      <w:t>3,598,175.86</w:t>
                    </w:r>
                  </w:p>
                </w:tc>
                <w:tc>
                  <w:tcPr>
                    <w:tcW w:w="715" w:type="pct"/>
                    <w:tcBorders>
                      <w:top w:val="single" w:sz="4" w:space="0" w:color="auto"/>
                      <w:left w:val="single" w:sz="4" w:space="0" w:color="auto"/>
                      <w:bottom w:val="single" w:sz="4" w:space="0" w:color="auto"/>
                      <w:right w:val="single" w:sz="4" w:space="0" w:color="auto"/>
                    </w:tcBorders>
                  </w:tcPr>
                  <w:p w:rsidR="003F3A81" w:rsidRDefault="003F3A81" w:rsidP="0023439D">
                    <w:pPr>
                      <w:jc w:val="right"/>
                      <w:rPr>
                        <w:szCs w:val="21"/>
                      </w:rPr>
                    </w:pPr>
                    <w:r>
                      <w:t>100.00</w:t>
                    </w:r>
                  </w:p>
                </w:tc>
                <w:tc>
                  <w:tcPr>
                    <w:tcW w:w="952" w:type="pct"/>
                    <w:tcBorders>
                      <w:top w:val="single" w:sz="4" w:space="0" w:color="auto"/>
                      <w:left w:val="single" w:sz="4" w:space="0" w:color="auto"/>
                      <w:bottom w:val="single" w:sz="4" w:space="0" w:color="auto"/>
                      <w:right w:val="single" w:sz="4" w:space="0" w:color="auto"/>
                    </w:tcBorders>
                  </w:tcPr>
                  <w:p w:rsidR="003F3A81" w:rsidRPr="003F3A81" w:rsidRDefault="003F3A81" w:rsidP="0023439D">
                    <w:pPr>
                      <w:rPr>
                        <w:szCs w:val="21"/>
                      </w:rPr>
                    </w:pPr>
                    <w:r w:rsidRPr="003F3A81">
                      <w:rPr>
                        <w:rFonts w:hint="eastAsia"/>
                        <w:szCs w:val="21"/>
                      </w:rPr>
                      <w:t>预计无法收回</w:t>
                    </w:r>
                  </w:p>
                </w:tc>
              </w:tr>
            </w:sdtContent>
          </w:sdt>
          <w:tr w:rsidR="00036653" w:rsidTr="00036653">
            <w:sdt>
              <w:sdtPr>
                <w:tag w:val="_PLD_32d0f83c834448dcb063f332ca1a96e2"/>
                <w:id w:val="5485720"/>
                <w:lock w:val="sdtLocked"/>
              </w:sdtPr>
              <w:sdtContent>
                <w:tc>
                  <w:tcPr>
                    <w:tcW w:w="1509" w:type="pct"/>
                    <w:tcBorders>
                      <w:top w:val="single" w:sz="4" w:space="0" w:color="auto"/>
                      <w:left w:val="single" w:sz="4" w:space="0" w:color="auto"/>
                      <w:bottom w:val="single" w:sz="4" w:space="0" w:color="auto"/>
                      <w:right w:val="single" w:sz="4" w:space="0" w:color="auto"/>
                    </w:tcBorders>
                    <w:vAlign w:val="center"/>
                  </w:tcPr>
                  <w:p w:rsidR="003F3A81" w:rsidRDefault="003F3A81" w:rsidP="0023439D">
                    <w:pPr>
                      <w:jc w:val="center"/>
                      <w:rPr>
                        <w:szCs w:val="21"/>
                      </w:rPr>
                    </w:pPr>
                    <w:r>
                      <w:rPr>
                        <w:rFonts w:hint="eastAsia"/>
                        <w:szCs w:val="21"/>
                      </w:rPr>
                      <w:t>合计</w:t>
                    </w:r>
                  </w:p>
                </w:tc>
              </w:sdtContent>
            </w:sdt>
            <w:tc>
              <w:tcPr>
                <w:tcW w:w="873" w:type="pct"/>
                <w:tcBorders>
                  <w:top w:val="single" w:sz="4" w:space="0" w:color="auto"/>
                  <w:left w:val="single" w:sz="4" w:space="0" w:color="auto"/>
                  <w:bottom w:val="single" w:sz="4" w:space="0" w:color="auto"/>
                  <w:right w:val="single" w:sz="4" w:space="0" w:color="auto"/>
                </w:tcBorders>
              </w:tcPr>
              <w:p w:rsidR="003F3A81" w:rsidRDefault="003F3A81" w:rsidP="0023439D">
                <w:pPr>
                  <w:jc w:val="right"/>
                  <w:rPr>
                    <w:szCs w:val="21"/>
                  </w:rPr>
                </w:pPr>
                <w:r>
                  <w:t>3,598,175.86</w:t>
                </w:r>
              </w:p>
            </w:tc>
            <w:tc>
              <w:tcPr>
                <w:tcW w:w="951" w:type="pct"/>
                <w:tcBorders>
                  <w:top w:val="single" w:sz="4" w:space="0" w:color="auto"/>
                  <w:left w:val="single" w:sz="4" w:space="0" w:color="auto"/>
                  <w:bottom w:val="single" w:sz="4" w:space="0" w:color="auto"/>
                  <w:right w:val="single" w:sz="4" w:space="0" w:color="auto"/>
                </w:tcBorders>
              </w:tcPr>
              <w:p w:rsidR="003F3A81" w:rsidRDefault="003F3A81" w:rsidP="0023439D">
                <w:pPr>
                  <w:jc w:val="right"/>
                  <w:rPr>
                    <w:szCs w:val="21"/>
                  </w:rPr>
                </w:pPr>
                <w:r>
                  <w:t>3,598,175.86</w:t>
                </w:r>
              </w:p>
            </w:tc>
            <w:tc>
              <w:tcPr>
                <w:tcW w:w="715" w:type="pct"/>
                <w:tcBorders>
                  <w:top w:val="single" w:sz="4" w:space="0" w:color="auto"/>
                  <w:left w:val="single" w:sz="4" w:space="0" w:color="auto"/>
                  <w:bottom w:val="single" w:sz="4" w:space="0" w:color="auto"/>
                  <w:right w:val="single" w:sz="4" w:space="0" w:color="auto"/>
                </w:tcBorders>
              </w:tcPr>
              <w:p w:rsidR="003F3A81" w:rsidRDefault="003F3A81" w:rsidP="0023439D">
                <w:pPr>
                  <w:jc w:val="center"/>
                  <w:rPr>
                    <w:szCs w:val="21"/>
                  </w:rPr>
                </w:pPr>
                <w:r>
                  <w:rPr>
                    <w:rFonts w:hint="eastAsia"/>
                    <w:szCs w:val="21"/>
                  </w:rPr>
                  <w:t>/</w:t>
                </w:r>
              </w:p>
            </w:tc>
            <w:tc>
              <w:tcPr>
                <w:tcW w:w="952" w:type="pct"/>
                <w:tcBorders>
                  <w:top w:val="single" w:sz="4" w:space="0" w:color="auto"/>
                  <w:left w:val="single" w:sz="4" w:space="0" w:color="auto"/>
                  <w:bottom w:val="single" w:sz="4" w:space="0" w:color="auto"/>
                  <w:right w:val="single" w:sz="4" w:space="0" w:color="auto"/>
                </w:tcBorders>
              </w:tcPr>
              <w:p w:rsidR="003F3A81" w:rsidRDefault="003F3A81" w:rsidP="0023439D">
                <w:pPr>
                  <w:jc w:val="center"/>
                  <w:rPr>
                    <w:szCs w:val="21"/>
                  </w:rPr>
                </w:pPr>
                <w:r>
                  <w:rPr>
                    <w:rFonts w:hint="eastAsia"/>
                    <w:szCs w:val="21"/>
                  </w:rPr>
                  <w:t>/</w:t>
                </w:r>
              </w:p>
            </w:tc>
          </w:tr>
        </w:tbl>
        <w:p w:rsidR="003F3A81" w:rsidRDefault="003F3A81"/>
        <w:p w:rsidR="003269FB" w:rsidRDefault="00C00BCB">
          <w:pPr>
            <w:rPr>
              <w:szCs w:val="21"/>
            </w:rPr>
          </w:pPr>
        </w:p>
      </w:sdtContent>
    </w:sdt>
    <w:p w:rsidR="003269FB" w:rsidRDefault="00877E7C">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953864992"/>
        <w:lock w:val="sdtContentLocked"/>
        <w:placeholder>
          <w:docPart w:val="GBC22222222222222222222222222222"/>
        </w:placeholder>
      </w:sdtPr>
      <w:sdtContent>
        <w:p w:rsidR="003269FB" w:rsidRDefault="00C00BCB">
          <w:pPr>
            <w:rPr>
              <w:szCs w:val="21"/>
            </w:rPr>
          </w:pPr>
          <w:r>
            <w:rPr>
              <w:szCs w:val="21"/>
            </w:rPr>
            <w:fldChar w:fldCharType="begin"/>
          </w:r>
          <w:r w:rsidR="00AF5E7E">
            <w:rPr>
              <w:szCs w:val="21"/>
            </w:rPr>
            <w:instrText>MACROBUTTON  SnrToggleCheckbox √适用</w:instrText>
          </w:r>
          <w:r>
            <w:rPr>
              <w:szCs w:val="21"/>
            </w:rPr>
            <w:fldChar w:fldCharType="end"/>
          </w:r>
          <w:r>
            <w:rPr>
              <w:szCs w:val="21"/>
            </w:rPr>
            <w:fldChar w:fldCharType="begin"/>
          </w:r>
          <w:r w:rsidR="00AF5E7E">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289752490"/>
        <w:lock w:val="sdtLocked"/>
        <w:placeholder>
          <w:docPart w:val="GBC22222222222222222222222222222"/>
        </w:placeholder>
      </w:sdtPr>
      <w:sdtEndPr>
        <w:rPr>
          <w:rFonts w:hint="default"/>
        </w:rPr>
      </w:sdtEndPr>
      <w:sdtContent>
        <w:p w:rsidR="00BB1312" w:rsidRDefault="00BB1312">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6762764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153750260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048"/>
            <w:gridCol w:w="2282"/>
            <w:gridCol w:w="2316"/>
            <w:gridCol w:w="2249"/>
          </w:tblGrid>
          <w:tr w:rsidR="00BB1312" w:rsidTr="00A14D9C">
            <w:trPr>
              <w:cantSplit/>
            </w:trPr>
            <w:sdt>
              <w:sdtPr>
                <w:tag w:val="_PLD_2d7832ba836343138c755041d164991a"/>
                <w:id w:val="3140395"/>
                <w:lock w:val="sdtLocked"/>
              </w:sdtPr>
              <w:sdtContent>
                <w:tc>
                  <w:tcPr>
                    <w:tcW w:w="1151" w:type="pct"/>
                    <w:vMerge w:val="restart"/>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账龄</w:t>
                    </w:r>
                  </w:p>
                </w:tc>
              </w:sdtContent>
            </w:sdt>
            <w:sdt>
              <w:sdtPr>
                <w:tag w:val="_PLD_db57b9fdb8f54a919be5cd6a9384cf36"/>
                <w:id w:val="3140396"/>
                <w:lock w:val="sdtLocked"/>
              </w:sdtPr>
              <w:sdtContent>
                <w:tc>
                  <w:tcPr>
                    <w:tcW w:w="3849" w:type="pct"/>
                    <w:gridSpan w:val="3"/>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期末余额</w:t>
                    </w:r>
                  </w:p>
                </w:tc>
              </w:sdtContent>
            </w:sdt>
          </w:tr>
          <w:tr w:rsidR="00BB1312" w:rsidTr="00A14D9C">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BB1312" w:rsidRDefault="00BB1312" w:rsidP="00A14D9C">
                <w:pPr>
                  <w:rPr>
                    <w:szCs w:val="21"/>
                  </w:rPr>
                </w:pPr>
              </w:p>
            </w:tc>
            <w:sdt>
              <w:sdtPr>
                <w:tag w:val="_PLD_3021db31c3924e73b16a96238b80c72d"/>
                <w:id w:val="3140397"/>
                <w:lock w:val="sdtLocked"/>
              </w:sdtPr>
              <w:sdtContent>
                <w:tc>
                  <w:tcPr>
                    <w:tcW w:w="1283" w:type="pct"/>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应收账款</w:t>
                    </w:r>
                  </w:p>
                </w:tc>
              </w:sdtContent>
            </w:sdt>
            <w:sdt>
              <w:sdtPr>
                <w:tag w:val="_PLD_79469ea49b0043cd800a7a5164bdc483"/>
                <w:id w:val="3140398"/>
                <w:lock w:val="sdtLocked"/>
              </w:sdtPr>
              <w:sdtContent>
                <w:tc>
                  <w:tcPr>
                    <w:tcW w:w="1302" w:type="pct"/>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坏账准备</w:t>
                    </w:r>
                  </w:p>
                </w:tc>
              </w:sdtContent>
            </w:sdt>
            <w:sdt>
              <w:sdtPr>
                <w:tag w:val="_PLD_e2c4ca41d46c42a1b0e7c2450d591edf"/>
                <w:id w:val="3140399"/>
                <w:lock w:val="sdtLocked"/>
              </w:sdtPr>
              <w:sdtContent>
                <w:tc>
                  <w:tcPr>
                    <w:tcW w:w="1264" w:type="pct"/>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计提比例</w:t>
                    </w:r>
                  </w:p>
                </w:tc>
              </w:sdtContent>
            </w:sdt>
          </w:tr>
          <w:tr w:rsidR="00BB1312" w:rsidTr="00A14D9C">
            <w:trPr>
              <w:cantSplit/>
            </w:trPr>
            <w:sdt>
              <w:sdtPr>
                <w:tag w:val="_PLD_c2c724dfc7e54cfea15c356cae0b5a63"/>
                <w:id w:val="3140400"/>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1年以内</w:t>
                    </w:r>
                  </w:p>
                </w:tc>
              </w:sdtContent>
            </w:sdt>
            <w:tc>
              <w:tcPr>
                <w:tcW w:w="3849" w:type="pct"/>
                <w:gridSpan w:val="3"/>
                <w:tcBorders>
                  <w:top w:val="single" w:sz="4" w:space="0" w:color="auto"/>
                  <w:left w:val="single" w:sz="4" w:space="0" w:color="auto"/>
                  <w:bottom w:val="single" w:sz="4" w:space="0" w:color="auto"/>
                  <w:right w:val="single" w:sz="4" w:space="0" w:color="auto"/>
                </w:tcBorders>
              </w:tcPr>
              <w:p w:rsidR="00BB1312" w:rsidRDefault="00BB1312" w:rsidP="00A14D9C">
                <w:pPr>
                  <w:rPr>
                    <w:color w:val="FF0000"/>
                    <w:szCs w:val="21"/>
                  </w:rPr>
                </w:pPr>
              </w:p>
            </w:tc>
          </w:tr>
          <w:tr w:rsidR="00BB1312" w:rsidTr="00A14D9C">
            <w:trPr>
              <w:cantSplit/>
            </w:trPr>
            <w:sdt>
              <w:sdtPr>
                <w:tag w:val="_PLD_9cc7c20e0c7946b59877bcd3064963de"/>
                <w:id w:val="3140401"/>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其中：1年以内分项</w:t>
                    </w:r>
                  </w:p>
                </w:tc>
              </w:sdtContent>
            </w:sdt>
            <w:tc>
              <w:tcPr>
                <w:tcW w:w="3849" w:type="pct"/>
                <w:gridSpan w:val="3"/>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p>
            </w:tc>
          </w:tr>
          <w:sdt>
            <w:sdtPr>
              <w:rPr>
                <w:szCs w:val="21"/>
              </w:rPr>
              <w:alias w:val="一年以内应收账款金额明细"/>
              <w:tag w:val="_GBC_e954600a336942edacafbed97cc8a38b"/>
              <w:id w:val="3140402"/>
              <w:lock w:val="sdtLocked"/>
            </w:sdtPr>
            <w:sdtContent>
              <w:tr w:rsidR="00BB1312" w:rsidTr="00A14D9C">
                <w:trPr>
                  <w:cantSplit/>
                </w:trPr>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1年以内</w:t>
                    </w:r>
                  </w:p>
                </w:tc>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t>102,924,585.74</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t>5,146,229.29</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t>5.00</w:t>
                    </w:r>
                  </w:p>
                </w:tc>
              </w:tr>
            </w:sdtContent>
          </w:sdt>
          <w:tr w:rsidR="00BB1312" w:rsidTr="00A14D9C">
            <w:trPr>
              <w:cantSplit/>
            </w:trPr>
            <w:sdt>
              <w:sdtPr>
                <w:tag w:val="_PLD_0eca06a0ee3f4536830e200598a47879"/>
                <w:id w:val="3140403"/>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1年以内小计</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102,924,585.74</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5,146,229.29</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5.00</w:t>
                </w:r>
              </w:p>
            </w:tc>
          </w:tr>
          <w:tr w:rsidR="00BB1312" w:rsidTr="00A14D9C">
            <w:trPr>
              <w:cantSplit/>
            </w:trPr>
            <w:sdt>
              <w:sdtPr>
                <w:tag w:val="_PLD_80d0157d944c47a1b1fb3a99692e8582"/>
                <w:id w:val="3140404"/>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1至2年</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2,654,909.77</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265,490.98</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10.00</w:t>
                </w:r>
              </w:p>
            </w:tc>
          </w:tr>
          <w:tr w:rsidR="00BB1312" w:rsidTr="00A14D9C">
            <w:trPr>
              <w:cantSplit/>
            </w:trPr>
            <w:sdt>
              <w:sdtPr>
                <w:tag w:val="_PLD_4b07441133a94c7eb843b5ac2eaefdee"/>
                <w:id w:val="3140405"/>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2至3年</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2,962,392.72</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740,598.18</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25.00</w:t>
                </w:r>
              </w:p>
            </w:tc>
          </w:tr>
          <w:tr w:rsidR="00BB1312" w:rsidTr="00A14D9C">
            <w:trPr>
              <w:cantSplit/>
            </w:trPr>
            <w:sdt>
              <w:sdtPr>
                <w:tag w:val="_PLD_9ac5fbf146d34dfe97408219d2c4af15"/>
                <w:id w:val="3140407"/>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3至4年</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3,203,894.72</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1,281,557.89</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40.00</w:t>
                </w:r>
              </w:p>
            </w:tc>
          </w:tr>
          <w:tr w:rsidR="00BB1312" w:rsidTr="00A14D9C">
            <w:trPr>
              <w:cantSplit/>
            </w:trPr>
            <w:sdt>
              <w:sdtPr>
                <w:tag w:val="_PLD_cb676904c1574387a1ddf34686f0cec3"/>
                <w:id w:val="3140408"/>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4至5年</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195,623.33</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127,155.16</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65.00</w:t>
                </w:r>
              </w:p>
            </w:tc>
          </w:tr>
          <w:tr w:rsidR="00BB1312" w:rsidTr="00A14D9C">
            <w:trPr>
              <w:cantSplit/>
            </w:trPr>
            <w:sdt>
              <w:sdtPr>
                <w:tag w:val="_PLD_189516815cd84f4a9defd6a210e68da6"/>
                <w:id w:val="3140409"/>
                <w:lock w:val="sdtLocked"/>
              </w:sdtPr>
              <w:sdtContent>
                <w:tc>
                  <w:tcPr>
                    <w:tcW w:w="1151" w:type="pct"/>
                    <w:tcBorders>
                      <w:top w:val="single" w:sz="4" w:space="0" w:color="auto"/>
                      <w:left w:val="single" w:sz="4" w:space="0" w:color="auto"/>
                      <w:bottom w:val="single" w:sz="4" w:space="0" w:color="auto"/>
                      <w:right w:val="single" w:sz="4" w:space="0" w:color="auto"/>
                    </w:tcBorders>
                  </w:tcPr>
                  <w:p w:rsidR="00BB1312" w:rsidRDefault="00BB1312" w:rsidP="00A14D9C">
                    <w:pPr>
                      <w:rPr>
                        <w:szCs w:val="21"/>
                      </w:rPr>
                    </w:pPr>
                    <w:r>
                      <w:rPr>
                        <w:rFonts w:hint="eastAsia"/>
                        <w:szCs w:val="21"/>
                      </w:rPr>
                      <w:t>5年以上</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6,751,954.04</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6,751,954.04</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100.00</w:t>
                </w:r>
              </w:p>
            </w:tc>
          </w:tr>
          <w:tr w:rsidR="00BB1312" w:rsidTr="00A14D9C">
            <w:trPr>
              <w:cantSplit/>
            </w:trPr>
            <w:sdt>
              <w:sdtPr>
                <w:tag w:val="_PLD_d68591d9fb89489a93edf333f48cc762"/>
                <w:id w:val="3140412"/>
                <w:lock w:val="sdtLocked"/>
              </w:sdtPr>
              <w:sdtContent>
                <w:tc>
                  <w:tcPr>
                    <w:tcW w:w="1151" w:type="pct"/>
                    <w:tcBorders>
                      <w:top w:val="single" w:sz="4" w:space="0" w:color="auto"/>
                      <w:left w:val="single" w:sz="4" w:space="0" w:color="auto"/>
                      <w:bottom w:val="single" w:sz="4" w:space="0" w:color="auto"/>
                      <w:right w:val="single" w:sz="4" w:space="0" w:color="auto"/>
                    </w:tcBorders>
                    <w:vAlign w:val="center"/>
                  </w:tcPr>
                  <w:p w:rsidR="00BB1312" w:rsidRDefault="00BB1312" w:rsidP="00A14D9C">
                    <w:pPr>
                      <w:jc w:val="center"/>
                      <w:rPr>
                        <w:szCs w:val="21"/>
                      </w:rPr>
                    </w:pPr>
                    <w:r>
                      <w:rPr>
                        <w:rFonts w:hint="eastAsia"/>
                        <w:szCs w:val="21"/>
                      </w:rPr>
                      <w:t>合计</w:t>
                    </w:r>
                  </w:p>
                </w:tc>
              </w:sdtContent>
            </w:sdt>
            <w:tc>
              <w:tcPr>
                <w:tcW w:w="1283"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118,693,360.32</w:t>
                </w:r>
              </w:p>
            </w:tc>
            <w:tc>
              <w:tcPr>
                <w:tcW w:w="1302"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r>
                  <w:rPr>
                    <w:szCs w:val="21"/>
                  </w:rPr>
                  <w:t>14,312,985.54</w:t>
                </w:r>
              </w:p>
            </w:tc>
            <w:tc>
              <w:tcPr>
                <w:tcW w:w="1264" w:type="pct"/>
                <w:tcBorders>
                  <w:top w:val="single" w:sz="4" w:space="0" w:color="auto"/>
                  <w:left w:val="single" w:sz="4" w:space="0" w:color="auto"/>
                  <w:bottom w:val="single" w:sz="4" w:space="0" w:color="auto"/>
                  <w:right w:val="single" w:sz="4" w:space="0" w:color="auto"/>
                </w:tcBorders>
              </w:tcPr>
              <w:p w:rsidR="00BB1312" w:rsidRDefault="00BB1312" w:rsidP="00A14D9C">
                <w:pPr>
                  <w:jc w:val="right"/>
                  <w:rPr>
                    <w:szCs w:val="21"/>
                  </w:rPr>
                </w:pPr>
              </w:p>
            </w:tc>
          </w:tr>
        </w:tbl>
        <w:p w:rsidR="00BB1312" w:rsidRDefault="00BB1312"/>
        <w:p w:rsidR="00BB1312" w:rsidRDefault="00BB1312">
          <w:r>
            <w:rPr>
              <w:rFonts w:hint="eastAsia"/>
            </w:rPr>
            <w:t>确定该组合依据的</w:t>
          </w:r>
          <w:r>
            <w:t>说明：</w:t>
          </w:r>
        </w:p>
        <w:sdt>
          <w:sdtPr>
            <w:rPr>
              <w:szCs w:val="21"/>
            </w:rPr>
            <w:alias w:val="按账龄分析法计提坏账准备的应收账款-确定该组合依据的说明"/>
            <w:tag w:val="_GBC_6bb94a2cc4b341b0aab8b34614082e87"/>
            <w:id w:val="1896311460"/>
            <w:lock w:val="sdtLocked"/>
          </w:sdtPr>
          <w:sdtContent>
            <w:p w:rsidR="00BB1312" w:rsidRDefault="00BB1312" w:rsidP="00084BCF">
              <w:pPr>
                <w:snapToGrid w:val="0"/>
                <w:spacing w:line="360" w:lineRule="auto"/>
                <w:ind w:firstLineChars="200" w:firstLine="420"/>
                <w:rPr>
                  <w:szCs w:val="21"/>
                </w:rPr>
              </w:pPr>
              <w:r>
                <w:rPr>
                  <w:szCs w:val="21"/>
                </w:rPr>
                <w:t>已单独计提减值准备的应收账款除外，本公司根据以前年度与之相同或相类似的、按账龄段划分的具有类似信用风险特征的应收账款组合的实际损失率为基础，结合现时情况分析法确定坏账准备计提的比例。</w:t>
              </w:r>
            </w:p>
          </w:sdtContent>
        </w:sdt>
        <w:p w:rsidR="003269FB" w:rsidRDefault="00C00BCB">
          <w:pPr>
            <w:ind w:rightChars="-759" w:right="-1594"/>
            <w:rPr>
              <w:szCs w:val="21"/>
            </w:rPr>
          </w:pPr>
        </w:p>
      </w:sdtContent>
    </w:sdt>
    <w:sdt>
      <w:sdtPr>
        <w:rPr>
          <w:rFonts w:ascii="宋体" w:hAnsi="宋体" w:cs="宋体" w:hint="eastAsia"/>
          <w:b w:val="0"/>
          <w:bCs w:val="0"/>
          <w:kern w:val="0"/>
          <w:szCs w:val="21"/>
        </w:rPr>
        <w:alias w:val="模块:本期计提、收回或转回的坏账准备情况："/>
        <w:tag w:val="_GBC_6250eabbcaff4209a03d0b9c69f430bf"/>
        <w:id w:val="-1714115486"/>
        <w:lock w:val="sdtLocked"/>
        <w:placeholder>
          <w:docPart w:val="GBC22222222222222222222222222222"/>
        </w:placeholder>
      </w:sdtPr>
      <w:sdtContent>
        <w:p w:rsidR="003269FB" w:rsidRDefault="00877E7C">
          <w:pPr>
            <w:pStyle w:val="4"/>
            <w:numPr>
              <w:ilvl w:val="3"/>
              <w:numId w:val="53"/>
            </w:numPr>
            <w:tabs>
              <w:tab w:val="left" w:pos="574"/>
            </w:tabs>
            <w:rPr>
              <w:szCs w:val="21"/>
            </w:rPr>
          </w:pPr>
          <w:r>
            <w:rPr>
              <w:rFonts w:hint="eastAsia"/>
              <w:szCs w:val="21"/>
            </w:rPr>
            <w:t>本期计提、收回或转回的坏账准备情况：</w:t>
          </w:r>
        </w:p>
        <w:p w:rsidR="003269FB" w:rsidRDefault="00877E7C">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148171933"/>
              <w:lock w:val="sdtLocked"/>
              <w:placeholder>
                <w:docPart w:val="GBC22222222222222222222222222222"/>
              </w:placeholder>
            </w:sdtPr>
            <w:sdtContent>
              <w:r w:rsidR="00DB7016" w:rsidRPr="00817C3F">
                <w:rPr>
                  <w:rFonts w:cs="Arial"/>
                </w:rPr>
                <w:t>-1,456,874.84</w:t>
              </w:r>
            </w:sdtContent>
          </w:sdt>
          <w:r>
            <w:rPr>
              <w:szCs w:val="21"/>
            </w:rPr>
            <w:t>元；</w:t>
          </w:r>
          <w:r w:rsidR="00DB7016" w:rsidRPr="005F0051">
            <w:rPr>
              <w:rFonts w:cs="Arial" w:hint="eastAsia"/>
            </w:rPr>
            <w:t>本期</w:t>
          </w:r>
          <w:r w:rsidR="00DB7016">
            <w:rPr>
              <w:rFonts w:cs="Arial" w:hint="eastAsia"/>
            </w:rPr>
            <w:t>无</w:t>
          </w:r>
          <w:r w:rsidR="00DB7016" w:rsidRPr="005F0051">
            <w:rPr>
              <w:rFonts w:cs="Arial" w:hint="eastAsia"/>
            </w:rPr>
            <w:t>收回或转回坏账准备</w:t>
          </w:r>
          <w:r w:rsidR="00DB7016">
            <w:rPr>
              <w:rFonts w:cs="Arial" w:hint="eastAsia"/>
            </w:rPr>
            <w:t>的情况</w:t>
          </w:r>
          <w:r>
            <w:rPr>
              <w:szCs w:val="21"/>
            </w:rPr>
            <w:t>。</w:t>
          </w:r>
        </w:p>
      </w:sdtContent>
    </w:sdt>
    <w:sdt>
      <w:sdtPr>
        <w:rPr>
          <w:rFonts w:asciiTheme="minorHAnsi" w:hAnsiTheme="minorHAnsi"/>
          <w:b/>
          <w:bCs/>
          <w:szCs w:val="22"/>
        </w:rPr>
        <w:alias w:val="模块:本期坏账准备收回或转回金额重要的"/>
        <w:tag w:val="_GBC_c5304cbf92324b63bc3b9ae1fa700568"/>
        <w:id w:val="2111159725"/>
        <w:lock w:val="sdtLocked"/>
        <w:placeholder>
          <w:docPart w:val="GBC22222222222222222222222222222"/>
        </w:placeholder>
      </w:sdtPr>
      <w:sdtEndPr>
        <w:rPr>
          <w:rFonts w:ascii="Times New Roman" w:hAnsi="Times New Roman" w:cs="Times New Roman"/>
          <w:b w:val="0"/>
          <w:bCs w:val="0"/>
          <w:kern w:val="2"/>
          <w:szCs w:val="24"/>
        </w:rPr>
      </w:sdtEndPr>
      <w:sdtContent>
        <w:p w:rsidR="003269FB" w:rsidRDefault="00877E7C">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ContentLocked"/>
            <w:placeholder>
              <w:docPart w:val="GBC22222222222222222222222222222"/>
            </w:placeholder>
          </w:sdtPr>
          <w:sdtContent>
            <w:p w:rsidR="00592D8F" w:rsidRDefault="00C00BCB" w:rsidP="00592D8F">
              <w:r>
                <w:fldChar w:fldCharType="begin"/>
              </w:r>
              <w:r w:rsidR="00592D8F">
                <w:instrText xml:space="preserve"> MACROBUTTON  SnrToggleCheckbox □适用 </w:instrText>
              </w:r>
              <w:r>
                <w:fldChar w:fldCharType="end"/>
              </w:r>
              <w:r>
                <w:fldChar w:fldCharType="begin"/>
              </w:r>
              <w:r w:rsidR="00592D8F">
                <w:instrText xml:space="preserve"> MACROBUTTON  SnrToggleCheckbox √不适用 </w:instrText>
              </w:r>
              <w:r>
                <w:fldChar w:fldCharType="end"/>
              </w:r>
            </w:p>
          </w:sdtContent>
        </w:sdt>
        <w:p w:rsidR="003269FB" w:rsidRDefault="00C00BCB">
          <w:pPr>
            <w:ind w:rightChars="-759" w:right="-1594"/>
          </w:pPr>
        </w:p>
      </w:sdtContent>
    </w:sdt>
    <w:sdt>
      <w:sdtPr>
        <w:rPr>
          <w:rFonts w:ascii="Times New Roman" w:hAnsi="Times New Roman"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ascii="宋体" w:hAnsi="宋体" w:hint="default"/>
        </w:rPr>
      </w:sdtEndPr>
      <w:sdtContent>
        <w:p w:rsidR="003269FB" w:rsidRDefault="00877E7C">
          <w:pPr>
            <w:pStyle w:val="4"/>
            <w:numPr>
              <w:ilvl w:val="3"/>
              <w:numId w:val="53"/>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ContentLocked"/>
            <w:placeholder>
              <w:docPart w:val="GBC22222222222222222222222222222"/>
            </w:placeholder>
          </w:sdtPr>
          <w:sdtContent>
            <w:p w:rsidR="00592D8F" w:rsidRDefault="00C00BCB" w:rsidP="00592D8F">
              <w:r>
                <w:fldChar w:fldCharType="begin"/>
              </w:r>
              <w:r w:rsidR="00592D8F">
                <w:instrText xml:space="preserve"> MACROBUTTON  SnrToggleCheckbox □适用 </w:instrText>
              </w:r>
              <w:r>
                <w:fldChar w:fldCharType="end"/>
              </w:r>
              <w:r>
                <w:fldChar w:fldCharType="begin"/>
              </w:r>
              <w:r w:rsidR="00592D8F">
                <w:instrText xml:space="preserve"> MACROBUTTON  SnrToggleCheckbox √不适用 </w:instrText>
              </w:r>
              <w:r>
                <w:fldChar w:fldCharType="end"/>
              </w:r>
            </w:p>
          </w:sdtContent>
        </w:sdt>
        <w:p w:rsidR="003269FB" w:rsidRDefault="00592D8F" w:rsidP="00592D8F">
          <w:pPr>
            <w:ind w:firstLineChars="100" w:firstLine="210"/>
          </w:pPr>
          <w:r>
            <w:rPr>
              <w:rFonts w:hint="eastAsia"/>
            </w:rPr>
            <w:t xml:space="preserve">  </w:t>
          </w:r>
          <w:r w:rsidRPr="00A25652">
            <w:t>本报告期</w:t>
          </w:r>
          <w:r>
            <w:rPr>
              <w:rFonts w:hint="eastAsia"/>
            </w:rPr>
            <w:t>无</w:t>
          </w:r>
          <w:r w:rsidRPr="00A25652">
            <w:t>实际核销的应收</w:t>
          </w:r>
          <w:r w:rsidRPr="00A25652">
            <w:rPr>
              <w:rFonts w:hint="eastAsia"/>
            </w:rPr>
            <w:t>账款</w:t>
          </w:r>
          <w:r w:rsidRPr="00A25652">
            <w:t>情况</w:t>
          </w:r>
          <w:r>
            <w:rPr>
              <w:rFonts w:cs="Arial" w:hint="eastAsia"/>
            </w:rPr>
            <w:t>。</w:t>
          </w:r>
        </w:p>
      </w:sdtContent>
    </w:sdt>
    <w:p w:rsidR="003269FB" w:rsidRDefault="003269FB"/>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Content>
        <w:p w:rsidR="003269FB" w:rsidRDefault="00877E7C">
          <w:pPr>
            <w:pStyle w:val="4"/>
            <w:numPr>
              <w:ilvl w:val="3"/>
              <w:numId w:val="53"/>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ContentLocked"/>
            <w:placeholder>
              <w:docPart w:val="GBC22222222222222222222222222222"/>
            </w:placeholder>
          </w:sdtPr>
          <w:sdtContent>
            <w:p w:rsidR="003269FB" w:rsidRDefault="00C00BCB">
              <w:pPr>
                <w:snapToGrid w:val="0"/>
                <w:spacing w:line="240" w:lineRule="atLeast"/>
                <w:rPr>
                  <w:szCs w:val="21"/>
                </w:rPr>
              </w:pPr>
              <w:r>
                <w:rPr>
                  <w:szCs w:val="21"/>
                </w:rPr>
                <w:fldChar w:fldCharType="begin"/>
              </w:r>
              <w:r w:rsidR="00E12C70">
                <w:rPr>
                  <w:szCs w:val="21"/>
                </w:rPr>
                <w:instrText xml:space="preserve"> MACROBUTTON  SnrToggleCheckbox √适用 </w:instrText>
              </w:r>
              <w:r>
                <w:rPr>
                  <w:szCs w:val="21"/>
                </w:rPr>
                <w:fldChar w:fldCharType="end"/>
              </w:r>
              <w:r>
                <w:rPr>
                  <w:szCs w:val="21"/>
                </w:rPr>
                <w:fldChar w:fldCharType="begin"/>
              </w:r>
              <w:r w:rsidR="00E12C70">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Content>
            <w:p w:rsidR="003269FB" w:rsidRDefault="00E12C70" w:rsidP="00E12C70">
              <w:pPr>
                <w:adjustRightInd w:val="0"/>
                <w:snapToGrid w:val="0"/>
                <w:spacing w:line="360" w:lineRule="auto"/>
                <w:ind w:firstLine="480"/>
                <w:rPr>
                  <w:szCs w:val="21"/>
                </w:rPr>
              </w:pPr>
              <w:r w:rsidRPr="00586B1A">
                <w:rPr>
                  <w:rFonts w:hint="eastAsia"/>
                  <w:bCs/>
                </w:rPr>
                <w:t>本报告期按欠款方归集的期末余额前五名应收账款汇总金额</w:t>
              </w:r>
              <w:r w:rsidRPr="00C26000">
                <w:rPr>
                  <w:bCs/>
                </w:rPr>
                <w:t>53,741,245.34</w:t>
              </w:r>
              <w:r w:rsidRPr="00586B1A">
                <w:rPr>
                  <w:rFonts w:hint="eastAsia"/>
                  <w:bCs/>
                </w:rPr>
                <w:t>元，占应收账款期末余额合计数的比例</w:t>
              </w:r>
              <w:r>
                <w:rPr>
                  <w:rFonts w:hint="eastAsia"/>
                  <w:bCs/>
                </w:rPr>
                <w:t>43.95</w:t>
              </w:r>
              <w:r w:rsidRPr="00586B1A">
                <w:rPr>
                  <w:bCs/>
                </w:rPr>
                <w:t>%</w:t>
              </w:r>
              <w:r w:rsidRPr="00586B1A">
                <w:rPr>
                  <w:rFonts w:hint="eastAsia"/>
                  <w:bCs/>
                </w:rPr>
                <w:t>,相应计提的坏账准备期末余额汇总金额</w:t>
              </w:r>
              <w:r w:rsidRPr="00C26000">
                <w:rPr>
                  <w:bCs/>
                </w:rPr>
                <w:t>5,653,579.01</w:t>
              </w:r>
              <w:r w:rsidRPr="00586B1A">
                <w:rPr>
                  <w:rFonts w:hint="eastAsia"/>
                  <w:bCs/>
                </w:rPr>
                <w:t>元。</w:t>
              </w:r>
            </w:p>
          </w:sdtContent>
        </w:sdt>
      </w:sdtContent>
    </w:sdt>
    <w:p w:rsidR="003269FB" w:rsidRDefault="003269FB">
      <w:pPr>
        <w:snapToGrid w:val="0"/>
        <w:spacing w:line="240" w:lineRule="atLeast"/>
        <w:ind w:leftChars="-50" w:left="-105"/>
        <w:rPr>
          <w:szCs w:val="21"/>
        </w:rPr>
      </w:pPr>
    </w:p>
    <w:sdt>
      <w:sdtPr>
        <w:rPr>
          <w:rFonts w:ascii="Times New Roman" w:hAnsi="Times New Roman"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Content>
        <w:p w:rsidR="003269FB" w:rsidRDefault="00877E7C">
          <w:pPr>
            <w:pStyle w:val="4"/>
            <w:numPr>
              <w:ilvl w:val="3"/>
              <w:numId w:val="53"/>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ContentLocked"/>
            <w:placeholder>
              <w:docPart w:val="GBC22222222222222222222222222222"/>
            </w:placeholder>
          </w:sdtPr>
          <w:sdtContent>
            <w:p w:rsidR="003269FB" w:rsidRDefault="00C00BCB" w:rsidP="00B93C3B">
              <w:pPr>
                <w:snapToGrid w:val="0"/>
                <w:spacing w:line="240" w:lineRule="atLeast"/>
                <w:rPr>
                  <w:szCs w:val="21"/>
                </w:rPr>
              </w:pPr>
              <w:r>
                <w:rPr>
                  <w:szCs w:val="21"/>
                </w:rPr>
                <w:fldChar w:fldCharType="begin"/>
              </w:r>
              <w:r w:rsidR="00B93C3B">
                <w:rPr>
                  <w:szCs w:val="21"/>
                </w:rPr>
                <w:instrText xml:space="preserve"> MACROBUTTON  SnrToggleCheckbox □适用 </w:instrText>
              </w:r>
              <w:r>
                <w:rPr>
                  <w:szCs w:val="21"/>
                </w:rPr>
                <w:fldChar w:fldCharType="end"/>
              </w:r>
              <w:r>
                <w:rPr>
                  <w:szCs w:val="21"/>
                </w:rPr>
                <w:fldChar w:fldCharType="begin"/>
              </w:r>
              <w:r w:rsidR="00B93C3B">
                <w:rPr>
                  <w:szCs w:val="21"/>
                </w:rPr>
                <w:instrText xml:space="preserve"> MACROBUTTON  SnrToggleCheckbox √不适用 </w:instrText>
              </w:r>
              <w:r>
                <w:rPr>
                  <w:szCs w:val="21"/>
                </w:rPr>
                <w:fldChar w:fldCharType="end"/>
              </w:r>
            </w:p>
          </w:sdtContent>
        </w:sdt>
        <w:p w:rsidR="00B93C3B" w:rsidRDefault="00B93C3B">
          <w:pPr>
            <w:snapToGrid w:val="0"/>
            <w:spacing w:line="240" w:lineRule="atLeast"/>
            <w:rPr>
              <w:bCs/>
            </w:rPr>
          </w:pPr>
          <w:r>
            <w:rPr>
              <w:rFonts w:hint="eastAsia"/>
              <w:bCs/>
            </w:rPr>
            <w:t>公司无</w:t>
          </w:r>
          <w:r w:rsidRPr="001F390A">
            <w:rPr>
              <w:rFonts w:hint="eastAsia"/>
              <w:bCs/>
            </w:rPr>
            <w:t>因金融资产转移而终止确认的应收款项</w:t>
          </w:r>
          <w:r>
            <w:rPr>
              <w:rFonts w:hint="eastAsia"/>
              <w:bCs/>
            </w:rPr>
            <w:t>。</w:t>
          </w:r>
        </w:p>
        <w:p w:rsidR="003269FB" w:rsidRDefault="00C00BCB">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3269FB" w:rsidRDefault="00877E7C">
          <w:pPr>
            <w:pStyle w:val="4"/>
            <w:numPr>
              <w:ilvl w:val="3"/>
              <w:numId w:val="53"/>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转移应收账款且继续涉入形成的资产、负债金额[双击切换]"/>
            <w:tag w:val="_GBC_8916c4a80e024e80ab488fe678c14970"/>
            <w:id w:val="-1827119120"/>
            <w:lock w:val="sdtContentLocked"/>
            <w:placeholder>
              <w:docPart w:val="GBC22222222222222222222222222222"/>
            </w:placeholder>
          </w:sdtPr>
          <w:sdtContent>
            <w:p w:rsidR="003269FB" w:rsidRDefault="00C00BCB" w:rsidP="00B93C3B">
              <w:pPr>
                <w:snapToGrid w:val="0"/>
                <w:spacing w:line="240" w:lineRule="atLeast"/>
                <w:rPr>
                  <w:rFonts w:ascii="Times New Roman" w:hAnsi="Times New Roman"/>
                </w:rPr>
              </w:pPr>
              <w:r>
                <w:fldChar w:fldCharType="begin"/>
              </w:r>
              <w:r w:rsidR="00B93C3B">
                <w:instrText xml:space="preserve"> MACROBUTTON  SnrToggleCheckbox □适用 </w:instrText>
              </w:r>
              <w:r>
                <w:fldChar w:fldCharType="end"/>
              </w:r>
              <w:r>
                <w:fldChar w:fldCharType="begin"/>
              </w:r>
              <w:r w:rsidR="00B93C3B">
                <w:instrText xml:space="preserve"> MACROBUTTON  SnrToggleCheckbox √不适用 </w:instrText>
              </w:r>
              <w:r>
                <w:fldChar w:fldCharType="end"/>
              </w:r>
            </w:p>
          </w:sdtContent>
        </w:sdt>
      </w:sdtContent>
    </w:sdt>
    <w:p w:rsidR="003269FB" w:rsidRDefault="00B93C3B" w:rsidP="00B93C3B">
      <w:pPr>
        <w:snapToGrid w:val="0"/>
        <w:spacing w:line="240" w:lineRule="atLeast"/>
        <w:ind w:leftChars="-50" w:left="-105" w:firstLineChars="200" w:firstLine="420"/>
        <w:rPr>
          <w:bCs/>
        </w:rPr>
      </w:pPr>
      <w:r>
        <w:rPr>
          <w:rFonts w:hint="eastAsia"/>
          <w:bCs/>
        </w:rPr>
        <w:t>公司无</w:t>
      </w:r>
      <w:r w:rsidRPr="001F390A">
        <w:rPr>
          <w:rFonts w:hint="eastAsia"/>
          <w:bCs/>
        </w:rPr>
        <w:t>转移应收款项且继续涉入的，分项列示继续涉入形成的资产、负债的金额。</w:t>
      </w:r>
    </w:p>
    <w:p w:rsidR="00B93C3B" w:rsidRDefault="00B93C3B" w:rsidP="00B93C3B">
      <w:pPr>
        <w:snapToGrid w:val="0"/>
        <w:spacing w:line="240" w:lineRule="atLeast"/>
        <w:ind w:leftChars="-50" w:left="-105" w:firstLineChars="200" w:firstLine="420"/>
        <w:rPr>
          <w:rFonts w:ascii="Times New Roman" w:hAnsi="Times New Roman"/>
        </w:rPr>
      </w:pPr>
    </w:p>
    <w:p w:rsidR="003269FB" w:rsidRDefault="00877E7C">
      <w:pPr>
        <w:pStyle w:val="3"/>
        <w:numPr>
          <w:ilvl w:val="0"/>
          <w:numId w:val="22"/>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ascii="宋体" w:hAnsi="宋体" w:hint="default"/>
          <w:szCs w:val="24"/>
        </w:rPr>
      </w:sdtEndPr>
      <w:sdtContent>
        <w:p w:rsidR="003269FB" w:rsidRDefault="00877E7C">
          <w:pPr>
            <w:pStyle w:val="4"/>
            <w:numPr>
              <w:ilvl w:val="0"/>
              <w:numId w:val="56"/>
            </w:numPr>
            <w:tabs>
              <w:tab w:val="left" w:pos="616"/>
            </w:tabs>
          </w:pPr>
          <w:r>
            <w:rPr>
              <w:rFonts w:hint="eastAsia"/>
            </w:rPr>
            <w:t>预付款项按账龄列示</w:t>
          </w:r>
        </w:p>
        <w:sdt>
          <w:sdtPr>
            <w:alias w:val="是否适用：预付款项按账龄列示[双击切换]"/>
            <w:tag w:val="_GBC_af3b3e24767e48f7a70a5cfa609407a2"/>
            <w:id w:val="-86780672"/>
            <w:lock w:val="sdtContentLocked"/>
            <w:placeholder>
              <w:docPart w:val="GBC22222222222222222222222222222"/>
            </w:placeholder>
          </w:sdtPr>
          <w:sdtContent>
            <w:p w:rsidR="003269FB" w:rsidRDefault="00C00BCB">
              <w:r>
                <w:fldChar w:fldCharType="begin"/>
              </w:r>
              <w:r w:rsidR="002D16D2">
                <w:instrText xml:space="preserve"> MACROBUTTON  SnrToggleCheckbox √适用 </w:instrText>
              </w:r>
              <w:r>
                <w:fldChar w:fldCharType="end"/>
              </w:r>
              <w:r>
                <w:fldChar w:fldCharType="begin"/>
              </w:r>
              <w:r w:rsidR="002D16D2">
                <w:instrText xml:space="preserve"> MACROBUTTON  SnrToggleCheckbox □不适用 </w:instrText>
              </w:r>
              <w:r>
                <w:fldChar w:fldCharType="end"/>
              </w:r>
            </w:p>
          </w:sdtContent>
        </w:sdt>
        <w:p w:rsidR="003269FB" w:rsidRDefault="00877E7C">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2D16D2" w:rsidTr="0023439D">
            <w:trPr>
              <w:cantSplit/>
              <w:trHeight w:val="237"/>
            </w:trPr>
            <w:sdt>
              <w:sdtPr>
                <w:tag w:val="_PLD_159a64f22a4a4b1ab31846b4d6034c4c"/>
                <w:id w:val="5486458"/>
                <w:lock w:val="sdtLocked"/>
              </w:sdtPr>
              <w:sdtContent>
                <w:tc>
                  <w:tcPr>
                    <w:tcW w:w="765" w:type="pct"/>
                    <w:vMerge w:val="restart"/>
                    <w:vAlign w:val="center"/>
                  </w:tcPr>
                  <w:p w:rsidR="002D16D2" w:rsidRDefault="002D16D2" w:rsidP="0023439D">
                    <w:pPr>
                      <w:ind w:right="5"/>
                      <w:jc w:val="center"/>
                      <w:rPr>
                        <w:szCs w:val="21"/>
                      </w:rPr>
                    </w:pPr>
                    <w:r>
                      <w:rPr>
                        <w:rFonts w:hint="eastAsia"/>
                        <w:szCs w:val="21"/>
                      </w:rPr>
                      <w:t>账龄</w:t>
                    </w:r>
                  </w:p>
                </w:tc>
              </w:sdtContent>
            </w:sdt>
            <w:sdt>
              <w:sdtPr>
                <w:tag w:val="_PLD_6ca82cba92a649d08c6ceb86dd951ef3"/>
                <w:id w:val="5486459"/>
                <w:lock w:val="sdtLocked"/>
              </w:sdtPr>
              <w:sdtContent>
                <w:tc>
                  <w:tcPr>
                    <w:tcW w:w="2118" w:type="pct"/>
                    <w:gridSpan w:val="2"/>
                    <w:vAlign w:val="center"/>
                  </w:tcPr>
                  <w:p w:rsidR="002D16D2" w:rsidRDefault="002D16D2" w:rsidP="0023439D">
                    <w:pPr>
                      <w:ind w:right="5"/>
                      <w:jc w:val="center"/>
                      <w:rPr>
                        <w:szCs w:val="21"/>
                      </w:rPr>
                    </w:pPr>
                    <w:r>
                      <w:rPr>
                        <w:rFonts w:hint="eastAsia"/>
                        <w:szCs w:val="21"/>
                      </w:rPr>
                      <w:t>期末余额</w:t>
                    </w:r>
                  </w:p>
                </w:tc>
              </w:sdtContent>
            </w:sdt>
            <w:sdt>
              <w:sdtPr>
                <w:tag w:val="_PLD_365dab2f8fd246d79543ed0d2e6dcab7"/>
                <w:id w:val="5486460"/>
                <w:lock w:val="sdtLocked"/>
              </w:sdtPr>
              <w:sdtContent>
                <w:tc>
                  <w:tcPr>
                    <w:tcW w:w="2117" w:type="pct"/>
                    <w:gridSpan w:val="2"/>
                    <w:vAlign w:val="center"/>
                  </w:tcPr>
                  <w:p w:rsidR="002D16D2" w:rsidRDefault="002D16D2" w:rsidP="0023439D">
                    <w:pPr>
                      <w:ind w:right="5"/>
                      <w:jc w:val="center"/>
                      <w:rPr>
                        <w:szCs w:val="21"/>
                      </w:rPr>
                    </w:pPr>
                    <w:r>
                      <w:rPr>
                        <w:rFonts w:hint="eastAsia"/>
                        <w:szCs w:val="21"/>
                      </w:rPr>
                      <w:t>期初余额</w:t>
                    </w:r>
                  </w:p>
                </w:tc>
              </w:sdtContent>
            </w:sdt>
          </w:tr>
          <w:tr w:rsidR="002D16D2" w:rsidTr="0023439D">
            <w:trPr>
              <w:cantSplit/>
            </w:trPr>
            <w:tc>
              <w:tcPr>
                <w:tcW w:w="765" w:type="pct"/>
                <w:vMerge/>
              </w:tcPr>
              <w:p w:rsidR="002D16D2" w:rsidRDefault="002D16D2" w:rsidP="0023439D">
                <w:pPr>
                  <w:rPr>
                    <w:szCs w:val="21"/>
                  </w:rPr>
                </w:pPr>
              </w:p>
            </w:tc>
            <w:sdt>
              <w:sdtPr>
                <w:tag w:val="_PLD_a9d7b721cfa446e9ae31149380da5970"/>
                <w:id w:val="5486461"/>
                <w:lock w:val="sdtLocked"/>
              </w:sdtPr>
              <w:sdtContent>
                <w:tc>
                  <w:tcPr>
                    <w:tcW w:w="1063" w:type="pct"/>
                    <w:vAlign w:val="center"/>
                  </w:tcPr>
                  <w:p w:rsidR="002D16D2" w:rsidRDefault="002D16D2" w:rsidP="0023439D">
                    <w:pPr>
                      <w:ind w:right="5"/>
                      <w:jc w:val="center"/>
                      <w:rPr>
                        <w:szCs w:val="21"/>
                      </w:rPr>
                    </w:pPr>
                    <w:r>
                      <w:rPr>
                        <w:rFonts w:hint="eastAsia"/>
                        <w:szCs w:val="21"/>
                      </w:rPr>
                      <w:t>金额</w:t>
                    </w:r>
                  </w:p>
                </w:tc>
              </w:sdtContent>
            </w:sdt>
            <w:sdt>
              <w:sdtPr>
                <w:tag w:val="_PLD_2d8b8f523dcd4c95815b7c8fd528129d"/>
                <w:id w:val="5486462"/>
                <w:lock w:val="sdtLocked"/>
              </w:sdtPr>
              <w:sdtContent>
                <w:tc>
                  <w:tcPr>
                    <w:tcW w:w="1055" w:type="pct"/>
                    <w:vAlign w:val="center"/>
                  </w:tcPr>
                  <w:p w:rsidR="002D16D2" w:rsidRDefault="002D16D2" w:rsidP="0023439D">
                    <w:pPr>
                      <w:ind w:right="5"/>
                      <w:jc w:val="center"/>
                      <w:rPr>
                        <w:szCs w:val="21"/>
                      </w:rPr>
                    </w:pPr>
                    <w:r>
                      <w:rPr>
                        <w:rFonts w:hint="eastAsia"/>
                        <w:szCs w:val="21"/>
                      </w:rPr>
                      <w:t>比例</w:t>
                    </w:r>
                    <w:r>
                      <w:rPr>
                        <w:szCs w:val="21"/>
                      </w:rPr>
                      <w:t>(%)</w:t>
                    </w:r>
                  </w:p>
                </w:tc>
              </w:sdtContent>
            </w:sdt>
            <w:sdt>
              <w:sdtPr>
                <w:tag w:val="_PLD_f01816a56b3f4ec1a7d603d3ac318eb1"/>
                <w:id w:val="5486463"/>
                <w:lock w:val="sdtLocked"/>
              </w:sdtPr>
              <w:sdtContent>
                <w:tc>
                  <w:tcPr>
                    <w:tcW w:w="1054" w:type="pct"/>
                    <w:vAlign w:val="center"/>
                  </w:tcPr>
                  <w:p w:rsidR="002D16D2" w:rsidRDefault="002D16D2" w:rsidP="0023439D">
                    <w:pPr>
                      <w:ind w:right="5"/>
                      <w:jc w:val="center"/>
                      <w:rPr>
                        <w:szCs w:val="21"/>
                      </w:rPr>
                    </w:pPr>
                    <w:r>
                      <w:rPr>
                        <w:rFonts w:hint="eastAsia"/>
                        <w:szCs w:val="21"/>
                      </w:rPr>
                      <w:t>金额</w:t>
                    </w:r>
                  </w:p>
                </w:tc>
              </w:sdtContent>
            </w:sdt>
            <w:sdt>
              <w:sdtPr>
                <w:tag w:val="_PLD_55adcab5f9be4d24b3d0faaf5403e89a"/>
                <w:id w:val="5486464"/>
                <w:lock w:val="sdtLocked"/>
              </w:sdtPr>
              <w:sdtContent>
                <w:tc>
                  <w:tcPr>
                    <w:tcW w:w="1063" w:type="pct"/>
                    <w:vAlign w:val="center"/>
                  </w:tcPr>
                  <w:p w:rsidR="002D16D2" w:rsidRDefault="002D16D2" w:rsidP="0023439D">
                    <w:pPr>
                      <w:ind w:right="5"/>
                      <w:jc w:val="center"/>
                      <w:rPr>
                        <w:szCs w:val="21"/>
                      </w:rPr>
                    </w:pPr>
                    <w:r>
                      <w:rPr>
                        <w:rFonts w:hint="eastAsia"/>
                        <w:szCs w:val="21"/>
                      </w:rPr>
                      <w:t>比例</w:t>
                    </w:r>
                    <w:r>
                      <w:rPr>
                        <w:szCs w:val="21"/>
                      </w:rPr>
                      <w:t>(%)</w:t>
                    </w:r>
                  </w:p>
                </w:tc>
              </w:sdtContent>
            </w:sdt>
          </w:tr>
          <w:tr w:rsidR="002D16D2" w:rsidTr="0023439D">
            <w:trPr>
              <w:cantSplit/>
            </w:trPr>
            <w:sdt>
              <w:sdtPr>
                <w:tag w:val="_PLD_26543d5743964e32ae30d0d46bd6131c"/>
                <w:id w:val="5486465"/>
                <w:lock w:val="sdtLocked"/>
              </w:sdtPr>
              <w:sdtContent>
                <w:tc>
                  <w:tcPr>
                    <w:tcW w:w="765" w:type="pct"/>
                  </w:tcPr>
                  <w:p w:rsidR="002D16D2" w:rsidRDefault="002D16D2" w:rsidP="0023439D">
                    <w:pPr>
                      <w:ind w:right="5"/>
                      <w:rPr>
                        <w:szCs w:val="21"/>
                      </w:rPr>
                    </w:pPr>
                    <w:r>
                      <w:rPr>
                        <w:rFonts w:hint="eastAsia"/>
                        <w:szCs w:val="21"/>
                      </w:rPr>
                      <w:t>1年以内</w:t>
                    </w:r>
                  </w:p>
                </w:tc>
              </w:sdtContent>
            </w:sdt>
            <w:tc>
              <w:tcPr>
                <w:tcW w:w="1063" w:type="pct"/>
              </w:tcPr>
              <w:p w:rsidR="002D16D2" w:rsidRDefault="002D16D2" w:rsidP="0023439D">
                <w:pPr>
                  <w:ind w:right="5"/>
                  <w:jc w:val="right"/>
                  <w:rPr>
                    <w:szCs w:val="21"/>
                  </w:rPr>
                </w:pPr>
                <w:r>
                  <w:t>12,931,716.67</w:t>
                </w:r>
              </w:p>
            </w:tc>
            <w:tc>
              <w:tcPr>
                <w:tcW w:w="1055" w:type="pct"/>
              </w:tcPr>
              <w:p w:rsidR="002D16D2" w:rsidRDefault="002D16D2" w:rsidP="0023439D">
                <w:pPr>
                  <w:ind w:right="5"/>
                  <w:jc w:val="right"/>
                  <w:rPr>
                    <w:szCs w:val="21"/>
                  </w:rPr>
                </w:pPr>
                <w:r>
                  <w:t>73.49</w:t>
                </w:r>
              </w:p>
            </w:tc>
            <w:tc>
              <w:tcPr>
                <w:tcW w:w="1054" w:type="pct"/>
              </w:tcPr>
              <w:p w:rsidR="002D16D2" w:rsidRDefault="002D16D2" w:rsidP="0023439D">
                <w:pPr>
                  <w:ind w:right="5"/>
                  <w:jc w:val="right"/>
                  <w:rPr>
                    <w:szCs w:val="21"/>
                  </w:rPr>
                </w:pPr>
                <w:r>
                  <w:t>10,720,795.76</w:t>
                </w:r>
              </w:p>
            </w:tc>
            <w:tc>
              <w:tcPr>
                <w:tcW w:w="1063" w:type="pct"/>
              </w:tcPr>
              <w:p w:rsidR="002D16D2" w:rsidRDefault="002D16D2" w:rsidP="0023439D">
                <w:pPr>
                  <w:ind w:right="5"/>
                  <w:jc w:val="right"/>
                  <w:rPr>
                    <w:szCs w:val="21"/>
                  </w:rPr>
                </w:pPr>
                <w:r>
                  <w:t>77.06</w:t>
                </w:r>
              </w:p>
            </w:tc>
          </w:tr>
          <w:tr w:rsidR="002D16D2" w:rsidTr="0023439D">
            <w:trPr>
              <w:cantSplit/>
            </w:trPr>
            <w:sdt>
              <w:sdtPr>
                <w:tag w:val="_PLD_fa162d7579db4acd997484df51e51de6"/>
                <w:id w:val="5486466"/>
                <w:lock w:val="sdtLocked"/>
              </w:sdtPr>
              <w:sdtContent>
                <w:tc>
                  <w:tcPr>
                    <w:tcW w:w="765" w:type="pct"/>
                  </w:tcPr>
                  <w:p w:rsidR="002D16D2" w:rsidRDefault="002D16D2" w:rsidP="0023439D">
                    <w:pPr>
                      <w:ind w:right="5"/>
                      <w:rPr>
                        <w:szCs w:val="21"/>
                      </w:rPr>
                    </w:pPr>
                    <w:r>
                      <w:rPr>
                        <w:rFonts w:hint="eastAsia"/>
                        <w:szCs w:val="21"/>
                      </w:rPr>
                      <w:t>1至2年</w:t>
                    </w:r>
                  </w:p>
                </w:tc>
              </w:sdtContent>
            </w:sdt>
            <w:tc>
              <w:tcPr>
                <w:tcW w:w="1063" w:type="pct"/>
              </w:tcPr>
              <w:p w:rsidR="002D16D2" w:rsidRDefault="002D16D2" w:rsidP="0023439D">
                <w:pPr>
                  <w:ind w:right="5"/>
                  <w:jc w:val="right"/>
                  <w:rPr>
                    <w:szCs w:val="21"/>
                  </w:rPr>
                </w:pPr>
                <w:r>
                  <w:t>795,236.17</w:t>
                </w:r>
              </w:p>
            </w:tc>
            <w:tc>
              <w:tcPr>
                <w:tcW w:w="1055" w:type="pct"/>
              </w:tcPr>
              <w:p w:rsidR="002D16D2" w:rsidRDefault="002D16D2" w:rsidP="0023439D">
                <w:pPr>
                  <w:ind w:right="5"/>
                  <w:jc w:val="right"/>
                  <w:rPr>
                    <w:szCs w:val="21"/>
                  </w:rPr>
                </w:pPr>
                <w:r>
                  <w:t>4.52</w:t>
                </w:r>
              </w:p>
            </w:tc>
            <w:tc>
              <w:tcPr>
                <w:tcW w:w="1054" w:type="pct"/>
              </w:tcPr>
              <w:p w:rsidR="002D16D2" w:rsidRDefault="002D16D2" w:rsidP="0023439D">
                <w:pPr>
                  <w:ind w:right="5"/>
                  <w:jc w:val="right"/>
                  <w:rPr>
                    <w:szCs w:val="21"/>
                  </w:rPr>
                </w:pPr>
                <w:r>
                  <w:t>262,023.80</w:t>
                </w:r>
              </w:p>
            </w:tc>
            <w:tc>
              <w:tcPr>
                <w:tcW w:w="1063" w:type="pct"/>
              </w:tcPr>
              <w:p w:rsidR="002D16D2" w:rsidRDefault="002D16D2" w:rsidP="0023439D">
                <w:pPr>
                  <w:ind w:right="5"/>
                  <w:jc w:val="right"/>
                  <w:rPr>
                    <w:szCs w:val="21"/>
                  </w:rPr>
                </w:pPr>
                <w:r>
                  <w:t>1.88</w:t>
                </w:r>
              </w:p>
            </w:tc>
          </w:tr>
          <w:tr w:rsidR="002D16D2" w:rsidTr="0023439D">
            <w:trPr>
              <w:cantSplit/>
            </w:trPr>
            <w:sdt>
              <w:sdtPr>
                <w:tag w:val="_PLD_43897a3965694d6691fcba6be58bfd88"/>
                <w:id w:val="5486467"/>
                <w:lock w:val="sdtLocked"/>
              </w:sdtPr>
              <w:sdtContent>
                <w:tc>
                  <w:tcPr>
                    <w:tcW w:w="765" w:type="pct"/>
                  </w:tcPr>
                  <w:p w:rsidR="002D16D2" w:rsidRDefault="002D16D2" w:rsidP="0023439D">
                    <w:pPr>
                      <w:ind w:right="5"/>
                      <w:rPr>
                        <w:szCs w:val="21"/>
                      </w:rPr>
                    </w:pPr>
                    <w:r>
                      <w:rPr>
                        <w:rFonts w:hint="eastAsia"/>
                        <w:szCs w:val="21"/>
                      </w:rPr>
                      <w:t>2至3年</w:t>
                    </w:r>
                  </w:p>
                </w:tc>
              </w:sdtContent>
            </w:sdt>
            <w:tc>
              <w:tcPr>
                <w:tcW w:w="1063" w:type="pct"/>
              </w:tcPr>
              <w:p w:rsidR="002D16D2" w:rsidRDefault="002D16D2" w:rsidP="0023439D">
                <w:pPr>
                  <w:ind w:right="5"/>
                  <w:jc w:val="right"/>
                  <w:rPr>
                    <w:szCs w:val="21"/>
                  </w:rPr>
                </w:pPr>
                <w:r>
                  <w:t>845,962.30</w:t>
                </w:r>
              </w:p>
            </w:tc>
            <w:tc>
              <w:tcPr>
                <w:tcW w:w="1055" w:type="pct"/>
              </w:tcPr>
              <w:p w:rsidR="002D16D2" w:rsidRDefault="002D16D2" w:rsidP="0023439D">
                <w:pPr>
                  <w:ind w:right="5"/>
                  <w:jc w:val="right"/>
                  <w:rPr>
                    <w:szCs w:val="21"/>
                  </w:rPr>
                </w:pPr>
                <w:r>
                  <w:t>4.81</w:t>
                </w:r>
              </w:p>
            </w:tc>
            <w:tc>
              <w:tcPr>
                <w:tcW w:w="1054" w:type="pct"/>
              </w:tcPr>
              <w:p w:rsidR="002D16D2" w:rsidRDefault="002D16D2" w:rsidP="0023439D">
                <w:pPr>
                  <w:ind w:right="5"/>
                  <w:jc w:val="right"/>
                  <w:rPr>
                    <w:szCs w:val="21"/>
                  </w:rPr>
                </w:pPr>
                <w:r>
                  <w:t>454,257.14</w:t>
                </w:r>
              </w:p>
            </w:tc>
            <w:tc>
              <w:tcPr>
                <w:tcW w:w="1063" w:type="pct"/>
              </w:tcPr>
              <w:p w:rsidR="002D16D2" w:rsidRDefault="002D16D2" w:rsidP="0023439D">
                <w:pPr>
                  <w:ind w:right="5"/>
                  <w:jc w:val="right"/>
                  <w:rPr>
                    <w:szCs w:val="21"/>
                  </w:rPr>
                </w:pPr>
                <w:r>
                  <w:t>3.27</w:t>
                </w:r>
              </w:p>
            </w:tc>
          </w:tr>
          <w:tr w:rsidR="002D16D2" w:rsidTr="0023439D">
            <w:trPr>
              <w:cantSplit/>
            </w:trPr>
            <w:sdt>
              <w:sdtPr>
                <w:tag w:val="_PLD_bb596048f7e846139c705c6214cec5e4"/>
                <w:id w:val="5486468"/>
                <w:lock w:val="sdtLocked"/>
              </w:sdtPr>
              <w:sdtContent>
                <w:tc>
                  <w:tcPr>
                    <w:tcW w:w="765" w:type="pct"/>
                  </w:tcPr>
                  <w:p w:rsidR="002D16D2" w:rsidRDefault="002D16D2" w:rsidP="0023439D">
                    <w:pPr>
                      <w:ind w:right="5"/>
                      <w:rPr>
                        <w:szCs w:val="21"/>
                      </w:rPr>
                    </w:pPr>
                    <w:r>
                      <w:rPr>
                        <w:rFonts w:hint="eastAsia"/>
                        <w:szCs w:val="21"/>
                      </w:rPr>
                      <w:t>3年以上</w:t>
                    </w:r>
                  </w:p>
                </w:tc>
              </w:sdtContent>
            </w:sdt>
            <w:tc>
              <w:tcPr>
                <w:tcW w:w="1063" w:type="pct"/>
              </w:tcPr>
              <w:p w:rsidR="002D16D2" w:rsidRDefault="002D16D2" w:rsidP="0023439D">
                <w:pPr>
                  <w:ind w:right="5"/>
                  <w:jc w:val="right"/>
                  <w:rPr>
                    <w:szCs w:val="21"/>
                  </w:rPr>
                </w:pPr>
                <w:r>
                  <w:t>3,024,511.23</w:t>
                </w:r>
              </w:p>
            </w:tc>
            <w:tc>
              <w:tcPr>
                <w:tcW w:w="1055" w:type="pct"/>
              </w:tcPr>
              <w:p w:rsidR="002D16D2" w:rsidRDefault="002D16D2" w:rsidP="0023439D">
                <w:pPr>
                  <w:ind w:right="5"/>
                  <w:jc w:val="right"/>
                  <w:rPr>
                    <w:szCs w:val="21"/>
                  </w:rPr>
                </w:pPr>
                <w:r>
                  <w:t>17.19</w:t>
                </w:r>
              </w:p>
            </w:tc>
            <w:tc>
              <w:tcPr>
                <w:tcW w:w="1054" w:type="pct"/>
              </w:tcPr>
              <w:p w:rsidR="002D16D2" w:rsidRDefault="002D16D2" w:rsidP="0023439D">
                <w:pPr>
                  <w:ind w:right="5"/>
                  <w:jc w:val="right"/>
                  <w:rPr>
                    <w:szCs w:val="21"/>
                  </w:rPr>
                </w:pPr>
                <w:r>
                  <w:t>2,474,380.42</w:t>
                </w:r>
              </w:p>
            </w:tc>
            <w:tc>
              <w:tcPr>
                <w:tcW w:w="1063" w:type="pct"/>
              </w:tcPr>
              <w:p w:rsidR="002D16D2" w:rsidRDefault="002D16D2" w:rsidP="0023439D">
                <w:pPr>
                  <w:ind w:right="5"/>
                  <w:jc w:val="right"/>
                  <w:rPr>
                    <w:szCs w:val="21"/>
                  </w:rPr>
                </w:pPr>
                <w:r>
                  <w:t>17.79</w:t>
                </w:r>
              </w:p>
            </w:tc>
          </w:tr>
          <w:tr w:rsidR="002D16D2" w:rsidTr="0023439D">
            <w:trPr>
              <w:cantSplit/>
            </w:trPr>
            <w:sdt>
              <w:sdtPr>
                <w:tag w:val="_PLD_773a38e1adc44faa97354ca876a6da1b"/>
                <w:id w:val="5486469"/>
                <w:lock w:val="sdtLocked"/>
              </w:sdtPr>
              <w:sdtContent>
                <w:tc>
                  <w:tcPr>
                    <w:tcW w:w="765" w:type="pct"/>
                  </w:tcPr>
                  <w:p w:rsidR="002D16D2" w:rsidRDefault="002D16D2" w:rsidP="0023439D">
                    <w:pPr>
                      <w:ind w:right="5"/>
                      <w:jc w:val="center"/>
                      <w:rPr>
                        <w:szCs w:val="21"/>
                      </w:rPr>
                    </w:pPr>
                    <w:r>
                      <w:rPr>
                        <w:rFonts w:hint="eastAsia"/>
                        <w:szCs w:val="21"/>
                      </w:rPr>
                      <w:t>合计</w:t>
                    </w:r>
                  </w:p>
                </w:tc>
              </w:sdtContent>
            </w:sdt>
            <w:tc>
              <w:tcPr>
                <w:tcW w:w="1063" w:type="pct"/>
              </w:tcPr>
              <w:p w:rsidR="002D16D2" w:rsidRDefault="002D16D2" w:rsidP="0023439D">
                <w:pPr>
                  <w:ind w:right="5"/>
                  <w:jc w:val="right"/>
                  <w:rPr>
                    <w:szCs w:val="21"/>
                  </w:rPr>
                </w:pPr>
                <w:r>
                  <w:t>17,597,426.37</w:t>
                </w:r>
              </w:p>
            </w:tc>
            <w:tc>
              <w:tcPr>
                <w:tcW w:w="1055" w:type="pct"/>
              </w:tcPr>
              <w:p w:rsidR="002D16D2" w:rsidRDefault="002D16D2" w:rsidP="0023439D">
                <w:pPr>
                  <w:ind w:right="5"/>
                  <w:jc w:val="right"/>
                  <w:rPr>
                    <w:szCs w:val="21"/>
                  </w:rPr>
                </w:pPr>
                <w:r>
                  <w:t>100.00</w:t>
                </w:r>
              </w:p>
            </w:tc>
            <w:tc>
              <w:tcPr>
                <w:tcW w:w="1054" w:type="pct"/>
              </w:tcPr>
              <w:p w:rsidR="002D16D2" w:rsidRDefault="002D16D2" w:rsidP="0023439D">
                <w:pPr>
                  <w:ind w:right="5"/>
                  <w:jc w:val="right"/>
                  <w:rPr>
                    <w:szCs w:val="21"/>
                  </w:rPr>
                </w:pPr>
                <w:r>
                  <w:t>13,911,457.12</w:t>
                </w:r>
              </w:p>
            </w:tc>
            <w:tc>
              <w:tcPr>
                <w:tcW w:w="1063" w:type="pct"/>
              </w:tcPr>
              <w:p w:rsidR="002D16D2" w:rsidRDefault="002D16D2" w:rsidP="0023439D">
                <w:pPr>
                  <w:ind w:right="5"/>
                  <w:jc w:val="right"/>
                  <w:rPr>
                    <w:szCs w:val="21"/>
                  </w:rPr>
                </w:pPr>
                <w:r>
                  <w:t>100.00</w:t>
                </w:r>
              </w:p>
            </w:tc>
          </w:tr>
        </w:tbl>
        <w:p w:rsidR="002D16D2" w:rsidRDefault="002D16D2" w:rsidP="002D16D2">
          <w:pPr>
            <w:adjustRightInd w:val="0"/>
            <w:snapToGrid w:val="0"/>
            <w:spacing w:line="360" w:lineRule="auto"/>
            <w:ind w:firstLineChars="200" w:firstLine="420"/>
          </w:pPr>
          <w:r w:rsidRPr="00AC62EE">
            <w:rPr>
              <w:rFonts w:hint="eastAsia"/>
              <w:bCs/>
            </w:rPr>
            <w:t>期末无账龄超过1年的</w:t>
          </w:r>
          <w:r>
            <w:rPr>
              <w:rFonts w:hint="eastAsia"/>
              <w:bCs/>
            </w:rPr>
            <w:t>重要预付款项。</w:t>
          </w:r>
        </w:p>
      </w:sdtContent>
    </w:sdt>
    <w:p w:rsidR="003269FB" w:rsidRDefault="003269FB">
      <w:pPr>
        <w:rPr>
          <w:szCs w:val="21"/>
        </w:rPr>
      </w:pPr>
    </w:p>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rPr>
      </w:sdtEndPr>
      <w:sdtContent>
        <w:p w:rsidR="003269FB" w:rsidRDefault="00877E7C">
          <w:pPr>
            <w:pStyle w:val="4"/>
            <w:numPr>
              <w:ilvl w:val="0"/>
              <w:numId w:val="56"/>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ContentLocked"/>
            <w:placeholder>
              <w:docPart w:val="GBC22222222222222222222222222222"/>
            </w:placeholder>
          </w:sdtPr>
          <w:sdtContent>
            <w:p w:rsidR="003269FB" w:rsidRDefault="00C00BCB">
              <w:pPr>
                <w:snapToGrid w:val="0"/>
                <w:spacing w:line="240" w:lineRule="atLeast"/>
                <w:rPr>
                  <w:szCs w:val="21"/>
                </w:rPr>
              </w:pPr>
              <w:r>
                <w:rPr>
                  <w:szCs w:val="21"/>
                </w:rPr>
                <w:fldChar w:fldCharType="begin"/>
              </w:r>
              <w:r w:rsidR="002D16D2">
                <w:rPr>
                  <w:szCs w:val="21"/>
                </w:rPr>
                <w:instrText xml:space="preserve"> MACROBUTTON  SnrToggleCheckbox √适用 </w:instrText>
              </w:r>
              <w:r>
                <w:rPr>
                  <w:szCs w:val="21"/>
                </w:rPr>
                <w:fldChar w:fldCharType="end"/>
              </w:r>
              <w:r>
                <w:rPr>
                  <w:szCs w:val="21"/>
                </w:rPr>
                <w:fldChar w:fldCharType="begin"/>
              </w:r>
              <w:r w:rsidR="002D16D2">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Content>
            <w:p w:rsidR="003269FB" w:rsidRDefault="002D16D2" w:rsidP="002D16D2">
              <w:pPr>
                <w:adjustRightInd w:val="0"/>
                <w:snapToGrid w:val="0"/>
                <w:spacing w:line="360" w:lineRule="auto"/>
                <w:ind w:firstLine="480"/>
                <w:rPr>
                  <w:szCs w:val="21"/>
                </w:rPr>
              </w:pPr>
              <w:r w:rsidRPr="002A4B79">
                <w:rPr>
                  <w:rFonts w:hint="eastAsia"/>
                  <w:bCs/>
                </w:rPr>
                <w:t>本公司按预付对象归集的期末余额前五名预付账款汇总金额为</w:t>
              </w:r>
              <w:r w:rsidRPr="009A2DDA">
                <w:rPr>
                  <w:bCs/>
                </w:rPr>
                <w:t>3,961,619.08</w:t>
              </w:r>
              <w:r w:rsidRPr="002A4B79">
                <w:rPr>
                  <w:rFonts w:hint="eastAsia"/>
                  <w:bCs/>
                </w:rPr>
                <w:t>元，占预付账款期末余额合计数的比例为</w:t>
              </w:r>
              <w:r>
                <w:rPr>
                  <w:rFonts w:hint="eastAsia"/>
                  <w:bCs/>
                </w:rPr>
                <w:t>22.51</w:t>
              </w:r>
              <w:r w:rsidRPr="002A4B79">
                <w:rPr>
                  <w:bCs/>
                </w:rPr>
                <w:t>%</w:t>
              </w:r>
              <w:r w:rsidRPr="002A4B79">
                <w:rPr>
                  <w:rFonts w:hint="eastAsia"/>
                  <w:bCs/>
                </w:rPr>
                <w:t>。</w:t>
              </w:r>
            </w:p>
          </w:sdtContent>
        </w:sdt>
        <w:p w:rsidR="003269FB" w:rsidRDefault="00C00BCB">
          <w:pPr>
            <w:snapToGrid w:val="0"/>
            <w:spacing w:line="240" w:lineRule="atLeast"/>
            <w:rPr>
              <w:szCs w:val="21"/>
            </w:rPr>
          </w:pPr>
        </w:p>
      </w:sdtContent>
    </w:sdt>
    <w:p w:rsidR="003269FB" w:rsidRDefault="00877E7C">
      <w:pPr>
        <w:pStyle w:val="3"/>
        <w:numPr>
          <w:ilvl w:val="0"/>
          <w:numId w:val="22"/>
        </w:numPr>
      </w:pPr>
      <w:r>
        <w:rPr>
          <w:rFonts w:hint="eastAsia"/>
        </w:rPr>
        <w:t>其他应收款</w:t>
      </w:r>
    </w:p>
    <w:sdt>
      <w:sdtPr>
        <w:rPr>
          <w:rFonts w:ascii="Times New Roman" w:hAnsi="Times New Roman" w:cs="宋体" w:hint="eastAsia"/>
          <w:b w:val="0"/>
          <w:bCs w:val="0"/>
          <w:kern w:val="0"/>
          <w:szCs w:val="24"/>
        </w:rPr>
        <w:alias w:val="模块:其他应收款分类披露"/>
        <w:tag w:val="_GBC_04959ddfe8f2409b992ddf054b66f900"/>
        <w:id w:val="1173073285"/>
        <w:lock w:val="sdtLocked"/>
        <w:placeholder>
          <w:docPart w:val="GBC22222222222222222222222222222"/>
        </w:placeholder>
      </w:sdtPr>
      <w:sdtEndPr>
        <w:rPr>
          <w:rFonts w:ascii="宋体" w:hAnsi="宋体"/>
        </w:rPr>
      </w:sdtEndPr>
      <w:sdtContent>
        <w:p w:rsidR="003269FB" w:rsidRDefault="00877E7C">
          <w:pPr>
            <w:pStyle w:val="4"/>
            <w:numPr>
              <w:ilvl w:val="3"/>
              <w:numId w:val="54"/>
            </w:numPr>
            <w:tabs>
              <w:tab w:val="left" w:pos="588"/>
            </w:tabs>
          </w:pPr>
          <w:r>
            <w:rPr>
              <w:rFonts w:hint="eastAsia"/>
            </w:rPr>
            <w:t>其他应收款分类披露</w:t>
          </w:r>
        </w:p>
        <w:sdt>
          <w:sdtPr>
            <w:alias w:val="是否适用：其他应收款分类披露[双击切换]"/>
            <w:tag w:val="_GBC_9eef10db3ef84b04bfc3c604cff35853"/>
            <w:id w:val="31542497"/>
            <w:lock w:val="sdtContentLocked"/>
            <w:placeholder>
              <w:docPart w:val="GBC22222222222222222222222222222"/>
            </w:placeholder>
          </w:sdtPr>
          <w:sdtContent>
            <w:p w:rsidR="003269FB" w:rsidRDefault="00C00BCB">
              <w:r>
                <w:fldChar w:fldCharType="begin"/>
              </w:r>
              <w:r w:rsidR="005659D1">
                <w:instrText xml:space="preserve"> MACROBUTTON  SnrToggleCheckbox √适用 </w:instrText>
              </w:r>
              <w:r>
                <w:fldChar w:fldCharType="end"/>
              </w:r>
              <w:r>
                <w:fldChar w:fldCharType="begin"/>
              </w:r>
              <w:r w:rsidR="005659D1">
                <w:instrText xml:space="preserve"> MACROBUTTON  SnrToggleCheckbox □不适用 </w:instrText>
              </w:r>
              <w:r>
                <w:fldChar w:fldCharType="end"/>
              </w:r>
            </w:p>
          </w:sdtContent>
        </w:sdt>
        <w:p w:rsidR="008A4622" w:rsidRDefault="00877E7C">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2082788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3262097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817"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725"/>
            <w:gridCol w:w="1232"/>
            <w:gridCol w:w="602"/>
            <w:gridCol w:w="1232"/>
            <w:gridCol w:w="512"/>
            <w:gridCol w:w="1233"/>
            <w:gridCol w:w="1232"/>
            <w:gridCol w:w="602"/>
            <w:gridCol w:w="1233"/>
            <w:gridCol w:w="513"/>
            <w:gridCol w:w="1232"/>
          </w:tblGrid>
          <w:tr w:rsidR="008A4622" w:rsidTr="00A14D9C">
            <w:trPr>
              <w:cantSplit/>
              <w:trHeight w:val="283"/>
            </w:trPr>
            <w:sdt>
              <w:sdtPr>
                <w:tag w:val="_PLD_4aadb8829ea045068ecfd01067822c52"/>
                <w:id w:val="5487212"/>
                <w:lock w:val="sdtLocked"/>
              </w:sdtPr>
              <w:sdtContent>
                <w:tc>
                  <w:tcPr>
                    <w:tcW w:w="351" w:type="pct"/>
                    <w:vMerge w:val="restart"/>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类别</w:t>
                    </w:r>
                  </w:p>
                </w:tc>
              </w:sdtContent>
            </w:sdt>
            <w:sdt>
              <w:sdtPr>
                <w:tag w:val="_PLD_5a04976e0c3d4e79b74edbcc9f0179db"/>
                <w:id w:val="5487213"/>
                <w:lock w:val="sdtLocked"/>
              </w:sdtPr>
              <w:sdtContent>
                <w:tc>
                  <w:tcPr>
                    <w:tcW w:w="2324" w:type="pct"/>
                    <w:gridSpan w:val="5"/>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期末余额</w:t>
                    </w:r>
                  </w:p>
                </w:tc>
              </w:sdtContent>
            </w:sdt>
            <w:sdt>
              <w:sdtPr>
                <w:tag w:val="_PLD_566fdaedfffc4490936caae2cc491d6b"/>
                <w:id w:val="5487214"/>
                <w:lock w:val="sdtLocked"/>
              </w:sdtPr>
              <w:sdtContent>
                <w:tc>
                  <w:tcPr>
                    <w:tcW w:w="2325" w:type="pct"/>
                    <w:gridSpan w:val="5"/>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期初余额</w:t>
                    </w:r>
                  </w:p>
                </w:tc>
              </w:sdtContent>
            </w:sdt>
          </w:tr>
          <w:tr w:rsidR="008A4622" w:rsidTr="00A14D9C">
            <w:trPr>
              <w:cantSplit/>
              <w:trHeight w:val="150"/>
            </w:trPr>
            <w:tc>
              <w:tcPr>
                <w:tcW w:w="351" w:type="pct"/>
                <w:vMerge/>
                <w:tcBorders>
                  <w:left w:val="single" w:sz="4" w:space="0" w:color="auto"/>
                  <w:right w:val="single" w:sz="4" w:space="0" w:color="auto"/>
                </w:tcBorders>
                <w:vAlign w:val="center"/>
              </w:tcPr>
              <w:p w:rsidR="008A4622" w:rsidRDefault="008A4622" w:rsidP="0023439D">
                <w:pPr>
                  <w:rPr>
                    <w:szCs w:val="21"/>
                  </w:rPr>
                </w:pPr>
              </w:p>
            </w:tc>
            <w:sdt>
              <w:sdtPr>
                <w:tag w:val="_PLD_5a4d46bb0f914013bc0e963d77e72b06"/>
                <w:id w:val="5487215"/>
                <w:lock w:val="sdtLocked"/>
              </w:sdtPr>
              <w:sdtContent>
                <w:tc>
                  <w:tcPr>
                    <w:tcW w:w="886" w:type="pct"/>
                    <w:gridSpan w:val="2"/>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账面余额</w:t>
                    </w:r>
                  </w:p>
                </w:tc>
              </w:sdtContent>
            </w:sdt>
            <w:sdt>
              <w:sdtPr>
                <w:tag w:val="_PLD_a103cc01e2d1432ab155925e98e6b792"/>
                <w:id w:val="5487216"/>
                <w:lock w:val="sdtLocked"/>
              </w:sdtPr>
              <w:sdtContent>
                <w:tc>
                  <w:tcPr>
                    <w:tcW w:w="843" w:type="pct"/>
                    <w:gridSpan w:val="2"/>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坏账准备</w:t>
                    </w:r>
                  </w:p>
                </w:tc>
              </w:sdtContent>
            </w:sdt>
            <w:sdt>
              <w:sdtPr>
                <w:tag w:val="_PLD_4f0e8e2920a643f0868cf44ec5b2aebd"/>
                <w:id w:val="5487217"/>
                <w:lock w:val="sdtLocked"/>
              </w:sdtPr>
              <w:sdtContent>
                <w:tc>
                  <w:tcPr>
                    <w:tcW w:w="596" w:type="pct"/>
                    <w:vMerge w:val="restart"/>
                    <w:tcBorders>
                      <w:top w:val="single" w:sz="4" w:space="0" w:color="auto"/>
                      <w:left w:val="single" w:sz="4" w:space="0" w:color="auto"/>
                      <w:right w:val="single" w:sz="4" w:space="0" w:color="auto"/>
                    </w:tcBorders>
                    <w:vAlign w:val="center"/>
                  </w:tcPr>
                  <w:p w:rsidR="008A4622" w:rsidRDefault="008A4622" w:rsidP="00A14D9C">
                    <w:pPr>
                      <w:jc w:val="center"/>
                      <w:rPr>
                        <w:szCs w:val="21"/>
                      </w:rPr>
                    </w:pPr>
                    <w:r>
                      <w:rPr>
                        <w:rFonts w:hint="eastAsia"/>
                        <w:szCs w:val="21"/>
                      </w:rPr>
                      <w:t>账面</w:t>
                    </w:r>
                  </w:p>
                  <w:p w:rsidR="008A4622" w:rsidRDefault="008A4622" w:rsidP="00A14D9C">
                    <w:pPr>
                      <w:jc w:val="center"/>
                      <w:rPr>
                        <w:szCs w:val="21"/>
                      </w:rPr>
                    </w:pPr>
                    <w:r>
                      <w:rPr>
                        <w:rFonts w:hint="eastAsia"/>
                        <w:szCs w:val="21"/>
                      </w:rPr>
                      <w:t>价值</w:t>
                    </w:r>
                  </w:p>
                </w:tc>
              </w:sdtContent>
            </w:sdt>
            <w:sdt>
              <w:sdtPr>
                <w:tag w:val="_PLD_da39ab9d02cb4820b9a77c6673b85b8f"/>
                <w:id w:val="5487218"/>
                <w:lock w:val="sdtLocked"/>
              </w:sdtPr>
              <w:sdtContent>
                <w:tc>
                  <w:tcPr>
                    <w:tcW w:w="886" w:type="pct"/>
                    <w:gridSpan w:val="2"/>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账面余额</w:t>
                    </w:r>
                  </w:p>
                </w:tc>
              </w:sdtContent>
            </w:sdt>
            <w:sdt>
              <w:sdtPr>
                <w:tag w:val="_PLD_780e007d52a74f68b841ac58d9569d27"/>
                <w:id w:val="5487219"/>
                <w:lock w:val="sdtLocked"/>
              </w:sdtPr>
              <w:sdtContent>
                <w:tc>
                  <w:tcPr>
                    <w:tcW w:w="844" w:type="pct"/>
                    <w:gridSpan w:val="2"/>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坏账准备</w:t>
                    </w:r>
                  </w:p>
                </w:tc>
              </w:sdtContent>
            </w:sdt>
            <w:sdt>
              <w:sdtPr>
                <w:tag w:val="_PLD_022ce2a67ddf4242881e5bea5c1d58a5"/>
                <w:id w:val="5487220"/>
                <w:lock w:val="sdtLocked"/>
              </w:sdtPr>
              <w:sdtContent>
                <w:tc>
                  <w:tcPr>
                    <w:tcW w:w="595" w:type="pct"/>
                    <w:vMerge w:val="restart"/>
                    <w:tcBorders>
                      <w:top w:val="single" w:sz="4" w:space="0" w:color="auto"/>
                      <w:left w:val="single" w:sz="4" w:space="0" w:color="auto"/>
                      <w:right w:val="single" w:sz="4" w:space="0" w:color="auto"/>
                    </w:tcBorders>
                    <w:vAlign w:val="center"/>
                  </w:tcPr>
                  <w:p w:rsidR="008A4622" w:rsidRDefault="008A4622" w:rsidP="0023439D">
                    <w:pPr>
                      <w:jc w:val="center"/>
                      <w:rPr>
                        <w:szCs w:val="21"/>
                      </w:rPr>
                    </w:pPr>
                    <w:r>
                      <w:rPr>
                        <w:rFonts w:hint="eastAsia"/>
                        <w:szCs w:val="21"/>
                      </w:rPr>
                      <w:t>账面</w:t>
                    </w:r>
                  </w:p>
                  <w:p w:rsidR="008A4622" w:rsidRDefault="008A4622" w:rsidP="0023439D">
                    <w:pPr>
                      <w:jc w:val="center"/>
                      <w:rPr>
                        <w:szCs w:val="21"/>
                      </w:rPr>
                    </w:pPr>
                    <w:r>
                      <w:rPr>
                        <w:rFonts w:hint="eastAsia"/>
                        <w:szCs w:val="21"/>
                      </w:rPr>
                      <w:t>价值</w:t>
                    </w:r>
                  </w:p>
                </w:tc>
              </w:sdtContent>
            </w:sdt>
          </w:tr>
          <w:tr w:rsidR="008A4622" w:rsidTr="00A14D9C">
            <w:trPr>
              <w:cantSplit/>
              <w:trHeight w:val="135"/>
            </w:trPr>
            <w:tc>
              <w:tcPr>
                <w:tcW w:w="351" w:type="pct"/>
                <w:vMerge/>
                <w:tcBorders>
                  <w:left w:val="single" w:sz="4" w:space="0" w:color="auto"/>
                  <w:bottom w:val="single" w:sz="4" w:space="0" w:color="auto"/>
                  <w:right w:val="single" w:sz="4" w:space="0" w:color="auto"/>
                </w:tcBorders>
                <w:vAlign w:val="center"/>
              </w:tcPr>
              <w:p w:rsidR="008A4622" w:rsidRDefault="008A4622" w:rsidP="0023439D">
                <w:pPr>
                  <w:rPr>
                    <w:szCs w:val="21"/>
                  </w:rPr>
                </w:pPr>
              </w:p>
            </w:tc>
            <w:sdt>
              <w:sdtPr>
                <w:tag w:val="_PLD_e6efa3ad1cb547a0acb12f4d5872ef76"/>
                <w:id w:val="5487221"/>
                <w:lock w:val="sdtLocked"/>
              </w:sdtPr>
              <w:sdtContent>
                <w:tc>
                  <w:tcPr>
                    <w:tcW w:w="595" w:type="pct"/>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金额</w:t>
                    </w:r>
                  </w:p>
                </w:tc>
              </w:sdtContent>
            </w:sdt>
            <w:sdt>
              <w:sdtPr>
                <w:tag w:val="_PLD_dd69ca302f704b228e4aa0aac97b0f6f"/>
                <w:id w:val="5487222"/>
                <w:lock w:val="sdtLocked"/>
              </w:sdtPr>
              <w:sdtContent>
                <w:tc>
                  <w:tcPr>
                    <w:tcW w:w="291" w:type="pct"/>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比例</w:t>
                    </w:r>
                    <w:r>
                      <w:rPr>
                        <w:szCs w:val="21"/>
                      </w:rPr>
                      <w:t>(%)</w:t>
                    </w:r>
                  </w:p>
                </w:tc>
              </w:sdtContent>
            </w:sdt>
            <w:sdt>
              <w:sdtPr>
                <w:tag w:val="_PLD_e746b026cac0484081a1e105714564c5"/>
                <w:id w:val="5487223"/>
                <w:lock w:val="sdtLocked"/>
              </w:sdtPr>
              <w:sdtContent>
                <w:tc>
                  <w:tcPr>
                    <w:tcW w:w="595" w:type="pct"/>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金额</w:t>
                    </w:r>
                  </w:p>
                </w:tc>
              </w:sdtContent>
            </w:sdt>
            <w:sdt>
              <w:sdtPr>
                <w:tag w:val="_PLD_65000791a97f464d818622751e7847af"/>
                <w:id w:val="5487224"/>
                <w:lock w:val="sdtLocked"/>
              </w:sdtPr>
              <w:sdtContent>
                <w:tc>
                  <w:tcPr>
                    <w:tcW w:w="247" w:type="pct"/>
                    <w:tcBorders>
                      <w:top w:val="single" w:sz="4" w:space="0" w:color="auto"/>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计提比例</w:t>
                    </w:r>
                    <w:r>
                      <w:rPr>
                        <w:szCs w:val="21"/>
                      </w:rPr>
                      <w:t>(%)</w:t>
                    </w:r>
                  </w:p>
                </w:tc>
              </w:sdtContent>
            </w:sdt>
            <w:tc>
              <w:tcPr>
                <w:tcW w:w="596" w:type="pct"/>
                <w:vMerge/>
                <w:tcBorders>
                  <w:left w:val="single" w:sz="4" w:space="0" w:color="auto"/>
                  <w:bottom w:val="single" w:sz="4" w:space="0" w:color="auto"/>
                  <w:right w:val="single" w:sz="4" w:space="0" w:color="auto"/>
                </w:tcBorders>
                <w:vAlign w:val="center"/>
              </w:tcPr>
              <w:p w:rsidR="008A4622" w:rsidRDefault="008A4622" w:rsidP="0023439D">
                <w:pPr>
                  <w:jc w:val="center"/>
                  <w:rPr>
                    <w:szCs w:val="21"/>
                  </w:rPr>
                </w:pPr>
              </w:p>
            </w:tc>
            <w:sdt>
              <w:sdtPr>
                <w:tag w:val="_PLD_8b26747ed63b4c2c81abe7a4230bc051"/>
                <w:id w:val="5487225"/>
                <w:lock w:val="sdtLocked"/>
              </w:sdtPr>
              <w:sdtContent>
                <w:tc>
                  <w:tcPr>
                    <w:tcW w:w="595" w:type="pct"/>
                    <w:tcBorders>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金额</w:t>
                    </w:r>
                  </w:p>
                </w:tc>
              </w:sdtContent>
            </w:sdt>
            <w:sdt>
              <w:sdtPr>
                <w:tag w:val="_PLD_d5b711550a7c4b59a352cf6e1306fd6a"/>
                <w:id w:val="5487226"/>
                <w:lock w:val="sdtLocked"/>
              </w:sdtPr>
              <w:sdtContent>
                <w:tc>
                  <w:tcPr>
                    <w:tcW w:w="291" w:type="pct"/>
                    <w:tcBorders>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比例</w:t>
                    </w:r>
                    <w:r>
                      <w:rPr>
                        <w:szCs w:val="21"/>
                      </w:rPr>
                      <w:t>(%)</w:t>
                    </w:r>
                  </w:p>
                </w:tc>
              </w:sdtContent>
            </w:sdt>
            <w:sdt>
              <w:sdtPr>
                <w:tag w:val="_PLD_66313245b5d64afc8c47d321b1b32b95"/>
                <w:id w:val="5487227"/>
                <w:lock w:val="sdtLocked"/>
              </w:sdtPr>
              <w:sdtContent>
                <w:tc>
                  <w:tcPr>
                    <w:tcW w:w="596" w:type="pct"/>
                    <w:tcBorders>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金额</w:t>
                    </w:r>
                  </w:p>
                </w:tc>
              </w:sdtContent>
            </w:sdt>
            <w:sdt>
              <w:sdtPr>
                <w:tag w:val="_PLD_23f0b49265e548768c21fc2fe5a63ec5"/>
                <w:id w:val="5487228"/>
                <w:lock w:val="sdtLocked"/>
              </w:sdtPr>
              <w:sdtContent>
                <w:tc>
                  <w:tcPr>
                    <w:tcW w:w="247" w:type="pct"/>
                    <w:tcBorders>
                      <w:left w:val="single" w:sz="4" w:space="0" w:color="auto"/>
                      <w:bottom w:val="single" w:sz="4" w:space="0" w:color="auto"/>
                      <w:right w:val="single" w:sz="4" w:space="0" w:color="auto"/>
                    </w:tcBorders>
                    <w:vAlign w:val="center"/>
                  </w:tcPr>
                  <w:p w:rsidR="008A4622" w:rsidRDefault="008A4622" w:rsidP="0023439D">
                    <w:pPr>
                      <w:jc w:val="center"/>
                      <w:rPr>
                        <w:szCs w:val="21"/>
                      </w:rPr>
                    </w:pPr>
                    <w:r>
                      <w:rPr>
                        <w:rFonts w:hint="eastAsia"/>
                        <w:szCs w:val="21"/>
                      </w:rPr>
                      <w:t>计提比例</w:t>
                    </w:r>
                    <w:r>
                      <w:rPr>
                        <w:szCs w:val="21"/>
                      </w:rPr>
                      <w:t>(%)</w:t>
                    </w:r>
                  </w:p>
                </w:tc>
              </w:sdtContent>
            </w:sdt>
            <w:tc>
              <w:tcPr>
                <w:tcW w:w="595" w:type="pct"/>
                <w:vMerge/>
                <w:tcBorders>
                  <w:left w:val="single" w:sz="4" w:space="0" w:color="auto"/>
                  <w:bottom w:val="single" w:sz="4" w:space="0" w:color="auto"/>
                  <w:right w:val="single" w:sz="4" w:space="0" w:color="auto"/>
                </w:tcBorders>
              </w:tcPr>
              <w:p w:rsidR="008A4622" w:rsidRDefault="008A4622" w:rsidP="0023439D">
                <w:pPr>
                  <w:jc w:val="center"/>
                  <w:rPr>
                    <w:szCs w:val="21"/>
                  </w:rPr>
                </w:pPr>
              </w:p>
            </w:tc>
          </w:tr>
          <w:tr w:rsidR="008A4622" w:rsidTr="00A14D9C">
            <w:trPr>
              <w:cantSplit/>
            </w:trPr>
            <w:sdt>
              <w:sdtPr>
                <w:rPr>
                  <w:sz w:val="15"/>
                  <w:szCs w:val="15"/>
                </w:rPr>
                <w:tag w:val="_PLD_44254c6f21894a83b1000d08e334c089"/>
                <w:id w:val="5487229"/>
                <w:lock w:val="sdtLocked"/>
              </w:sdtPr>
              <w:sdtContent>
                <w:tc>
                  <w:tcPr>
                    <w:tcW w:w="351" w:type="pct"/>
                    <w:tcBorders>
                      <w:top w:val="single" w:sz="4" w:space="0" w:color="auto"/>
                      <w:left w:val="single" w:sz="4" w:space="0" w:color="auto"/>
                      <w:bottom w:val="single" w:sz="4" w:space="0" w:color="auto"/>
                      <w:right w:val="single" w:sz="4" w:space="0" w:color="auto"/>
                    </w:tcBorders>
                  </w:tcPr>
                  <w:p w:rsidR="008A4622" w:rsidRPr="00A14D9C" w:rsidRDefault="008A4622" w:rsidP="0023439D">
                    <w:pPr>
                      <w:autoSpaceDE w:val="0"/>
                      <w:autoSpaceDN w:val="0"/>
                      <w:adjustRightInd w:val="0"/>
                      <w:rPr>
                        <w:sz w:val="15"/>
                        <w:szCs w:val="15"/>
                      </w:rPr>
                    </w:pPr>
                    <w:r w:rsidRPr="00A14D9C">
                      <w:rPr>
                        <w:rFonts w:hint="eastAsia"/>
                        <w:sz w:val="15"/>
                        <w:szCs w:val="15"/>
                      </w:rPr>
                      <w:t>单项金额重大并单独计提坏账准备的其他应收款</w:t>
                    </w:r>
                  </w:p>
                </w:tc>
              </w:sdtContent>
            </w:sdt>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91"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6"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91"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6"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r>
          <w:tr w:rsidR="008A4622" w:rsidTr="00A14D9C">
            <w:trPr>
              <w:cantSplit/>
            </w:trPr>
            <w:sdt>
              <w:sdtPr>
                <w:rPr>
                  <w:sz w:val="15"/>
                  <w:szCs w:val="15"/>
                </w:rPr>
                <w:tag w:val="_PLD_9c243a27910c4a459239a7a1cc913444"/>
                <w:id w:val="5487230"/>
                <w:lock w:val="sdtLocked"/>
              </w:sdtPr>
              <w:sdtContent>
                <w:tc>
                  <w:tcPr>
                    <w:tcW w:w="351" w:type="pct"/>
                    <w:tcBorders>
                      <w:top w:val="single" w:sz="4" w:space="0" w:color="auto"/>
                      <w:left w:val="single" w:sz="4" w:space="0" w:color="auto"/>
                      <w:bottom w:val="single" w:sz="4" w:space="0" w:color="auto"/>
                      <w:right w:val="single" w:sz="4" w:space="0" w:color="auto"/>
                    </w:tcBorders>
                  </w:tcPr>
                  <w:p w:rsidR="008A4622" w:rsidRPr="00A14D9C" w:rsidRDefault="008A4622" w:rsidP="0023439D">
                    <w:pPr>
                      <w:autoSpaceDE w:val="0"/>
                      <w:autoSpaceDN w:val="0"/>
                      <w:adjustRightInd w:val="0"/>
                      <w:rPr>
                        <w:sz w:val="15"/>
                        <w:szCs w:val="15"/>
                      </w:rPr>
                    </w:pPr>
                    <w:r w:rsidRPr="00A14D9C">
                      <w:rPr>
                        <w:rFonts w:hint="eastAsia"/>
                        <w:sz w:val="15"/>
                        <w:szCs w:val="15"/>
                      </w:rPr>
                      <w:t>按信用风险特征组合计提坏账准备的其他应收款</w:t>
                    </w:r>
                  </w:p>
                </w:tc>
              </w:sdtContent>
            </w:sdt>
            <w:tc>
              <w:tcPr>
                <w:tcW w:w="595"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30,087,979.63</w:t>
                </w:r>
              </w:p>
            </w:tc>
            <w:tc>
              <w:tcPr>
                <w:tcW w:w="291"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100.00</w:t>
                </w:r>
              </w:p>
            </w:tc>
            <w:tc>
              <w:tcPr>
                <w:tcW w:w="595"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14,484,628.10</w:t>
                </w:r>
              </w:p>
            </w:tc>
            <w:tc>
              <w:tcPr>
                <w:tcW w:w="247"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48.14</w:t>
                </w:r>
              </w:p>
            </w:tc>
            <w:tc>
              <w:tcPr>
                <w:tcW w:w="596"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15,603,351.53</w:t>
                </w:r>
              </w:p>
            </w:tc>
            <w:tc>
              <w:tcPr>
                <w:tcW w:w="595"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29,331,013.99</w:t>
                </w:r>
              </w:p>
            </w:tc>
            <w:tc>
              <w:tcPr>
                <w:tcW w:w="291"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100.00</w:t>
                </w:r>
              </w:p>
            </w:tc>
            <w:tc>
              <w:tcPr>
                <w:tcW w:w="596"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14,448,527.27</w:t>
                </w:r>
              </w:p>
            </w:tc>
            <w:tc>
              <w:tcPr>
                <w:tcW w:w="247"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49.26</w:t>
                </w:r>
              </w:p>
            </w:tc>
            <w:tc>
              <w:tcPr>
                <w:tcW w:w="595" w:type="pct"/>
                <w:tcBorders>
                  <w:top w:val="single" w:sz="4" w:space="0" w:color="auto"/>
                  <w:left w:val="single" w:sz="4" w:space="0" w:color="auto"/>
                  <w:bottom w:val="single" w:sz="4" w:space="0" w:color="auto"/>
                  <w:right w:val="single" w:sz="4" w:space="0" w:color="auto"/>
                </w:tcBorders>
                <w:vAlign w:val="center"/>
              </w:tcPr>
              <w:p w:rsidR="008A4622" w:rsidRPr="008A4622" w:rsidRDefault="008A4622" w:rsidP="006E5C2F">
                <w:pPr>
                  <w:jc w:val="right"/>
                  <w:rPr>
                    <w:sz w:val="18"/>
                    <w:szCs w:val="18"/>
                  </w:rPr>
                </w:pPr>
                <w:r w:rsidRPr="008A4622">
                  <w:rPr>
                    <w:sz w:val="18"/>
                    <w:szCs w:val="18"/>
                  </w:rPr>
                  <w:t>14,882,486.72</w:t>
                </w:r>
              </w:p>
            </w:tc>
          </w:tr>
          <w:tr w:rsidR="008A4622" w:rsidTr="00A14D9C">
            <w:trPr>
              <w:cantSplit/>
            </w:trPr>
            <w:sdt>
              <w:sdtPr>
                <w:rPr>
                  <w:sz w:val="15"/>
                  <w:szCs w:val="15"/>
                </w:rPr>
                <w:tag w:val="_PLD_9c2596935ec64c6f8f18589913610c9f"/>
                <w:id w:val="5487231"/>
                <w:lock w:val="sdtLocked"/>
              </w:sdtPr>
              <w:sdtContent>
                <w:tc>
                  <w:tcPr>
                    <w:tcW w:w="351" w:type="pct"/>
                    <w:tcBorders>
                      <w:top w:val="single" w:sz="4" w:space="0" w:color="auto"/>
                      <w:left w:val="single" w:sz="4" w:space="0" w:color="auto"/>
                      <w:bottom w:val="single" w:sz="4" w:space="0" w:color="auto"/>
                      <w:right w:val="single" w:sz="4" w:space="0" w:color="auto"/>
                    </w:tcBorders>
                  </w:tcPr>
                  <w:p w:rsidR="008A4622" w:rsidRPr="00A14D9C" w:rsidRDefault="008A4622" w:rsidP="0023439D">
                    <w:pPr>
                      <w:autoSpaceDE w:val="0"/>
                      <w:autoSpaceDN w:val="0"/>
                      <w:adjustRightInd w:val="0"/>
                      <w:rPr>
                        <w:sz w:val="15"/>
                        <w:szCs w:val="15"/>
                      </w:rPr>
                    </w:pPr>
                    <w:r w:rsidRPr="00A14D9C">
                      <w:rPr>
                        <w:rFonts w:hint="eastAsia"/>
                        <w:sz w:val="15"/>
                        <w:szCs w:val="15"/>
                      </w:rPr>
                      <w:t>单项金额不重大但单独计提坏账准备的其他应收款</w:t>
                    </w:r>
                  </w:p>
                </w:tc>
              </w:sdtContent>
            </w:sdt>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91"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6"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91"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6"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8A4622" w:rsidRDefault="008A4622" w:rsidP="0023439D">
                <w:pPr>
                  <w:jc w:val="right"/>
                  <w:rPr>
                    <w:szCs w:val="21"/>
                  </w:rPr>
                </w:pPr>
              </w:p>
            </w:tc>
          </w:tr>
          <w:tr w:rsidR="008A4622" w:rsidRPr="008A4622" w:rsidTr="00A14D9C">
            <w:trPr>
              <w:cantSplit/>
            </w:trPr>
            <w:sdt>
              <w:sdtPr>
                <w:tag w:val="_PLD_54f8c094a96b45baa4c942e1eccc1ed4"/>
                <w:id w:val="5487232"/>
                <w:lock w:val="sdtLocked"/>
              </w:sdtPr>
              <w:sdtContent>
                <w:tc>
                  <w:tcPr>
                    <w:tcW w:w="351" w:type="pct"/>
                    <w:tcBorders>
                      <w:top w:val="single" w:sz="4" w:space="0" w:color="auto"/>
                      <w:left w:val="single" w:sz="4" w:space="0" w:color="auto"/>
                      <w:bottom w:val="single" w:sz="4" w:space="0" w:color="auto"/>
                      <w:right w:val="single" w:sz="4" w:space="0" w:color="auto"/>
                    </w:tcBorders>
                    <w:vAlign w:val="center"/>
                  </w:tcPr>
                  <w:p w:rsidR="008A4622" w:rsidRDefault="008A4622" w:rsidP="0023439D">
                    <w:pPr>
                      <w:autoSpaceDE w:val="0"/>
                      <w:autoSpaceDN w:val="0"/>
                      <w:adjustRightInd w:val="0"/>
                      <w:jc w:val="center"/>
                      <w:rPr>
                        <w:szCs w:val="21"/>
                      </w:rPr>
                    </w:pPr>
                    <w:r>
                      <w:rPr>
                        <w:rFonts w:hint="eastAsia"/>
                        <w:szCs w:val="21"/>
                      </w:rPr>
                      <w:t>合计</w:t>
                    </w:r>
                  </w:p>
                </w:tc>
              </w:sdtContent>
            </w:sdt>
            <w:tc>
              <w:tcPr>
                <w:tcW w:w="595"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right"/>
                  <w:rPr>
                    <w:sz w:val="18"/>
                    <w:szCs w:val="18"/>
                  </w:rPr>
                </w:pPr>
                <w:r w:rsidRPr="008A4622">
                  <w:rPr>
                    <w:sz w:val="18"/>
                    <w:szCs w:val="18"/>
                  </w:rPr>
                  <w:t>30,087,979.63</w:t>
                </w:r>
              </w:p>
            </w:tc>
            <w:tc>
              <w:tcPr>
                <w:tcW w:w="291"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center"/>
                  <w:rPr>
                    <w:sz w:val="18"/>
                    <w:szCs w:val="18"/>
                  </w:rPr>
                </w:pPr>
                <w:r w:rsidRPr="008A4622">
                  <w:rPr>
                    <w:rFonts w:hint="eastAsia"/>
                    <w:sz w:val="18"/>
                    <w:szCs w:val="18"/>
                  </w:rPr>
                  <w:t>100.00</w:t>
                </w:r>
              </w:p>
            </w:tc>
            <w:tc>
              <w:tcPr>
                <w:tcW w:w="595"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right"/>
                  <w:rPr>
                    <w:sz w:val="18"/>
                    <w:szCs w:val="18"/>
                  </w:rPr>
                </w:pPr>
                <w:r w:rsidRPr="008A4622">
                  <w:rPr>
                    <w:sz w:val="18"/>
                    <w:szCs w:val="18"/>
                  </w:rPr>
                  <w:t>14,484,628.10</w:t>
                </w:r>
              </w:p>
            </w:tc>
            <w:tc>
              <w:tcPr>
                <w:tcW w:w="247"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center"/>
                  <w:rPr>
                    <w:sz w:val="18"/>
                    <w:szCs w:val="18"/>
                  </w:rPr>
                </w:pPr>
                <w:r w:rsidRPr="008A4622">
                  <w:rPr>
                    <w:rFonts w:hint="eastAsia"/>
                    <w:sz w:val="18"/>
                    <w:szCs w:val="18"/>
                  </w:rPr>
                  <w:t>48.14</w:t>
                </w:r>
              </w:p>
            </w:tc>
            <w:tc>
              <w:tcPr>
                <w:tcW w:w="596"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right"/>
                  <w:rPr>
                    <w:sz w:val="18"/>
                    <w:szCs w:val="18"/>
                  </w:rPr>
                </w:pPr>
                <w:r w:rsidRPr="008A4622">
                  <w:rPr>
                    <w:sz w:val="18"/>
                    <w:szCs w:val="18"/>
                  </w:rPr>
                  <w:t>15,603,351.53</w:t>
                </w:r>
              </w:p>
            </w:tc>
            <w:tc>
              <w:tcPr>
                <w:tcW w:w="595"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right"/>
                  <w:rPr>
                    <w:sz w:val="18"/>
                    <w:szCs w:val="18"/>
                  </w:rPr>
                </w:pPr>
                <w:r w:rsidRPr="008A4622">
                  <w:rPr>
                    <w:sz w:val="18"/>
                    <w:szCs w:val="18"/>
                  </w:rPr>
                  <w:t>29,331,013.99</w:t>
                </w:r>
              </w:p>
            </w:tc>
            <w:tc>
              <w:tcPr>
                <w:tcW w:w="291"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center"/>
                  <w:rPr>
                    <w:sz w:val="18"/>
                    <w:szCs w:val="18"/>
                  </w:rPr>
                </w:pPr>
                <w:r w:rsidRPr="008A4622">
                  <w:rPr>
                    <w:rFonts w:hint="eastAsia"/>
                    <w:sz w:val="18"/>
                    <w:szCs w:val="18"/>
                  </w:rPr>
                  <w:t>100.00</w:t>
                </w:r>
              </w:p>
            </w:tc>
            <w:tc>
              <w:tcPr>
                <w:tcW w:w="596"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right"/>
                  <w:rPr>
                    <w:sz w:val="18"/>
                    <w:szCs w:val="18"/>
                  </w:rPr>
                </w:pPr>
                <w:r w:rsidRPr="008A4622">
                  <w:rPr>
                    <w:sz w:val="18"/>
                    <w:szCs w:val="18"/>
                  </w:rPr>
                  <w:t>14,448,527.27</w:t>
                </w:r>
              </w:p>
            </w:tc>
            <w:tc>
              <w:tcPr>
                <w:tcW w:w="247"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jc w:val="center"/>
                  <w:rPr>
                    <w:sz w:val="18"/>
                    <w:szCs w:val="18"/>
                  </w:rPr>
                </w:pPr>
                <w:r w:rsidRPr="008A4622">
                  <w:rPr>
                    <w:rFonts w:hint="eastAsia"/>
                    <w:sz w:val="18"/>
                    <w:szCs w:val="18"/>
                  </w:rPr>
                  <w:t>49.26</w:t>
                </w:r>
              </w:p>
            </w:tc>
            <w:tc>
              <w:tcPr>
                <w:tcW w:w="595" w:type="pct"/>
                <w:tcBorders>
                  <w:top w:val="single" w:sz="4" w:space="0" w:color="auto"/>
                  <w:left w:val="single" w:sz="4" w:space="0" w:color="auto"/>
                  <w:bottom w:val="single" w:sz="4" w:space="0" w:color="auto"/>
                  <w:right w:val="single" w:sz="4" w:space="0" w:color="auto"/>
                </w:tcBorders>
              </w:tcPr>
              <w:p w:rsidR="008A4622" w:rsidRPr="008A4622" w:rsidRDefault="008A4622" w:rsidP="0023439D">
                <w:pPr>
                  <w:rPr>
                    <w:sz w:val="18"/>
                    <w:szCs w:val="18"/>
                  </w:rPr>
                </w:pPr>
                <w:r w:rsidRPr="008A4622">
                  <w:rPr>
                    <w:sz w:val="18"/>
                    <w:szCs w:val="18"/>
                  </w:rPr>
                  <w:t>14,882,486.72</w:t>
                </w:r>
              </w:p>
            </w:tc>
          </w:tr>
        </w:tbl>
        <w:p w:rsidR="003269FB" w:rsidRPr="008A4622" w:rsidRDefault="00C00BCB" w:rsidP="008A4622"/>
      </w:sdtContent>
    </w:sdt>
    <w:p w:rsidR="003269FB" w:rsidRDefault="003269FB"/>
    <w:sdt>
      <w:sdtPr>
        <w:rPr>
          <w:rFonts w:hint="eastAsia"/>
          <w:szCs w:val="21"/>
        </w:rPr>
        <w:alias w:val="模块:单项金额重大并单项计提坏帐准备的其他应收账款　　　　　　　..."/>
        <w:tag w:val="_GBC_02bfd67b9c40435982984fdd2fa0417b"/>
        <w:id w:val="-528721301"/>
        <w:lock w:val="sdtLocked"/>
        <w:placeholder>
          <w:docPart w:val="GBC22222222222222222222222222222"/>
        </w:placeholder>
      </w:sdtPr>
      <w:sdtContent>
        <w:p w:rsidR="003269FB" w:rsidRDefault="00877E7C">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1860033807"/>
            <w:lock w:val="sdtContentLocked"/>
            <w:placeholder>
              <w:docPart w:val="GBC22222222222222222222222222222"/>
            </w:placeholder>
          </w:sdtPr>
          <w:sdtContent>
            <w:p w:rsidR="003269FB" w:rsidRDefault="00C00BCB" w:rsidP="00C84E30">
              <w:pPr>
                <w:rPr>
                  <w:szCs w:val="21"/>
                </w:rPr>
              </w:pPr>
              <w:r>
                <w:rPr>
                  <w:szCs w:val="21"/>
                </w:rPr>
                <w:fldChar w:fldCharType="begin"/>
              </w:r>
              <w:r w:rsidR="00C84E30">
                <w:rPr>
                  <w:szCs w:val="21"/>
                </w:rPr>
                <w:instrText xml:space="preserve"> MACROBUTTON  SnrToggleCheckbox □适用 </w:instrText>
              </w:r>
              <w:r>
                <w:rPr>
                  <w:szCs w:val="21"/>
                </w:rPr>
                <w:fldChar w:fldCharType="end"/>
              </w:r>
              <w:r>
                <w:rPr>
                  <w:szCs w:val="21"/>
                </w:rPr>
                <w:fldChar w:fldCharType="begin"/>
              </w:r>
              <w:r w:rsidR="00C84E30">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B7700F" w:rsidRDefault="00B7700F">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439023446"/>
            <w:lock w:val="sdtContentLocked"/>
          </w:sdtPr>
          <w:sdtContent>
            <w:p w:rsidR="00B7700F" w:rsidRDefault="00C00BCB">
              <w:pPr>
                <w:rPr>
                  <w:szCs w:val="21"/>
                </w:rPr>
              </w:pPr>
              <w:r>
                <w:rPr>
                  <w:rFonts w:hint="eastAsia"/>
                  <w:szCs w:val="21"/>
                </w:rPr>
                <w:fldChar w:fldCharType="begin"/>
              </w:r>
              <w:r w:rsidR="00602BF5">
                <w:rPr>
                  <w:szCs w:val="21"/>
                </w:rPr>
                <w:instrText>MACROBUTTON  SnrToggleCheckbox √适用</w:instrText>
              </w:r>
              <w:r>
                <w:rPr>
                  <w:rFonts w:hint="eastAsia"/>
                  <w:szCs w:val="21"/>
                </w:rPr>
                <w:fldChar w:fldCharType="end"/>
              </w:r>
              <w:r>
                <w:rPr>
                  <w:rFonts w:hint="eastAsia"/>
                  <w:szCs w:val="21"/>
                </w:rPr>
                <w:fldChar w:fldCharType="begin"/>
              </w:r>
              <w:r w:rsidR="00602BF5">
                <w:rPr>
                  <w:szCs w:val="21"/>
                </w:rPr>
                <w:instrText xml:space="preserve"> MACROBUTTON  SnrToggleCheckbox □不适用 </w:instrText>
              </w:r>
              <w:r>
                <w:rPr>
                  <w:rFonts w:hint="eastAsia"/>
                  <w:szCs w:val="21"/>
                </w:rPr>
                <w:fldChar w:fldCharType="end"/>
              </w:r>
            </w:p>
          </w:sdtContent>
        </w:sdt>
        <w:p w:rsidR="00B7700F" w:rsidRDefault="00B7700F">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374"/>
            <w:gridCol w:w="2202"/>
            <w:gridCol w:w="2131"/>
            <w:gridCol w:w="2188"/>
          </w:tblGrid>
          <w:tr w:rsidR="0071758B" w:rsidTr="003A3788">
            <w:trPr>
              <w:cantSplit/>
            </w:trPr>
            <w:sdt>
              <w:sdtPr>
                <w:tag w:val="_PLD_0b1f514cee6e462fb96436d12369ecac"/>
                <w:id w:val="21470004"/>
                <w:lock w:val="sdtLocked"/>
              </w:sdtPr>
              <w:sdtContent>
                <w:tc>
                  <w:tcPr>
                    <w:tcW w:w="1334" w:type="pct"/>
                    <w:vMerge w:val="restart"/>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p>
                  <w:p w:rsidR="0071758B" w:rsidRDefault="0071758B" w:rsidP="003A3788">
                    <w:pPr>
                      <w:jc w:val="center"/>
                      <w:rPr>
                        <w:szCs w:val="21"/>
                      </w:rPr>
                    </w:pPr>
                    <w:r>
                      <w:rPr>
                        <w:rFonts w:hint="eastAsia"/>
                        <w:szCs w:val="21"/>
                      </w:rPr>
                      <w:t>账龄</w:t>
                    </w:r>
                  </w:p>
                </w:tc>
              </w:sdtContent>
            </w:sdt>
            <w:sdt>
              <w:sdtPr>
                <w:tag w:val="_PLD_dec5ca2f5c434d8c95d5ed7816431f38"/>
                <w:id w:val="21470005"/>
                <w:lock w:val="sdtLocked"/>
              </w:sdtPr>
              <w:sdtContent>
                <w:tc>
                  <w:tcPr>
                    <w:tcW w:w="3666" w:type="pct"/>
                    <w:gridSpan w:val="3"/>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r>
                      <w:rPr>
                        <w:rFonts w:hint="eastAsia"/>
                        <w:szCs w:val="21"/>
                      </w:rPr>
                      <w:t>期末余额</w:t>
                    </w:r>
                  </w:p>
                </w:tc>
              </w:sdtContent>
            </w:sdt>
          </w:tr>
          <w:tr w:rsidR="0071758B" w:rsidTr="003A3788">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71758B" w:rsidRDefault="0071758B" w:rsidP="003A3788">
                <w:pPr>
                  <w:rPr>
                    <w:szCs w:val="21"/>
                  </w:rPr>
                </w:pPr>
              </w:p>
            </w:tc>
            <w:sdt>
              <w:sdtPr>
                <w:tag w:val="_PLD_6363ea29e1114f898cb49d0d298f5689"/>
                <w:id w:val="21470006"/>
                <w:lock w:val="sdtLocked"/>
              </w:sdtPr>
              <w:sdtContent>
                <w:tc>
                  <w:tcPr>
                    <w:tcW w:w="1238" w:type="pct"/>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r>
                      <w:rPr>
                        <w:rFonts w:hint="eastAsia"/>
                        <w:szCs w:val="21"/>
                      </w:rPr>
                      <w:t>其他应收款</w:t>
                    </w:r>
                  </w:p>
                </w:tc>
              </w:sdtContent>
            </w:sdt>
            <w:sdt>
              <w:sdtPr>
                <w:tag w:val="_PLD_0f98482197ff40d787704ec023ec8259"/>
                <w:id w:val="21470007"/>
                <w:lock w:val="sdtLocked"/>
              </w:sdtPr>
              <w:sdtContent>
                <w:tc>
                  <w:tcPr>
                    <w:tcW w:w="1198" w:type="pct"/>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r>
                      <w:rPr>
                        <w:rFonts w:hint="eastAsia"/>
                        <w:szCs w:val="21"/>
                      </w:rPr>
                      <w:t>坏账准备</w:t>
                    </w:r>
                  </w:p>
                </w:tc>
              </w:sdtContent>
            </w:sdt>
            <w:sdt>
              <w:sdtPr>
                <w:tag w:val="_PLD_35712d94b4c04b3aafbf8b7c8de71ea4"/>
                <w:id w:val="21470008"/>
                <w:lock w:val="sdtLocked"/>
              </w:sdtPr>
              <w:sdtContent>
                <w:tc>
                  <w:tcPr>
                    <w:tcW w:w="1230" w:type="pct"/>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r>
                      <w:rPr>
                        <w:rFonts w:hint="eastAsia"/>
                        <w:szCs w:val="21"/>
                      </w:rPr>
                      <w:t>计提比例（%）</w:t>
                    </w:r>
                  </w:p>
                </w:tc>
              </w:sdtContent>
            </w:sdt>
          </w:tr>
          <w:tr w:rsidR="0071758B" w:rsidTr="003A3788">
            <w:trPr>
              <w:cantSplit/>
            </w:trPr>
            <w:sdt>
              <w:sdtPr>
                <w:tag w:val="_PLD_8cc59d5866ad4630ba4ad99804ac9f4c"/>
                <w:id w:val="21470009"/>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1年以内</w:t>
                    </w:r>
                  </w:p>
                </w:tc>
              </w:sdtContent>
            </w:sdt>
            <w:tc>
              <w:tcPr>
                <w:tcW w:w="3666" w:type="pct"/>
                <w:gridSpan w:val="3"/>
                <w:tcBorders>
                  <w:top w:val="single" w:sz="4" w:space="0" w:color="auto"/>
                  <w:left w:val="single" w:sz="4" w:space="0" w:color="auto"/>
                  <w:bottom w:val="single" w:sz="4" w:space="0" w:color="auto"/>
                  <w:right w:val="single" w:sz="4" w:space="0" w:color="auto"/>
                </w:tcBorders>
              </w:tcPr>
              <w:p w:rsidR="0071758B" w:rsidRDefault="0071758B" w:rsidP="003A3788">
                <w:pPr>
                  <w:rPr>
                    <w:color w:val="FF0000"/>
                    <w:szCs w:val="21"/>
                  </w:rPr>
                </w:pPr>
              </w:p>
            </w:tc>
          </w:tr>
          <w:tr w:rsidR="0071758B" w:rsidTr="003A3788">
            <w:trPr>
              <w:cantSplit/>
            </w:trPr>
            <w:sdt>
              <w:sdtPr>
                <w:tag w:val="_PLD_c99e186ace65470ab0be1709d627ad2e"/>
                <w:id w:val="21470010"/>
                <w:lock w:val="sdtLocked"/>
              </w:sdtPr>
              <w:sdtContent>
                <w:tc>
                  <w:tcPr>
                    <w:tcW w:w="5000" w:type="pct"/>
                    <w:gridSpan w:val="4"/>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其中：1年以内分项</w:t>
                    </w:r>
                  </w:p>
                </w:tc>
              </w:sdtContent>
            </w:sdt>
          </w:tr>
          <w:sdt>
            <w:sdtPr>
              <w:rPr>
                <w:rFonts w:hint="eastAsia"/>
                <w:szCs w:val="21"/>
              </w:rPr>
              <w:alias w:val="一年以内其他应收款金额明细"/>
              <w:tag w:val="_GBC_a6562d028ce54205883f8c568b4fccf8"/>
              <w:id w:val="21470011"/>
              <w:lock w:val="sdtLocked"/>
            </w:sdtPr>
            <w:sdtContent>
              <w:tr w:rsidR="0071758B" w:rsidTr="003A3788">
                <w:trPr>
                  <w:cantSplit/>
                </w:trPr>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1年以内</w:t>
                    </w:r>
                  </w:p>
                </w:tc>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t>10,638,270.30</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t>531,913.52</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t>5.00</w:t>
                    </w:r>
                  </w:p>
                </w:tc>
              </w:tr>
            </w:sdtContent>
          </w:sdt>
          <w:tr w:rsidR="0071758B" w:rsidTr="003A3788">
            <w:trPr>
              <w:cantSplit/>
            </w:trPr>
            <w:sdt>
              <w:sdtPr>
                <w:tag w:val="_PLD_1d1b19b04a6148a9847cca431947224e"/>
                <w:id w:val="21470012"/>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1年以内小计</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10,638,270.30</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531,913.52</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5.00</w:t>
                </w:r>
              </w:p>
            </w:tc>
          </w:tr>
          <w:tr w:rsidR="0071758B" w:rsidTr="003A3788">
            <w:trPr>
              <w:cantSplit/>
            </w:trPr>
            <w:sdt>
              <w:sdtPr>
                <w:tag w:val="_PLD_840936c3836646bf8ea3ac0ffe04b163"/>
                <w:id w:val="21470013"/>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1至2年</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2,462,536.29</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246,253.63</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10.00</w:t>
                </w:r>
              </w:p>
            </w:tc>
          </w:tr>
          <w:tr w:rsidR="0071758B" w:rsidTr="003A3788">
            <w:trPr>
              <w:cantSplit/>
            </w:trPr>
            <w:sdt>
              <w:sdtPr>
                <w:tag w:val="_PLD_4ffe840b49764eda927c8ddd3a7475ca"/>
                <w:id w:val="21470014"/>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2至3年</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1,503,625.15</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9B7C3E">
                <w:pPr>
                  <w:jc w:val="right"/>
                  <w:rPr>
                    <w:szCs w:val="21"/>
                  </w:rPr>
                </w:pPr>
                <w:r>
                  <w:rPr>
                    <w:szCs w:val="21"/>
                  </w:rPr>
                  <w:t>375,906.2</w:t>
                </w:r>
                <w:r w:rsidR="009B7C3E">
                  <w:rPr>
                    <w:rFonts w:hint="eastAsia"/>
                    <w:szCs w:val="21"/>
                  </w:rPr>
                  <w:t>8</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25.00</w:t>
                </w:r>
              </w:p>
            </w:tc>
          </w:tr>
          <w:tr w:rsidR="0071758B" w:rsidTr="003A3788">
            <w:trPr>
              <w:cantSplit/>
            </w:trPr>
            <w:sdt>
              <w:sdtPr>
                <w:tag w:val="_PLD_7fdeab3819ff49a4b00ba25e2580b3e9"/>
                <w:id w:val="21470015"/>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3至4年</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2,823,056.20</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1,129,222.48</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40.00</w:t>
                </w:r>
              </w:p>
            </w:tc>
          </w:tr>
          <w:tr w:rsidR="0071758B" w:rsidTr="003A3788">
            <w:trPr>
              <w:cantSplit/>
            </w:trPr>
            <w:sdt>
              <w:sdtPr>
                <w:tag w:val="_PLD_86fed17e764b4ea69fac372eb5591191"/>
                <w:id w:val="21470016"/>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4至5年</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1,311,884.29</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852,724.79</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65.00</w:t>
                </w:r>
              </w:p>
            </w:tc>
          </w:tr>
          <w:tr w:rsidR="0071758B" w:rsidTr="003A3788">
            <w:trPr>
              <w:cantSplit/>
            </w:trPr>
            <w:sdt>
              <w:sdtPr>
                <w:tag w:val="_PLD_afffb90121084cb995c035c4180b3c14"/>
                <w:id w:val="21470017"/>
                <w:lock w:val="sdtLocked"/>
              </w:sdtPr>
              <w:sdtContent>
                <w:tc>
                  <w:tcPr>
                    <w:tcW w:w="1334" w:type="pct"/>
                    <w:tcBorders>
                      <w:top w:val="single" w:sz="4" w:space="0" w:color="auto"/>
                      <w:left w:val="single" w:sz="4" w:space="0" w:color="auto"/>
                      <w:bottom w:val="single" w:sz="4" w:space="0" w:color="auto"/>
                      <w:right w:val="single" w:sz="4" w:space="0" w:color="auto"/>
                    </w:tcBorders>
                  </w:tcPr>
                  <w:p w:rsidR="0071758B" w:rsidRDefault="0071758B" w:rsidP="003A3788">
                    <w:pPr>
                      <w:rPr>
                        <w:szCs w:val="21"/>
                      </w:rPr>
                    </w:pPr>
                    <w:r>
                      <w:rPr>
                        <w:rFonts w:hint="eastAsia"/>
                        <w:szCs w:val="21"/>
                      </w:rPr>
                      <w:t>5年以上</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11,348,607.40</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11,348,607.40</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100.00</w:t>
                </w:r>
              </w:p>
            </w:tc>
          </w:tr>
          <w:tr w:rsidR="0071758B" w:rsidTr="003A3788">
            <w:trPr>
              <w:cantSplit/>
            </w:trPr>
            <w:sdt>
              <w:sdtPr>
                <w:tag w:val="_PLD_46bebda576e84467b709bbf8acbf1200"/>
                <w:id w:val="21470018"/>
                <w:lock w:val="sdtLocked"/>
              </w:sdtPr>
              <w:sdtContent>
                <w:tc>
                  <w:tcPr>
                    <w:tcW w:w="1334" w:type="pct"/>
                    <w:tcBorders>
                      <w:top w:val="single" w:sz="4" w:space="0" w:color="auto"/>
                      <w:left w:val="single" w:sz="4" w:space="0" w:color="auto"/>
                      <w:bottom w:val="single" w:sz="4" w:space="0" w:color="auto"/>
                      <w:right w:val="single" w:sz="4" w:space="0" w:color="auto"/>
                    </w:tcBorders>
                    <w:vAlign w:val="center"/>
                  </w:tcPr>
                  <w:p w:rsidR="0071758B" w:rsidRDefault="0071758B" w:rsidP="003A3788">
                    <w:pPr>
                      <w:jc w:val="center"/>
                      <w:rPr>
                        <w:szCs w:val="21"/>
                      </w:rPr>
                    </w:pPr>
                    <w:r>
                      <w:rPr>
                        <w:rFonts w:hint="eastAsia"/>
                        <w:szCs w:val="21"/>
                      </w:rPr>
                      <w:t>合计</w:t>
                    </w:r>
                  </w:p>
                </w:tc>
              </w:sdtContent>
            </w:sdt>
            <w:tc>
              <w:tcPr>
                <w:tcW w:w="123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30,087,979.63</w:t>
                </w:r>
              </w:p>
            </w:tc>
            <w:tc>
              <w:tcPr>
                <w:tcW w:w="1198"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r>
                  <w:rPr>
                    <w:szCs w:val="21"/>
                  </w:rPr>
                  <w:t>14,484,628.10</w:t>
                </w:r>
              </w:p>
            </w:tc>
            <w:tc>
              <w:tcPr>
                <w:tcW w:w="1230" w:type="pct"/>
                <w:tcBorders>
                  <w:top w:val="single" w:sz="4" w:space="0" w:color="auto"/>
                  <w:left w:val="single" w:sz="4" w:space="0" w:color="auto"/>
                  <w:bottom w:val="single" w:sz="4" w:space="0" w:color="auto"/>
                  <w:right w:val="single" w:sz="4" w:space="0" w:color="auto"/>
                </w:tcBorders>
              </w:tcPr>
              <w:p w:rsidR="0071758B" w:rsidRDefault="0071758B" w:rsidP="003A3788">
                <w:pPr>
                  <w:jc w:val="right"/>
                  <w:rPr>
                    <w:szCs w:val="21"/>
                  </w:rPr>
                </w:pPr>
              </w:p>
            </w:tc>
          </w:tr>
        </w:tbl>
        <w:p w:rsidR="0071758B" w:rsidRDefault="0071758B"/>
        <w:p w:rsidR="00B7700F" w:rsidRDefault="00B7700F">
          <w:r>
            <w:rPr>
              <w:rFonts w:hint="eastAsia"/>
            </w:rPr>
            <w:t>确定该组合依据的</w:t>
          </w:r>
          <w:r>
            <w:t>说明：</w:t>
          </w:r>
        </w:p>
        <w:sdt>
          <w:sdtPr>
            <w:alias w:val="按账龄分析法计提坏账准备的其他应收款确定该组合依据的说明"/>
            <w:tag w:val="_GBC_39a41df1363d497d856704c723389a11"/>
            <w:id w:val="-1433266796"/>
            <w:lock w:val="sdtLocked"/>
          </w:sdtPr>
          <w:sdtContent>
            <w:p w:rsidR="00B7700F" w:rsidRDefault="00B7700F" w:rsidP="001A177B">
              <w:pPr>
                <w:spacing w:line="360" w:lineRule="auto"/>
                <w:ind w:firstLineChars="150" w:firstLine="315"/>
              </w:pPr>
              <w:r>
                <w:t>已单独计提减值准备的其他应收款除外，本公司根据以前年度与之相同或相类似的、按账龄段划分的具有类似信用风险特征的其他应收款组合的实际损失率为基础，结合现时情况分析法确定坏账准备计提的比例。</w:t>
              </w:r>
            </w:p>
          </w:sdtContent>
        </w:sdt>
        <w:p w:rsidR="003269FB" w:rsidRDefault="00C00BCB">
          <w:pPr>
            <w:rPr>
              <w:szCs w:val="21"/>
            </w:rPr>
          </w:pPr>
        </w:p>
      </w:sdtContent>
    </w:sdt>
    <w:sdt>
      <w:sdtPr>
        <w:rPr>
          <w:rFonts w:ascii="宋体" w:hAnsi="宋体" w:cs="宋体"/>
          <w:b w:val="0"/>
          <w:bCs w:val="0"/>
          <w:kern w:val="0"/>
          <w:szCs w:val="24"/>
        </w:rPr>
        <w:alias w:val="模块:本期转回或收回情况"/>
        <w:tag w:val="_GBC_32c2bb2bc37a4c2d80b96acc31ad8815"/>
        <w:id w:val="496154898"/>
        <w:lock w:val="sdtLocked"/>
        <w:placeholder>
          <w:docPart w:val="GBC22222222222222222222222222222"/>
        </w:placeholder>
      </w:sdtPr>
      <w:sdtEndPr>
        <w:rPr>
          <w:rFonts w:ascii="Times New Roman" w:hAnsi="Times New Roman" w:hint="eastAsia"/>
        </w:rPr>
      </w:sdtEndPr>
      <w:sdtContent>
        <w:p w:rsidR="003269FB" w:rsidRDefault="00877E7C">
          <w:pPr>
            <w:pStyle w:val="4"/>
            <w:numPr>
              <w:ilvl w:val="3"/>
              <w:numId w:val="54"/>
            </w:numPr>
            <w:tabs>
              <w:tab w:val="left" w:pos="588"/>
            </w:tabs>
          </w:pPr>
          <w:r>
            <w:rPr>
              <w:rFonts w:hint="eastAsia"/>
            </w:rPr>
            <w:t>本期计提、收回或转回的坏账准备情况：</w:t>
          </w:r>
        </w:p>
        <w:p w:rsidR="00312153" w:rsidRDefault="00877E7C">
          <w:pPr>
            <w:rPr>
              <w:bCs/>
            </w:rPr>
          </w:pPr>
          <w:r>
            <w:rPr>
              <w:rFonts w:hint="eastAsia"/>
            </w:rPr>
            <w:t>本期计提坏账准备金额</w:t>
          </w:r>
          <w:sdt>
            <w:sdtPr>
              <w:rPr>
                <w:rFonts w:hint="eastAsia"/>
              </w:rPr>
              <w:alias w:val="其他应收款计提坏账准备金额"/>
              <w:tag w:val="_GBC_a70fef6565304a99953df2f294ca627f"/>
              <w:id w:val="4798202"/>
              <w:lock w:val="sdtLocked"/>
              <w:placeholder>
                <w:docPart w:val="GBC22222222222222222222222222222"/>
              </w:placeholder>
            </w:sdtPr>
            <w:sdtContent>
              <w:r w:rsidR="00312153" w:rsidRPr="00CE750F">
                <w:rPr>
                  <w:bCs/>
                </w:rPr>
                <w:t>36,100.83</w:t>
              </w:r>
            </w:sdtContent>
          </w:sdt>
          <w:r>
            <w:t>元；</w:t>
          </w:r>
          <w:r w:rsidR="00312153" w:rsidRPr="002A4B79">
            <w:rPr>
              <w:rFonts w:hint="eastAsia"/>
              <w:bCs/>
            </w:rPr>
            <w:t>本期无收回或转回坏账准备的情况。</w:t>
          </w:r>
        </w:p>
        <w:p w:rsidR="003269FB" w:rsidRDefault="00877E7C">
          <w:r>
            <w:rPr>
              <w:rFonts w:hint="eastAsia"/>
            </w:rPr>
            <w:t>其中本期坏账准备转回或收回金额重要的：</w:t>
          </w:r>
        </w:p>
        <w:sdt>
          <w:sdtPr>
            <w:alias w:val="是否适用：其中本期其他应收账款坏账准备收回或转回金额重要的[双击切换]"/>
            <w:tag w:val="_GBC_49a9a7800fbb48e2b9da3343cf6d782d"/>
            <w:id w:val="1014043013"/>
            <w:lock w:val="sdtContentLocked"/>
            <w:placeholder>
              <w:docPart w:val="GBC22222222222222222222222222222"/>
            </w:placeholder>
          </w:sdtPr>
          <w:sdtContent>
            <w:p w:rsidR="003269FB" w:rsidRDefault="00C00BCB" w:rsidP="00312153">
              <w:pPr>
                <w:rPr>
                  <w:szCs w:val="21"/>
                </w:rPr>
              </w:pPr>
              <w:r>
                <w:fldChar w:fldCharType="begin"/>
              </w:r>
              <w:r w:rsidR="00312153">
                <w:instrText xml:space="preserve"> MACROBUTTON  SnrToggleCheckbox □适用 </w:instrText>
              </w:r>
              <w:r>
                <w:fldChar w:fldCharType="end"/>
              </w:r>
              <w:r>
                <w:fldChar w:fldCharType="begin"/>
              </w:r>
              <w:r w:rsidR="00312153">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ca12851378c64f09a5335b8a527df46f"/>
        <w:id w:val="2086106527"/>
        <w:lock w:val="sdtLocked"/>
        <w:placeholder>
          <w:docPart w:val="GBC22222222222222222222222222222"/>
        </w:placeholder>
      </w:sdtPr>
      <w:sdtEndPr>
        <w:rPr>
          <w:rFonts w:ascii="Times New Roman" w:hAnsi="Times New Roman" w:cs="Times New Roman"/>
          <w:kern w:val="2"/>
          <w:szCs w:val="24"/>
        </w:rPr>
      </w:sdtEndPr>
      <w:sdtContent>
        <w:p w:rsidR="003269FB" w:rsidRDefault="00877E7C">
          <w:pPr>
            <w:pStyle w:val="4"/>
            <w:numPr>
              <w:ilvl w:val="3"/>
              <w:numId w:val="54"/>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1945365049"/>
            <w:lock w:val="sdtContentLocked"/>
            <w:placeholder>
              <w:docPart w:val="GBC22222222222222222222222222222"/>
            </w:placeholder>
          </w:sdtPr>
          <w:sdtContent>
            <w:p w:rsidR="00A76608" w:rsidRDefault="00C00BCB" w:rsidP="00A76608">
              <w:pPr>
                <w:rPr>
                  <w:szCs w:val="21"/>
                </w:rPr>
              </w:pPr>
              <w:r>
                <w:fldChar w:fldCharType="begin"/>
              </w:r>
              <w:r w:rsidR="00A76608">
                <w:instrText xml:space="preserve"> MACROBUTTON  SnrToggleCheckbox □适用 </w:instrText>
              </w:r>
              <w:r>
                <w:fldChar w:fldCharType="end"/>
              </w:r>
              <w:r>
                <w:fldChar w:fldCharType="begin"/>
              </w:r>
              <w:r w:rsidR="00A76608">
                <w:instrText xml:space="preserve"> MACROBUTTON  SnrToggleCheckbox √不适用 </w:instrText>
              </w:r>
              <w:r>
                <w:fldChar w:fldCharType="end"/>
              </w:r>
            </w:p>
          </w:sdtContent>
        </w:sdt>
        <w:p w:rsidR="003269FB" w:rsidRDefault="00A76608" w:rsidP="00A76608">
          <w:pPr>
            <w:snapToGrid w:val="0"/>
            <w:spacing w:line="240" w:lineRule="atLeast"/>
            <w:ind w:firstLineChars="200" w:firstLine="420"/>
            <w:rPr>
              <w:szCs w:val="21"/>
            </w:rPr>
          </w:pPr>
          <w:r w:rsidRPr="00806975">
            <w:rPr>
              <w:bCs/>
            </w:rPr>
            <w:t>本期</w:t>
          </w:r>
          <w:r>
            <w:rPr>
              <w:rFonts w:hint="eastAsia"/>
              <w:bCs/>
            </w:rPr>
            <w:t>无</w:t>
          </w:r>
          <w:r w:rsidRPr="00806975">
            <w:rPr>
              <w:bCs/>
            </w:rPr>
            <w:t>实际核销的其他应收款</w:t>
          </w:r>
          <w:r>
            <w:rPr>
              <w:rFonts w:hint="eastAsia"/>
              <w:bCs/>
            </w:rPr>
            <w:t>的</w:t>
          </w:r>
          <w:r w:rsidRPr="00806975">
            <w:rPr>
              <w:bCs/>
            </w:rPr>
            <w:t>情况</w:t>
          </w:r>
          <w:r>
            <w:rPr>
              <w:rFonts w:hint="eastAsia"/>
              <w:bCs/>
            </w:rPr>
            <w:t>。</w:t>
          </w:r>
        </w:p>
        <w:p w:rsidR="003269FB" w:rsidRDefault="00C00BCB"/>
      </w:sdtContent>
    </w:sdt>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3269FB" w:rsidRDefault="00877E7C">
          <w:pPr>
            <w:pStyle w:val="4"/>
            <w:numPr>
              <w:ilvl w:val="3"/>
              <w:numId w:val="54"/>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1473288414"/>
            <w:lock w:val="sdtContentLocked"/>
            <w:placeholder>
              <w:docPart w:val="GBC22222222222222222222222222222"/>
            </w:placeholder>
          </w:sdtPr>
          <w:sdtContent>
            <w:p w:rsidR="003269FB" w:rsidRDefault="00C00BCB">
              <w:r>
                <w:fldChar w:fldCharType="begin"/>
              </w:r>
              <w:r w:rsidR="002D74C2">
                <w:instrText xml:space="preserve"> MACROBUTTON  SnrToggleCheckbox √适用 </w:instrText>
              </w:r>
              <w:r>
                <w:fldChar w:fldCharType="end"/>
              </w:r>
              <w:r>
                <w:fldChar w:fldCharType="begin"/>
              </w:r>
              <w:r w:rsidR="002D74C2">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2D74C2" w:rsidTr="0023439D">
            <w:sdt>
              <w:sdtPr>
                <w:tag w:val="_PLD_1e66a0098cd34ad6a335156852121360"/>
                <w:id w:val="5487919"/>
                <w:lock w:val="sdtLocked"/>
              </w:sdtPr>
              <w:sdtContent>
                <w:tc>
                  <w:tcPr>
                    <w:tcW w:w="1700" w:type="pct"/>
                    <w:shd w:val="clear" w:color="auto" w:fill="auto"/>
                    <w:vAlign w:val="center"/>
                  </w:tcPr>
                  <w:p w:rsidR="002D74C2" w:rsidRDefault="002D74C2" w:rsidP="0023439D">
                    <w:pPr>
                      <w:jc w:val="center"/>
                    </w:pPr>
                    <w:r>
                      <w:rPr>
                        <w:rFonts w:hint="eastAsia"/>
                      </w:rPr>
                      <w:t>款项性质</w:t>
                    </w:r>
                  </w:p>
                </w:tc>
              </w:sdtContent>
            </w:sdt>
            <w:sdt>
              <w:sdtPr>
                <w:tag w:val="_PLD_51fee06f6d3944a9bbc7bac249ed63b6"/>
                <w:id w:val="5487920"/>
                <w:lock w:val="sdtLocked"/>
              </w:sdtPr>
              <w:sdtContent>
                <w:tc>
                  <w:tcPr>
                    <w:tcW w:w="1647" w:type="pct"/>
                    <w:shd w:val="clear" w:color="auto" w:fill="auto"/>
                    <w:vAlign w:val="center"/>
                  </w:tcPr>
                  <w:p w:rsidR="002D74C2" w:rsidRDefault="002D74C2" w:rsidP="0023439D">
                    <w:pPr>
                      <w:jc w:val="center"/>
                    </w:pPr>
                    <w:r>
                      <w:rPr>
                        <w:rFonts w:hint="eastAsia"/>
                      </w:rPr>
                      <w:t>期末账面余额</w:t>
                    </w:r>
                  </w:p>
                </w:tc>
              </w:sdtContent>
            </w:sdt>
            <w:sdt>
              <w:sdtPr>
                <w:tag w:val="_PLD_0297dadecff24ff8926a98d0267a917b"/>
                <w:id w:val="5487921"/>
                <w:lock w:val="sdtLocked"/>
              </w:sdtPr>
              <w:sdtContent>
                <w:tc>
                  <w:tcPr>
                    <w:tcW w:w="1653" w:type="pct"/>
                    <w:shd w:val="clear" w:color="auto" w:fill="auto"/>
                    <w:vAlign w:val="center"/>
                  </w:tcPr>
                  <w:p w:rsidR="002D74C2" w:rsidRDefault="002D74C2" w:rsidP="0023439D">
                    <w:pPr>
                      <w:jc w:val="center"/>
                    </w:pPr>
                    <w:r>
                      <w:rPr>
                        <w:rFonts w:hint="eastAsia"/>
                      </w:rPr>
                      <w:t>期初账面余额</w:t>
                    </w:r>
                  </w:p>
                </w:tc>
              </w:sdtContent>
            </w:sdt>
          </w:tr>
          <w:sdt>
            <w:sdtPr>
              <w:rPr>
                <w:rFonts w:hint="eastAsia"/>
              </w:rPr>
              <w:alias w:val="其他应收款按款项性质分类情况明细"/>
              <w:tag w:val="_GBC_936b797bf5094f7da8db3da3acd1de8c"/>
              <w:id w:val="5487922"/>
              <w:lock w:val="sdtLocked"/>
            </w:sdtPr>
            <w:sdtContent>
              <w:tr w:rsidR="002D74C2" w:rsidTr="0023439D">
                <w:tc>
                  <w:tcPr>
                    <w:tcW w:w="1700" w:type="pct"/>
                    <w:shd w:val="clear" w:color="auto" w:fill="auto"/>
                  </w:tcPr>
                  <w:p w:rsidR="002D74C2" w:rsidRDefault="002D74C2" w:rsidP="0023439D">
                    <w:r>
                      <w:t>保证金、押金</w:t>
                    </w:r>
                  </w:p>
                </w:tc>
                <w:tc>
                  <w:tcPr>
                    <w:tcW w:w="1647" w:type="pct"/>
                    <w:shd w:val="clear" w:color="auto" w:fill="auto"/>
                  </w:tcPr>
                  <w:p w:rsidR="002D74C2" w:rsidRDefault="002D74C2" w:rsidP="0023439D">
                    <w:pPr>
                      <w:jc w:val="right"/>
                    </w:pPr>
                    <w:r>
                      <w:t>4,179,322.37</w:t>
                    </w:r>
                  </w:p>
                </w:tc>
                <w:tc>
                  <w:tcPr>
                    <w:tcW w:w="1653" w:type="pct"/>
                    <w:shd w:val="clear" w:color="auto" w:fill="auto"/>
                  </w:tcPr>
                  <w:p w:rsidR="002D74C2" w:rsidRDefault="002D74C2" w:rsidP="0023439D">
                    <w:pPr>
                      <w:jc w:val="right"/>
                    </w:pPr>
                    <w:r>
                      <w:t>4,225,410.90</w:t>
                    </w:r>
                  </w:p>
                </w:tc>
              </w:tr>
            </w:sdtContent>
          </w:sdt>
          <w:sdt>
            <w:sdtPr>
              <w:rPr>
                <w:rFonts w:hint="eastAsia"/>
              </w:rPr>
              <w:alias w:val="其他应收款按款项性质分类情况明细"/>
              <w:tag w:val="_GBC_936b797bf5094f7da8db3da3acd1de8c"/>
              <w:id w:val="5487923"/>
              <w:lock w:val="sdtLocked"/>
            </w:sdtPr>
            <w:sdtContent>
              <w:tr w:rsidR="002D74C2" w:rsidTr="0023439D">
                <w:tc>
                  <w:tcPr>
                    <w:tcW w:w="1700" w:type="pct"/>
                    <w:shd w:val="clear" w:color="auto" w:fill="auto"/>
                  </w:tcPr>
                  <w:p w:rsidR="002D74C2" w:rsidRDefault="002D74C2" w:rsidP="0023439D">
                    <w:r>
                      <w:t>备用金</w:t>
                    </w:r>
                  </w:p>
                </w:tc>
                <w:tc>
                  <w:tcPr>
                    <w:tcW w:w="1647" w:type="pct"/>
                    <w:shd w:val="clear" w:color="auto" w:fill="auto"/>
                  </w:tcPr>
                  <w:p w:rsidR="002D74C2" w:rsidRDefault="002D74C2" w:rsidP="0023439D">
                    <w:pPr>
                      <w:jc w:val="right"/>
                    </w:pPr>
                    <w:r>
                      <w:t>2,896,541.78</w:t>
                    </w:r>
                  </w:p>
                </w:tc>
                <w:tc>
                  <w:tcPr>
                    <w:tcW w:w="1653" w:type="pct"/>
                    <w:shd w:val="clear" w:color="auto" w:fill="auto"/>
                  </w:tcPr>
                  <w:p w:rsidR="002D74C2" w:rsidRDefault="002D74C2" w:rsidP="0023439D">
                    <w:pPr>
                      <w:jc w:val="right"/>
                    </w:pPr>
                    <w:r>
                      <w:t>2,991,404.03</w:t>
                    </w:r>
                  </w:p>
                </w:tc>
              </w:tr>
            </w:sdtContent>
          </w:sdt>
          <w:sdt>
            <w:sdtPr>
              <w:rPr>
                <w:rFonts w:hint="eastAsia"/>
              </w:rPr>
              <w:alias w:val="其他应收款按款项性质分类情况明细"/>
              <w:tag w:val="_GBC_936b797bf5094f7da8db3da3acd1de8c"/>
              <w:id w:val="5487924"/>
              <w:lock w:val="sdtLocked"/>
            </w:sdtPr>
            <w:sdtContent>
              <w:tr w:rsidR="002D74C2" w:rsidTr="0023439D">
                <w:tc>
                  <w:tcPr>
                    <w:tcW w:w="1700" w:type="pct"/>
                    <w:shd w:val="clear" w:color="auto" w:fill="auto"/>
                  </w:tcPr>
                  <w:p w:rsidR="002D74C2" w:rsidRDefault="002D74C2" w:rsidP="0023439D">
                    <w:r>
                      <w:t>往来款及其他</w:t>
                    </w:r>
                  </w:p>
                </w:tc>
                <w:tc>
                  <w:tcPr>
                    <w:tcW w:w="1647" w:type="pct"/>
                    <w:shd w:val="clear" w:color="auto" w:fill="auto"/>
                  </w:tcPr>
                  <w:p w:rsidR="002D74C2" w:rsidRDefault="002D74C2" w:rsidP="0023439D">
                    <w:pPr>
                      <w:jc w:val="right"/>
                    </w:pPr>
                    <w:r>
                      <w:t>23,012,115.48</w:t>
                    </w:r>
                  </w:p>
                </w:tc>
                <w:tc>
                  <w:tcPr>
                    <w:tcW w:w="1653" w:type="pct"/>
                    <w:shd w:val="clear" w:color="auto" w:fill="auto"/>
                  </w:tcPr>
                  <w:p w:rsidR="002D74C2" w:rsidRDefault="002D74C2" w:rsidP="0023439D">
                    <w:pPr>
                      <w:jc w:val="right"/>
                    </w:pPr>
                    <w:r>
                      <w:t>22,114,199.06</w:t>
                    </w:r>
                  </w:p>
                </w:tc>
              </w:tr>
            </w:sdtContent>
          </w:sdt>
          <w:tr w:rsidR="002D74C2" w:rsidTr="0023439D">
            <w:sdt>
              <w:sdtPr>
                <w:tag w:val="_PLD_99d40156f33b4b6398b236a0f6461a23"/>
                <w:id w:val="5487925"/>
                <w:lock w:val="sdtLocked"/>
              </w:sdtPr>
              <w:sdtContent>
                <w:tc>
                  <w:tcPr>
                    <w:tcW w:w="1700" w:type="pct"/>
                    <w:shd w:val="clear" w:color="auto" w:fill="auto"/>
                  </w:tcPr>
                  <w:p w:rsidR="002D74C2" w:rsidRDefault="002D74C2" w:rsidP="0023439D">
                    <w:pPr>
                      <w:jc w:val="center"/>
                    </w:pPr>
                    <w:r>
                      <w:t>合计</w:t>
                    </w:r>
                  </w:p>
                </w:tc>
              </w:sdtContent>
            </w:sdt>
            <w:tc>
              <w:tcPr>
                <w:tcW w:w="1647" w:type="pct"/>
                <w:shd w:val="clear" w:color="auto" w:fill="auto"/>
              </w:tcPr>
              <w:p w:rsidR="002D74C2" w:rsidRDefault="002D74C2" w:rsidP="0023439D">
                <w:pPr>
                  <w:jc w:val="right"/>
                </w:pPr>
                <w:r>
                  <w:t>30,087,979.63</w:t>
                </w:r>
              </w:p>
            </w:tc>
            <w:tc>
              <w:tcPr>
                <w:tcW w:w="1653" w:type="pct"/>
                <w:shd w:val="clear" w:color="auto" w:fill="auto"/>
              </w:tcPr>
              <w:p w:rsidR="002D74C2" w:rsidRDefault="002D74C2" w:rsidP="0023439D">
                <w:pPr>
                  <w:jc w:val="right"/>
                </w:pPr>
                <w:r>
                  <w:t>29,331,013.99</w:t>
                </w:r>
              </w:p>
            </w:tc>
          </w:tr>
        </w:tbl>
        <w:p w:rsidR="003269FB" w:rsidRDefault="00C00BCB"/>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DC0766" w:rsidRDefault="00DC0766">
          <w:pPr>
            <w:pStyle w:val="4"/>
            <w:numPr>
              <w:ilvl w:val="3"/>
              <w:numId w:val="54"/>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ContentLocked"/>
          </w:sdtPr>
          <w:sdtContent>
            <w:p w:rsidR="00DC0766" w:rsidRDefault="00C00BCB">
              <w:r>
                <w:fldChar w:fldCharType="begin"/>
              </w:r>
              <w:r w:rsidR="00DC0766">
                <w:instrText xml:space="preserve"> MACROBUTTON  SnrToggleCheckbox √适用 </w:instrText>
              </w:r>
              <w:r>
                <w:fldChar w:fldCharType="end"/>
              </w:r>
              <w:r>
                <w:fldChar w:fldCharType="begin"/>
              </w:r>
              <w:r w:rsidR="00DC0766">
                <w:instrText xml:space="preserve"> MACROBUTTON  SnrToggleCheckbox □不适用 </w:instrText>
              </w:r>
              <w:r>
                <w:fldChar w:fldCharType="end"/>
              </w:r>
            </w:p>
          </w:sdtContent>
        </w:sdt>
        <w:p w:rsidR="00DC0766" w:rsidRDefault="00DC0766">
          <w:pPr>
            <w:jc w:val="right"/>
          </w:pPr>
          <w:r>
            <w:rPr>
              <w:rFonts w:hint="eastAsia"/>
            </w:rPr>
            <w:t>单位：</w:t>
          </w:r>
          <w:sdt>
            <w:sdtPr>
              <w:rPr>
                <w:rFonts w:hint="eastAsia"/>
              </w:rPr>
              <w:alias w:val="单位财务附注：其他应收账款前五名欠款情况"/>
              <w:tag w:val="_GBC_1f85b3036b0644cbaf6c33311b7f159d"/>
              <w:id w:val="206351603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522"/>
            <w:gridCol w:w="1339"/>
            <w:gridCol w:w="1306"/>
            <w:gridCol w:w="1251"/>
            <w:gridCol w:w="1984"/>
            <w:gridCol w:w="1493"/>
          </w:tblGrid>
          <w:tr w:rsidR="00DC0766" w:rsidTr="0026536B">
            <w:trPr>
              <w:cantSplit/>
            </w:trPr>
            <w:sdt>
              <w:sdtPr>
                <w:tag w:val="_PLD_6d371f7abd044db6abe05c7f74810d89"/>
                <w:id w:val="5488145"/>
                <w:lock w:val="sdtLocked"/>
              </w:sdtPr>
              <w:sdtContent>
                <w:tc>
                  <w:tcPr>
                    <w:tcW w:w="856" w:type="pct"/>
                    <w:vAlign w:val="center"/>
                  </w:tcPr>
                  <w:p w:rsidR="00DC0766" w:rsidRDefault="00DC0766" w:rsidP="0023439D">
                    <w:pPr>
                      <w:ind w:right="105"/>
                      <w:jc w:val="center"/>
                      <w:rPr>
                        <w:szCs w:val="21"/>
                      </w:rPr>
                    </w:pPr>
                    <w:r>
                      <w:rPr>
                        <w:rFonts w:hint="eastAsia"/>
                        <w:szCs w:val="21"/>
                      </w:rPr>
                      <w:t>单位名称</w:t>
                    </w:r>
                  </w:p>
                </w:tc>
              </w:sdtContent>
            </w:sdt>
            <w:sdt>
              <w:sdtPr>
                <w:tag w:val="_PLD_538171446ab849ca976672ecf5055c60"/>
                <w:id w:val="5488146"/>
                <w:lock w:val="sdtLocked"/>
              </w:sdtPr>
              <w:sdtContent>
                <w:tc>
                  <w:tcPr>
                    <w:tcW w:w="753" w:type="pct"/>
                    <w:vAlign w:val="center"/>
                  </w:tcPr>
                  <w:p w:rsidR="00DC0766" w:rsidRDefault="00DC0766" w:rsidP="0023439D">
                    <w:pPr>
                      <w:ind w:right="73"/>
                      <w:jc w:val="center"/>
                      <w:rPr>
                        <w:szCs w:val="21"/>
                      </w:rPr>
                    </w:pPr>
                    <w:r>
                      <w:rPr>
                        <w:rFonts w:hint="eastAsia"/>
                        <w:szCs w:val="21"/>
                      </w:rPr>
                      <w:t>款项的性质</w:t>
                    </w:r>
                  </w:p>
                </w:tc>
              </w:sdtContent>
            </w:sdt>
            <w:sdt>
              <w:sdtPr>
                <w:tag w:val="_PLD_9561b3d624ee40c28568fb322a981ebc"/>
                <w:id w:val="5488147"/>
                <w:lock w:val="sdtLocked"/>
              </w:sdtPr>
              <w:sdtContent>
                <w:tc>
                  <w:tcPr>
                    <w:tcW w:w="734" w:type="pct"/>
                    <w:vAlign w:val="center"/>
                  </w:tcPr>
                  <w:p w:rsidR="00DC0766" w:rsidRDefault="00DC0766" w:rsidP="0023439D">
                    <w:pPr>
                      <w:ind w:right="73"/>
                      <w:jc w:val="center"/>
                      <w:rPr>
                        <w:szCs w:val="21"/>
                      </w:rPr>
                    </w:pPr>
                    <w:r>
                      <w:rPr>
                        <w:rFonts w:hint="eastAsia"/>
                        <w:szCs w:val="21"/>
                      </w:rPr>
                      <w:t>期末余额</w:t>
                    </w:r>
                  </w:p>
                </w:tc>
              </w:sdtContent>
            </w:sdt>
            <w:sdt>
              <w:sdtPr>
                <w:tag w:val="_PLD_a97392b37d5d4c709a23cfdece48161b"/>
                <w:id w:val="5488148"/>
                <w:lock w:val="sdtLocked"/>
              </w:sdtPr>
              <w:sdtContent>
                <w:tc>
                  <w:tcPr>
                    <w:tcW w:w="703" w:type="pct"/>
                    <w:vAlign w:val="center"/>
                  </w:tcPr>
                  <w:p w:rsidR="00DC0766" w:rsidRDefault="00DC0766" w:rsidP="0023439D">
                    <w:pPr>
                      <w:ind w:right="73"/>
                      <w:jc w:val="center"/>
                      <w:rPr>
                        <w:szCs w:val="21"/>
                      </w:rPr>
                    </w:pPr>
                    <w:r>
                      <w:rPr>
                        <w:rFonts w:hint="eastAsia"/>
                        <w:szCs w:val="21"/>
                      </w:rPr>
                      <w:t>账龄</w:t>
                    </w:r>
                  </w:p>
                </w:tc>
              </w:sdtContent>
            </w:sdt>
            <w:sdt>
              <w:sdtPr>
                <w:tag w:val="_PLD_e2774c827e314521821234a0e399c2c1"/>
                <w:id w:val="5488149"/>
                <w:lock w:val="sdtLocked"/>
              </w:sdtPr>
              <w:sdtContent>
                <w:tc>
                  <w:tcPr>
                    <w:tcW w:w="1115" w:type="pct"/>
                    <w:vAlign w:val="center"/>
                  </w:tcPr>
                  <w:p w:rsidR="00DC0766" w:rsidRDefault="00DC0766" w:rsidP="0023439D">
                    <w:pPr>
                      <w:jc w:val="center"/>
                      <w:rPr>
                        <w:szCs w:val="21"/>
                      </w:rPr>
                    </w:pPr>
                    <w:r>
                      <w:rPr>
                        <w:rFonts w:hint="eastAsia"/>
                        <w:szCs w:val="21"/>
                      </w:rPr>
                      <w:t>占其他应收款期末余额合计数的比例(</w:t>
                    </w:r>
                    <w:r>
                      <w:rPr>
                        <w:szCs w:val="21"/>
                      </w:rPr>
                      <w:t>%)</w:t>
                    </w:r>
                  </w:p>
                </w:tc>
              </w:sdtContent>
            </w:sdt>
            <w:sdt>
              <w:sdtPr>
                <w:tag w:val="_PLD_ac7ac1a39d1a46eb9269fc6979d54f6f"/>
                <w:id w:val="5488150"/>
                <w:lock w:val="sdtLocked"/>
              </w:sdtPr>
              <w:sdtContent>
                <w:tc>
                  <w:tcPr>
                    <w:tcW w:w="839" w:type="pct"/>
                    <w:vAlign w:val="center"/>
                  </w:tcPr>
                  <w:p w:rsidR="00DC0766" w:rsidRDefault="00DC0766" w:rsidP="0023439D">
                    <w:pPr>
                      <w:jc w:val="center"/>
                      <w:rPr>
                        <w:szCs w:val="21"/>
                      </w:rPr>
                    </w:pPr>
                    <w:r>
                      <w:rPr>
                        <w:rFonts w:hint="eastAsia"/>
                        <w:szCs w:val="21"/>
                      </w:rPr>
                      <w:t>坏账准备</w:t>
                    </w:r>
                  </w:p>
                  <w:p w:rsidR="00DC0766" w:rsidRDefault="00DC0766" w:rsidP="0023439D">
                    <w:pPr>
                      <w:jc w:val="center"/>
                      <w:rPr>
                        <w:szCs w:val="21"/>
                      </w:rPr>
                    </w:pPr>
                    <w:r>
                      <w:rPr>
                        <w:rFonts w:hint="eastAsia"/>
                        <w:szCs w:val="21"/>
                      </w:rPr>
                      <w:t>期末余额</w:t>
                    </w:r>
                  </w:p>
                </w:tc>
              </w:sdtContent>
            </w:sdt>
          </w:tr>
          <w:sdt>
            <w:sdtPr>
              <w:rPr>
                <w:rFonts w:hint="eastAsia"/>
                <w:sz w:val="18"/>
                <w:szCs w:val="18"/>
              </w:rPr>
              <w:alias w:val="其他应收款欠款户"/>
              <w:tag w:val="_GBC_a3b4ad6ea89146a79c37c3807ef7a6fd"/>
              <w:id w:val="5488151"/>
              <w:lock w:val="sdtLocked"/>
            </w:sdtPr>
            <w:sdtEndPr>
              <w:rPr>
                <w:rFonts w:hint="default"/>
              </w:rPr>
            </w:sdtEndPr>
            <w:sdtContent>
              <w:tr w:rsidR="0023439D" w:rsidTr="00844B21">
                <w:trPr>
                  <w:cantSplit/>
                </w:trPr>
                <w:tc>
                  <w:tcPr>
                    <w:tcW w:w="856" w:type="pct"/>
                  </w:tcPr>
                  <w:p w:rsidR="0023439D" w:rsidRPr="0023439D" w:rsidRDefault="0023439D" w:rsidP="0023439D">
                    <w:pPr>
                      <w:ind w:right="105"/>
                      <w:rPr>
                        <w:sz w:val="18"/>
                        <w:szCs w:val="18"/>
                      </w:rPr>
                    </w:pPr>
                    <w:r w:rsidRPr="0023439D">
                      <w:rPr>
                        <w:rFonts w:hint="eastAsia"/>
                        <w:color w:val="000000"/>
                        <w:sz w:val="18"/>
                        <w:szCs w:val="18"/>
                      </w:rPr>
                      <w:t>东阳世纪春天影视制作有限公司</w:t>
                    </w:r>
                  </w:p>
                </w:tc>
                <w:tc>
                  <w:tcPr>
                    <w:tcW w:w="753" w:type="pct"/>
                    <w:vAlign w:val="center"/>
                  </w:tcPr>
                  <w:p w:rsidR="0023439D" w:rsidRPr="0023439D" w:rsidRDefault="0023439D" w:rsidP="00A5572A">
                    <w:pPr>
                      <w:ind w:right="73"/>
                      <w:jc w:val="both"/>
                      <w:rPr>
                        <w:sz w:val="18"/>
                        <w:szCs w:val="18"/>
                      </w:rPr>
                    </w:pPr>
                    <w:r w:rsidRPr="0023439D">
                      <w:rPr>
                        <w:rFonts w:hint="eastAsia"/>
                        <w:color w:val="000000"/>
                        <w:sz w:val="18"/>
                        <w:szCs w:val="18"/>
                      </w:rPr>
                      <w:t>资金往来</w:t>
                    </w:r>
                  </w:p>
                </w:tc>
                <w:tc>
                  <w:tcPr>
                    <w:tcW w:w="734" w:type="pct"/>
                    <w:vAlign w:val="center"/>
                  </w:tcPr>
                  <w:p w:rsidR="0023439D" w:rsidRPr="0023439D" w:rsidRDefault="0023439D" w:rsidP="009F0C6E">
                    <w:pPr>
                      <w:jc w:val="right"/>
                      <w:rPr>
                        <w:sz w:val="18"/>
                        <w:szCs w:val="18"/>
                      </w:rPr>
                    </w:pPr>
                    <w:r w:rsidRPr="0023439D">
                      <w:rPr>
                        <w:rFonts w:hint="eastAsia"/>
                        <w:sz w:val="18"/>
                        <w:szCs w:val="18"/>
                      </w:rPr>
                      <w:t>8,382,000.00</w:t>
                    </w:r>
                  </w:p>
                </w:tc>
                <w:tc>
                  <w:tcPr>
                    <w:tcW w:w="703" w:type="pct"/>
                    <w:vAlign w:val="center"/>
                  </w:tcPr>
                  <w:p w:rsidR="0023439D" w:rsidRPr="0023439D" w:rsidRDefault="0023439D" w:rsidP="00844B21">
                    <w:pPr>
                      <w:jc w:val="center"/>
                      <w:rPr>
                        <w:sz w:val="18"/>
                        <w:szCs w:val="18"/>
                      </w:rPr>
                    </w:pPr>
                    <w:r w:rsidRPr="0023439D">
                      <w:rPr>
                        <w:rFonts w:hint="eastAsia"/>
                        <w:sz w:val="18"/>
                        <w:szCs w:val="18"/>
                      </w:rPr>
                      <w:t>5年以上</w:t>
                    </w:r>
                  </w:p>
                </w:tc>
                <w:tc>
                  <w:tcPr>
                    <w:tcW w:w="1115" w:type="pct"/>
                    <w:vAlign w:val="center"/>
                  </w:tcPr>
                  <w:p w:rsidR="0023439D" w:rsidRPr="0023439D" w:rsidRDefault="0023439D" w:rsidP="009F0C6E">
                    <w:pPr>
                      <w:jc w:val="right"/>
                      <w:rPr>
                        <w:sz w:val="18"/>
                        <w:szCs w:val="18"/>
                      </w:rPr>
                    </w:pPr>
                    <w:r w:rsidRPr="0023439D">
                      <w:rPr>
                        <w:rFonts w:hint="eastAsia"/>
                        <w:sz w:val="18"/>
                        <w:szCs w:val="18"/>
                      </w:rPr>
                      <w:t>27.86%</w:t>
                    </w:r>
                  </w:p>
                </w:tc>
                <w:tc>
                  <w:tcPr>
                    <w:tcW w:w="839" w:type="pct"/>
                    <w:vAlign w:val="center"/>
                  </w:tcPr>
                  <w:p w:rsidR="0023439D" w:rsidRPr="0023439D" w:rsidRDefault="0023439D" w:rsidP="009F0C6E">
                    <w:pPr>
                      <w:jc w:val="right"/>
                      <w:rPr>
                        <w:sz w:val="18"/>
                        <w:szCs w:val="18"/>
                      </w:rPr>
                    </w:pPr>
                    <w:r w:rsidRPr="0023439D">
                      <w:rPr>
                        <w:rFonts w:hint="eastAsia"/>
                        <w:sz w:val="18"/>
                        <w:szCs w:val="18"/>
                      </w:rPr>
                      <w:t>8,382,000.00</w:t>
                    </w:r>
                  </w:p>
                </w:tc>
              </w:tr>
            </w:sdtContent>
          </w:sdt>
          <w:sdt>
            <w:sdtPr>
              <w:rPr>
                <w:rFonts w:hint="eastAsia"/>
                <w:sz w:val="18"/>
                <w:szCs w:val="18"/>
              </w:rPr>
              <w:alias w:val="其他应收款欠款户"/>
              <w:tag w:val="_GBC_a3b4ad6ea89146a79c37c3807ef7a6fd"/>
              <w:id w:val="5488152"/>
              <w:lock w:val="sdtLocked"/>
            </w:sdtPr>
            <w:sdtEndPr>
              <w:rPr>
                <w:rFonts w:hint="default"/>
              </w:rPr>
            </w:sdtEndPr>
            <w:sdtContent>
              <w:tr w:rsidR="0023439D" w:rsidTr="00844B21">
                <w:trPr>
                  <w:cantSplit/>
                </w:trPr>
                <w:tc>
                  <w:tcPr>
                    <w:tcW w:w="856" w:type="pct"/>
                  </w:tcPr>
                  <w:p w:rsidR="0023439D" w:rsidRPr="0023439D" w:rsidRDefault="0023439D" w:rsidP="0023439D">
                    <w:pPr>
                      <w:ind w:right="105"/>
                      <w:rPr>
                        <w:sz w:val="18"/>
                        <w:szCs w:val="18"/>
                      </w:rPr>
                    </w:pPr>
                    <w:r w:rsidRPr="0023439D">
                      <w:rPr>
                        <w:rFonts w:hint="eastAsia"/>
                        <w:color w:val="000000"/>
                        <w:sz w:val="18"/>
                        <w:szCs w:val="18"/>
                      </w:rPr>
                      <w:t>镇江市华润燃气有限公司</w:t>
                    </w:r>
                  </w:p>
                </w:tc>
                <w:tc>
                  <w:tcPr>
                    <w:tcW w:w="753" w:type="pct"/>
                    <w:vAlign w:val="center"/>
                  </w:tcPr>
                  <w:p w:rsidR="0023439D" w:rsidRPr="0023439D" w:rsidRDefault="0023439D" w:rsidP="00A5572A">
                    <w:pPr>
                      <w:ind w:right="73"/>
                      <w:jc w:val="both"/>
                      <w:rPr>
                        <w:sz w:val="18"/>
                        <w:szCs w:val="18"/>
                      </w:rPr>
                    </w:pPr>
                    <w:r w:rsidRPr="0023439D">
                      <w:rPr>
                        <w:rFonts w:hint="eastAsia"/>
                        <w:color w:val="000000"/>
                        <w:sz w:val="18"/>
                        <w:szCs w:val="18"/>
                      </w:rPr>
                      <w:t>燃气费、押金</w:t>
                    </w:r>
                  </w:p>
                </w:tc>
                <w:tc>
                  <w:tcPr>
                    <w:tcW w:w="734" w:type="pct"/>
                    <w:vAlign w:val="center"/>
                  </w:tcPr>
                  <w:p w:rsidR="0023439D" w:rsidRPr="0023439D" w:rsidRDefault="0023439D" w:rsidP="009F0C6E">
                    <w:pPr>
                      <w:jc w:val="right"/>
                      <w:rPr>
                        <w:sz w:val="18"/>
                        <w:szCs w:val="18"/>
                      </w:rPr>
                    </w:pPr>
                    <w:r w:rsidRPr="0023439D">
                      <w:rPr>
                        <w:rFonts w:hint="eastAsia"/>
                        <w:sz w:val="18"/>
                        <w:szCs w:val="18"/>
                      </w:rPr>
                      <w:t>1,570,000.00</w:t>
                    </w:r>
                  </w:p>
                </w:tc>
                <w:tc>
                  <w:tcPr>
                    <w:tcW w:w="703" w:type="pct"/>
                    <w:vAlign w:val="center"/>
                  </w:tcPr>
                  <w:p w:rsidR="0023439D" w:rsidRPr="0023439D" w:rsidRDefault="0023439D" w:rsidP="00844B21">
                    <w:pPr>
                      <w:jc w:val="center"/>
                      <w:rPr>
                        <w:color w:val="000000"/>
                        <w:sz w:val="18"/>
                        <w:szCs w:val="18"/>
                      </w:rPr>
                    </w:pPr>
                    <w:r w:rsidRPr="0023439D">
                      <w:rPr>
                        <w:rFonts w:hint="eastAsia"/>
                        <w:color w:val="000000"/>
                        <w:sz w:val="18"/>
                        <w:szCs w:val="18"/>
                      </w:rPr>
                      <w:t>2-5年</w:t>
                    </w:r>
                  </w:p>
                </w:tc>
                <w:tc>
                  <w:tcPr>
                    <w:tcW w:w="1115" w:type="pct"/>
                    <w:vAlign w:val="center"/>
                  </w:tcPr>
                  <w:p w:rsidR="0023439D" w:rsidRPr="0023439D" w:rsidRDefault="0023439D" w:rsidP="009F0C6E">
                    <w:pPr>
                      <w:jc w:val="right"/>
                      <w:rPr>
                        <w:sz w:val="18"/>
                        <w:szCs w:val="18"/>
                      </w:rPr>
                    </w:pPr>
                    <w:r w:rsidRPr="0023439D">
                      <w:rPr>
                        <w:rFonts w:hint="eastAsia"/>
                        <w:sz w:val="18"/>
                        <w:szCs w:val="18"/>
                      </w:rPr>
                      <w:t>5.22%</w:t>
                    </w:r>
                  </w:p>
                </w:tc>
                <w:tc>
                  <w:tcPr>
                    <w:tcW w:w="839" w:type="pct"/>
                    <w:vAlign w:val="center"/>
                  </w:tcPr>
                  <w:p w:rsidR="0023439D" w:rsidRPr="0023439D" w:rsidRDefault="0023439D" w:rsidP="009F0C6E">
                    <w:pPr>
                      <w:jc w:val="right"/>
                      <w:rPr>
                        <w:sz w:val="18"/>
                        <w:szCs w:val="18"/>
                      </w:rPr>
                    </w:pPr>
                    <w:r w:rsidRPr="0023439D">
                      <w:rPr>
                        <w:rFonts w:hint="eastAsia"/>
                        <w:sz w:val="18"/>
                        <w:szCs w:val="18"/>
                      </w:rPr>
                      <w:t>1,570,000.00</w:t>
                    </w:r>
                  </w:p>
                </w:tc>
              </w:tr>
            </w:sdtContent>
          </w:sdt>
          <w:sdt>
            <w:sdtPr>
              <w:rPr>
                <w:rFonts w:hint="eastAsia"/>
                <w:sz w:val="18"/>
                <w:szCs w:val="18"/>
              </w:rPr>
              <w:alias w:val="其他应收款欠款户"/>
              <w:tag w:val="_GBC_a3b4ad6ea89146a79c37c3807ef7a6fd"/>
              <w:id w:val="5488153"/>
              <w:lock w:val="sdtLocked"/>
            </w:sdtPr>
            <w:sdtEndPr>
              <w:rPr>
                <w:rFonts w:hint="default"/>
              </w:rPr>
            </w:sdtEndPr>
            <w:sdtContent>
              <w:tr w:rsidR="0023439D" w:rsidTr="00844B21">
                <w:trPr>
                  <w:cantSplit/>
                </w:trPr>
                <w:tc>
                  <w:tcPr>
                    <w:tcW w:w="856" w:type="pct"/>
                  </w:tcPr>
                  <w:p w:rsidR="0023439D" w:rsidRPr="0023439D" w:rsidRDefault="0023439D" w:rsidP="0023439D">
                    <w:pPr>
                      <w:ind w:right="105"/>
                      <w:rPr>
                        <w:sz w:val="18"/>
                        <w:szCs w:val="18"/>
                      </w:rPr>
                    </w:pPr>
                    <w:r w:rsidRPr="0023439D">
                      <w:rPr>
                        <w:rFonts w:hint="eastAsia"/>
                        <w:color w:val="000000"/>
                        <w:sz w:val="18"/>
                        <w:szCs w:val="18"/>
                      </w:rPr>
                      <w:t>镇江恒新药业有限公司</w:t>
                    </w:r>
                  </w:p>
                </w:tc>
                <w:tc>
                  <w:tcPr>
                    <w:tcW w:w="753" w:type="pct"/>
                    <w:vAlign w:val="center"/>
                  </w:tcPr>
                  <w:p w:rsidR="0023439D" w:rsidRPr="0023439D" w:rsidRDefault="0023439D" w:rsidP="00A5572A">
                    <w:pPr>
                      <w:ind w:right="73"/>
                      <w:jc w:val="both"/>
                      <w:rPr>
                        <w:sz w:val="18"/>
                        <w:szCs w:val="18"/>
                      </w:rPr>
                    </w:pPr>
                    <w:r w:rsidRPr="0023439D">
                      <w:rPr>
                        <w:rFonts w:hint="eastAsia"/>
                        <w:color w:val="000000"/>
                        <w:sz w:val="18"/>
                        <w:szCs w:val="18"/>
                      </w:rPr>
                      <w:t>水电气</w:t>
                    </w:r>
                  </w:p>
                </w:tc>
                <w:tc>
                  <w:tcPr>
                    <w:tcW w:w="734" w:type="pct"/>
                    <w:vAlign w:val="center"/>
                  </w:tcPr>
                  <w:p w:rsidR="0023439D" w:rsidRPr="0023439D" w:rsidRDefault="0023439D" w:rsidP="009F0C6E">
                    <w:pPr>
                      <w:jc w:val="right"/>
                      <w:rPr>
                        <w:sz w:val="18"/>
                        <w:szCs w:val="18"/>
                      </w:rPr>
                    </w:pPr>
                    <w:r w:rsidRPr="0023439D">
                      <w:rPr>
                        <w:rFonts w:hint="eastAsia"/>
                        <w:sz w:val="18"/>
                        <w:szCs w:val="18"/>
                      </w:rPr>
                      <w:t>703,525.68</w:t>
                    </w:r>
                  </w:p>
                </w:tc>
                <w:tc>
                  <w:tcPr>
                    <w:tcW w:w="703" w:type="pct"/>
                    <w:vAlign w:val="center"/>
                  </w:tcPr>
                  <w:p w:rsidR="0023439D" w:rsidRPr="0023439D" w:rsidRDefault="0023439D" w:rsidP="00844B21">
                    <w:pPr>
                      <w:jc w:val="center"/>
                      <w:rPr>
                        <w:color w:val="000000"/>
                        <w:sz w:val="18"/>
                        <w:szCs w:val="18"/>
                      </w:rPr>
                    </w:pPr>
                    <w:r w:rsidRPr="0023439D">
                      <w:rPr>
                        <w:rFonts w:hint="eastAsia"/>
                        <w:color w:val="000000"/>
                        <w:sz w:val="18"/>
                        <w:szCs w:val="18"/>
                      </w:rPr>
                      <w:t>1年以内</w:t>
                    </w:r>
                  </w:p>
                </w:tc>
                <w:tc>
                  <w:tcPr>
                    <w:tcW w:w="1115" w:type="pct"/>
                    <w:vAlign w:val="center"/>
                  </w:tcPr>
                  <w:p w:rsidR="0023439D" w:rsidRPr="0023439D" w:rsidRDefault="0023439D" w:rsidP="009F0C6E">
                    <w:pPr>
                      <w:jc w:val="right"/>
                      <w:rPr>
                        <w:sz w:val="18"/>
                        <w:szCs w:val="18"/>
                      </w:rPr>
                    </w:pPr>
                    <w:r w:rsidRPr="0023439D">
                      <w:rPr>
                        <w:rFonts w:hint="eastAsia"/>
                        <w:sz w:val="18"/>
                        <w:szCs w:val="18"/>
                      </w:rPr>
                      <w:t>2.34%</w:t>
                    </w:r>
                  </w:p>
                </w:tc>
                <w:tc>
                  <w:tcPr>
                    <w:tcW w:w="839" w:type="pct"/>
                    <w:vAlign w:val="center"/>
                  </w:tcPr>
                  <w:p w:rsidR="0023439D" w:rsidRPr="0023439D" w:rsidRDefault="0023439D" w:rsidP="009F0C6E">
                    <w:pPr>
                      <w:jc w:val="right"/>
                      <w:rPr>
                        <w:sz w:val="18"/>
                        <w:szCs w:val="18"/>
                      </w:rPr>
                    </w:pPr>
                    <w:r w:rsidRPr="0023439D">
                      <w:rPr>
                        <w:rFonts w:hint="eastAsia"/>
                        <w:sz w:val="18"/>
                        <w:szCs w:val="18"/>
                      </w:rPr>
                      <w:t>35,176.28</w:t>
                    </w:r>
                  </w:p>
                </w:tc>
              </w:tr>
            </w:sdtContent>
          </w:sdt>
          <w:sdt>
            <w:sdtPr>
              <w:rPr>
                <w:rFonts w:hint="eastAsia"/>
                <w:sz w:val="18"/>
                <w:szCs w:val="18"/>
              </w:rPr>
              <w:alias w:val="其他应收款欠款户"/>
              <w:tag w:val="_GBC_a3b4ad6ea89146a79c37c3807ef7a6fd"/>
              <w:id w:val="5488154"/>
              <w:lock w:val="sdtLocked"/>
            </w:sdtPr>
            <w:sdtEndPr>
              <w:rPr>
                <w:rFonts w:hint="default"/>
              </w:rPr>
            </w:sdtEndPr>
            <w:sdtContent>
              <w:tr w:rsidR="0023439D" w:rsidTr="00844B21">
                <w:trPr>
                  <w:cantSplit/>
                </w:trPr>
                <w:tc>
                  <w:tcPr>
                    <w:tcW w:w="856" w:type="pct"/>
                  </w:tcPr>
                  <w:p w:rsidR="0023439D" w:rsidRPr="0023439D" w:rsidRDefault="0023439D" w:rsidP="0023439D">
                    <w:pPr>
                      <w:ind w:right="105"/>
                      <w:rPr>
                        <w:sz w:val="18"/>
                        <w:szCs w:val="18"/>
                      </w:rPr>
                    </w:pPr>
                    <w:r w:rsidRPr="0023439D">
                      <w:rPr>
                        <w:rFonts w:hint="eastAsia"/>
                        <w:color w:val="000000"/>
                        <w:sz w:val="18"/>
                        <w:szCs w:val="18"/>
                      </w:rPr>
                      <w:t>孙进林</w:t>
                    </w:r>
                  </w:p>
                </w:tc>
                <w:tc>
                  <w:tcPr>
                    <w:tcW w:w="753" w:type="pct"/>
                    <w:vAlign w:val="center"/>
                  </w:tcPr>
                  <w:p w:rsidR="0023439D" w:rsidRPr="0023439D" w:rsidRDefault="0023439D" w:rsidP="00A5572A">
                    <w:pPr>
                      <w:ind w:right="73"/>
                      <w:jc w:val="both"/>
                      <w:rPr>
                        <w:sz w:val="18"/>
                        <w:szCs w:val="18"/>
                      </w:rPr>
                    </w:pPr>
                    <w:r w:rsidRPr="0023439D">
                      <w:rPr>
                        <w:rFonts w:hint="eastAsia"/>
                        <w:color w:val="000000"/>
                        <w:sz w:val="18"/>
                        <w:szCs w:val="18"/>
                      </w:rPr>
                      <w:t>备用金</w:t>
                    </w:r>
                  </w:p>
                </w:tc>
                <w:tc>
                  <w:tcPr>
                    <w:tcW w:w="734" w:type="pct"/>
                    <w:vAlign w:val="center"/>
                  </w:tcPr>
                  <w:p w:rsidR="0023439D" w:rsidRPr="0023439D" w:rsidRDefault="0023439D" w:rsidP="009F0C6E">
                    <w:pPr>
                      <w:jc w:val="right"/>
                      <w:rPr>
                        <w:sz w:val="18"/>
                        <w:szCs w:val="18"/>
                      </w:rPr>
                    </w:pPr>
                    <w:r w:rsidRPr="0023439D">
                      <w:rPr>
                        <w:rFonts w:hint="eastAsia"/>
                        <w:sz w:val="18"/>
                        <w:szCs w:val="18"/>
                      </w:rPr>
                      <w:t>1,475,858.00</w:t>
                    </w:r>
                  </w:p>
                </w:tc>
                <w:tc>
                  <w:tcPr>
                    <w:tcW w:w="703" w:type="pct"/>
                    <w:vAlign w:val="center"/>
                  </w:tcPr>
                  <w:p w:rsidR="0023439D" w:rsidRPr="0023439D" w:rsidRDefault="0023439D" w:rsidP="00844B21">
                    <w:pPr>
                      <w:jc w:val="center"/>
                      <w:rPr>
                        <w:color w:val="000000"/>
                        <w:sz w:val="18"/>
                        <w:szCs w:val="18"/>
                      </w:rPr>
                    </w:pPr>
                    <w:r w:rsidRPr="0023439D">
                      <w:rPr>
                        <w:rFonts w:hint="eastAsia"/>
                        <w:color w:val="000000"/>
                        <w:sz w:val="18"/>
                        <w:szCs w:val="18"/>
                      </w:rPr>
                      <w:t>3-5年</w:t>
                    </w:r>
                  </w:p>
                </w:tc>
                <w:tc>
                  <w:tcPr>
                    <w:tcW w:w="1115" w:type="pct"/>
                    <w:vAlign w:val="center"/>
                  </w:tcPr>
                  <w:p w:rsidR="0023439D" w:rsidRPr="0023439D" w:rsidRDefault="0023439D" w:rsidP="009F0C6E">
                    <w:pPr>
                      <w:jc w:val="right"/>
                      <w:rPr>
                        <w:sz w:val="18"/>
                        <w:szCs w:val="18"/>
                      </w:rPr>
                    </w:pPr>
                    <w:r w:rsidRPr="0023439D">
                      <w:rPr>
                        <w:rFonts w:hint="eastAsia"/>
                        <w:sz w:val="18"/>
                        <w:szCs w:val="18"/>
                      </w:rPr>
                      <w:t>4.91%</w:t>
                    </w:r>
                  </w:p>
                </w:tc>
                <w:tc>
                  <w:tcPr>
                    <w:tcW w:w="839" w:type="pct"/>
                    <w:vAlign w:val="center"/>
                  </w:tcPr>
                  <w:p w:rsidR="0023439D" w:rsidRPr="0023439D" w:rsidRDefault="0023439D" w:rsidP="009F0C6E">
                    <w:pPr>
                      <w:jc w:val="right"/>
                      <w:rPr>
                        <w:sz w:val="18"/>
                        <w:szCs w:val="18"/>
                      </w:rPr>
                    </w:pPr>
                    <w:r w:rsidRPr="0023439D">
                      <w:rPr>
                        <w:rFonts w:hint="eastAsia"/>
                        <w:sz w:val="18"/>
                        <w:szCs w:val="18"/>
                      </w:rPr>
                      <w:t>590,343.20</w:t>
                    </w:r>
                  </w:p>
                </w:tc>
              </w:tr>
            </w:sdtContent>
          </w:sdt>
          <w:sdt>
            <w:sdtPr>
              <w:rPr>
                <w:rFonts w:hint="eastAsia"/>
                <w:sz w:val="18"/>
                <w:szCs w:val="18"/>
              </w:rPr>
              <w:alias w:val="其他应收款欠款户"/>
              <w:tag w:val="_GBC_a3b4ad6ea89146a79c37c3807ef7a6fd"/>
              <w:id w:val="5488155"/>
              <w:lock w:val="sdtLocked"/>
            </w:sdtPr>
            <w:sdtEndPr>
              <w:rPr>
                <w:rFonts w:hint="default"/>
              </w:rPr>
            </w:sdtEndPr>
            <w:sdtContent>
              <w:tr w:rsidR="0023439D" w:rsidTr="00844B21">
                <w:trPr>
                  <w:cantSplit/>
                </w:trPr>
                <w:tc>
                  <w:tcPr>
                    <w:tcW w:w="856" w:type="pct"/>
                  </w:tcPr>
                  <w:p w:rsidR="0023439D" w:rsidRPr="0023439D" w:rsidRDefault="0023439D" w:rsidP="0023439D">
                    <w:pPr>
                      <w:ind w:right="105"/>
                      <w:rPr>
                        <w:sz w:val="18"/>
                        <w:szCs w:val="18"/>
                      </w:rPr>
                    </w:pPr>
                    <w:r w:rsidRPr="0023439D">
                      <w:rPr>
                        <w:rFonts w:hint="eastAsia"/>
                        <w:color w:val="000000"/>
                        <w:sz w:val="18"/>
                        <w:szCs w:val="18"/>
                      </w:rPr>
                      <w:t>丹徒供电公司</w:t>
                    </w:r>
                  </w:p>
                </w:tc>
                <w:tc>
                  <w:tcPr>
                    <w:tcW w:w="753" w:type="pct"/>
                  </w:tcPr>
                  <w:p w:rsidR="0023439D" w:rsidRPr="0023439D" w:rsidRDefault="0023439D" w:rsidP="0023439D">
                    <w:pPr>
                      <w:ind w:right="73"/>
                      <w:rPr>
                        <w:sz w:val="18"/>
                        <w:szCs w:val="18"/>
                      </w:rPr>
                    </w:pPr>
                    <w:r w:rsidRPr="0023439D">
                      <w:rPr>
                        <w:rFonts w:hint="eastAsia"/>
                        <w:color w:val="000000"/>
                        <w:sz w:val="18"/>
                        <w:szCs w:val="18"/>
                      </w:rPr>
                      <w:t>预付电费</w:t>
                    </w:r>
                  </w:p>
                </w:tc>
                <w:tc>
                  <w:tcPr>
                    <w:tcW w:w="734" w:type="pct"/>
                    <w:vAlign w:val="center"/>
                  </w:tcPr>
                  <w:p w:rsidR="0023439D" w:rsidRPr="0023439D" w:rsidRDefault="0023439D" w:rsidP="009F0C6E">
                    <w:pPr>
                      <w:jc w:val="right"/>
                      <w:rPr>
                        <w:sz w:val="18"/>
                        <w:szCs w:val="18"/>
                      </w:rPr>
                    </w:pPr>
                    <w:r w:rsidRPr="0023439D">
                      <w:rPr>
                        <w:rFonts w:hint="eastAsia"/>
                        <w:sz w:val="18"/>
                        <w:szCs w:val="18"/>
                      </w:rPr>
                      <w:t>1,002,115.37</w:t>
                    </w:r>
                  </w:p>
                </w:tc>
                <w:tc>
                  <w:tcPr>
                    <w:tcW w:w="703" w:type="pct"/>
                    <w:vAlign w:val="center"/>
                  </w:tcPr>
                  <w:p w:rsidR="0023439D" w:rsidRPr="0023439D" w:rsidRDefault="0023439D" w:rsidP="00844B21">
                    <w:pPr>
                      <w:jc w:val="center"/>
                      <w:rPr>
                        <w:color w:val="000000"/>
                        <w:sz w:val="18"/>
                        <w:szCs w:val="18"/>
                      </w:rPr>
                    </w:pPr>
                    <w:r w:rsidRPr="0023439D">
                      <w:rPr>
                        <w:rFonts w:hint="eastAsia"/>
                        <w:color w:val="000000"/>
                        <w:sz w:val="18"/>
                        <w:szCs w:val="18"/>
                      </w:rPr>
                      <w:t>1年以内</w:t>
                    </w:r>
                  </w:p>
                </w:tc>
                <w:tc>
                  <w:tcPr>
                    <w:tcW w:w="1115" w:type="pct"/>
                    <w:vAlign w:val="center"/>
                  </w:tcPr>
                  <w:p w:rsidR="0023439D" w:rsidRPr="0023439D" w:rsidRDefault="0023439D" w:rsidP="009F0C6E">
                    <w:pPr>
                      <w:jc w:val="right"/>
                      <w:rPr>
                        <w:sz w:val="18"/>
                        <w:szCs w:val="18"/>
                      </w:rPr>
                    </w:pPr>
                    <w:r w:rsidRPr="0023439D">
                      <w:rPr>
                        <w:rFonts w:hint="eastAsia"/>
                        <w:sz w:val="18"/>
                        <w:szCs w:val="18"/>
                      </w:rPr>
                      <w:t>3.33%</w:t>
                    </w:r>
                  </w:p>
                </w:tc>
                <w:tc>
                  <w:tcPr>
                    <w:tcW w:w="839" w:type="pct"/>
                    <w:vAlign w:val="center"/>
                  </w:tcPr>
                  <w:p w:rsidR="0023439D" w:rsidRPr="0023439D" w:rsidRDefault="0023439D" w:rsidP="009F0C6E">
                    <w:pPr>
                      <w:jc w:val="right"/>
                      <w:rPr>
                        <w:sz w:val="18"/>
                        <w:szCs w:val="18"/>
                      </w:rPr>
                    </w:pPr>
                    <w:r w:rsidRPr="0023439D">
                      <w:rPr>
                        <w:rFonts w:hint="eastAsia"/>
                        <w:sz w:val="18"/>
                        <w:szCs w:val="18"/>
                      </w:rPr>
                      <w:t>50,105.77</w:t>
                    </w:r>
                  </w:p>
                </w:tc>
              </w:tr>
            </w:sdtContent>
          </w:sdt>
          <w:tr w:rsidR="0023439D" w:rsidTr="0026536B">
            <w:trPr>
              <w:cantSplit/>
            </w:trPr>
            <w:sdt>
              <w:sdtPr>
                <w:tag w:val="_PLD_f229cb1d3424499a96c618f3911226c3"/>
                <w:id w:val="5488156"/>
                <w:lock w:val="sdtLocked"/>
              </w:sdtPr>
              <w:sdtContent>
                <w:tc>
                  <w:tcPr>
                    <w:tcW w:w="856" w:type="pct"/>
                  </w:tcPr>
                  <w:p w:rsidR="0023439D" w:rsidRDefault="0023439D" w:rsidP="0023439D">
                    <w:pPr>
                      <w:ind w:right="105"/>
                      <w:jc w:val="center"/>
                      <w:rPr>
                        <w:szCs w:val="21"/>
                      </w:rPr>
                    </w:pPr>
                    <w:r>
                      <w:rPr>
                        <w:rFonts w:hint="eastAsia"/>
                        <w:szCs w:val="21"/>
                      </w:rPr>
                      <w:t>合计</w:t>
                    </w:r>
                  </w:p>
                </w:tc>
              </w:sdtContent>
            </w:sdt>
            <w:tc>
              <w:tcPr>
                <w:tcW w:w="753" w:type="pct"/>
              </w:tcPr>
              <w:p w:rsidR="0023439D" w:rsidRDefault="0023439D" w:rsidP="0023439D">
                <w:pPr>
                  <w:ind w:right="73"/>
                  <w:jc w:val="center"/>
                  <w:rPr>
                    <w:szCs w:val="21"/>
                  </w:rPr>
                </w:pPr>
                <w:r>
                  <w:rPr>
                    <w:szCs w:val="21"/>
                  </w:rPr>
                  <w:t>/</w:t>
                </w:r>
              </w:p>
            </w:tc>
            <w:tc>
              <w:tcPr>
                <w:tcW w:w="734" w:type="pct"/>
                <w:vAlign w:val="center"/>
              </w:tcPr>
              <w:p w:rsidR="0023439D" w:rsidRPr="009F0C6E" w:rsidRDefault="0023439D" w:rsidP="009F0C6E">
                <w:pPr>
                  <w:ind w:right="73"/>
                  <w:jc w:val="right"/>
                  <w:rPr>
                    <w:sz w:val="18"/>
                    <w:szCs w:val="18"/>
                  </w:rPr>
                </w:pPr>
                <w:r w:rsidRPr="009F0C6E">
                  <w:rPr>
                    <w:sz w:val="18"/>
                    <w:szCs w:val="18"/>
                  </w:rPr>
                  <w:t>13,133,499.05</w:t>
                </w:r>
              </w:p>
            </w:tc>
            <w:tc>
              <w:tcPr>
                <w:tcW w:w="703" w:type="pct"/>
              </w:tcPr>
              <w:p w:rsidR="0023439D" w:rsidRPr="009F0C6E" w:rsidRDefault="0023439D" w:rsidP="0023439D">
                <w:pPr>
                  <w:ind w:right="73"/>
                  <w:jc w:val="center"/>
                  <w:rPr>
                    <w:sz w:val="18"/>
                    <w:szCs w:val="18"/>
                  </w:rPr>
                </w:pPr>
                <w:r w:rsidRPr="009F0C6E">
                  <w:rPr>
                    <w:sz w:val="18"/>
                    <w:szCs w:val="18"/>
                  </w:rPr>
                  <w:t>/</w:t>
                </w:r>
              </w:p>
            </w:tc>
            <w:tc>
              <w:tcPr>
                <w:tcW w:w="1115" w:type="pct"/>
                <w:vAlign w:val="center"/>
              </w:tcPr>
              <w:p w:rsidR="0023439D" w:rsidRPr="009F0C6E" w:rsidRDefault="00F40A0C" w:rsidP="009F0C6E">
                <w:pPr>
                  <w:jc w:val="right"/>
                  <w:rPr>
                    <w:sz w:val="18"/>
                    <w:szCs w:val="18"/>
                  </w:rPr>
                </w:pPr>
                <w:r>
                  <w:rPr>
                    <w:rFonts w:hint="eastAsia"/>
                    <w:sz w:val="18"/>
                    <w:szCs w:val="18"/>
                  </w:rPr>
                  <w:t>43.66</w:t>
                </w:r>
                <w:r w:rsidR="0023439D" w:rsidRPr="009F0C6E">
                  <w:rPr>
                    <w:rFonts w:hint="eastAsia"/>
                    <w:sz w:val="18"/>
                    <w:szCs w:val="18"/>
                  </w:rPr>
                  <w:t>%</w:t>
                </w:r>
              </w:p>
            </w:tc>
            <w:tc>
              <w:tcPr>
                <w:tcW w:w="839" w:type="pct"/>
                <w:vAlign w:val="center"/>
              </w:tcPr>
              <w:p w:rsidR="0023439D" w:rsidRPr="009F0C6E" w:rsidRDefault="0023439D" w:rsidP="009F0C6E">
                <w:pPr>
                  <w:jc w:val="right"/>
                  <w:rPr>
                    <w:sz w:val="18"/>
                    <w:szCs w:val="18"/>
                  </w:rPr>
                </w:pPr>
                <w:r w:rsidRPr="009F0C6E">
                  <w:rPr>
                    <w:sz w:val="18"/>
                    <w:szCs w:val="18"/>
                  </w:rPr>
                  <w:t>10,627,625.25</w:t>
                </w:r>
              </w:p>
            </w:tc>
          </w:tr>
        </w:tbl>
        <w:p w:rsidR="003269FB" w:rsidRDefault="00C00BCB">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Content>
        <w:p w:rsidR="003269FB" w:rsidRDefault="00877E7C">
          <w:pPr>
            <w:pStyle w:val="4"/>
            <w:numPr>
              <w:ilvl w:val="3"/>
              <w:numId w:val="54"/>
            </w:numPr>
            <w:tabs>
              <w:tab w:val="left" w:pos="588"/>
            </w:tabs>
          </w:pPr>
          <w:r>
            <w:rPr>
              <w:rFonts w:hint="eastAsia"/>
            </w:rPr>
            <w:t>涉及政府补助的应收款项</w:t>
          </w:r>
        </w:p>
        <w:sdt>
          <w:sdtPr>
            <w:alias w:val="是否适用：涉及政府补助的应收款项[双击切换]"/>
            <w:tag w:val="_GBC_bfa30ddd81f643f9b7a3d1064d505e6a"/>
            <w:id w:val="1600992348"/>
            <w:lock w:val="sdtContentLocked"/>
            <w:placeholder>
              <w:docPart w:val="GBC22222222222222222222222222222"/>
            </w:placeholder>
          </w:sdtPr>
          <w:sdtContent>
            <w:p w:rsidR="002B2F86" w:rsidRDefault="00C00BCB" w:rsidP="002B2F86">
              <w:r>
                <w:fldChar w:fldCharType="begin"/>
              </w:r>
              <w:r w:rsidR="002B2F86">
                <w:instrText xml:space="preserve"> MACROBUTTON  SnrToggleCheckbox □适用 </w:instrText>
              </w:r>
              <w:r>
                <w:fldChar w:fldCharType="end"/>
              </w:r>
              <w:r>
                <w:fldChar w:fldCharType="begin"/>
              </w:r>
              <w:r w:rsidR="002B2F86">
                <w:instrText xml:space="preserve"> MACROBUTTON  SnrToggleCheckbox √不适用 </w:instrText>
              </w:r>
              <w:r>
                <w:fldChar w:fldCharType="end"/>
              </w:r>
            </w:p>
          </w:sdtContent>
        </w:sdt>
        <w:p w:rsidR="002B2F86" w:rsidRDefault="002B2F86" w:rsidP="002B2F86">
          <w:pPr>
            <w:snapToGrid w:val="0"/>
            <w:spacing w:line="240" w:lineRule="atLeast"/>
            <w:ind w:firstLineChars="200" w:firstLine="420"/>
            <w:rPr>
              <w:bCs/>
            </w:rPr>
          </w:pPr>
          <w:r>
            <w:rPr>
              <w:rFonts w:hint="eastAsia"/>
              <w:bCs/>
            </w:rPr>
            <w:t>公司期末无</w:t>
          </w:r>
          <w:r w:rsidRPr="001F390A">
            <w:rPr>
              <w:rFonts w:hint="eastAsia"/>
              <w:bCs/>
            </w:rPr>
            <w:t>涉及政府补助的</w:t>
          </w:r>
          <w:r>
            <w:rPr>
              <w:rFonts w:hint="eastAsia"/>
              <w:bCs/>
            </w:rPr>
            <w:t>其他应收款。</w:t>
          </w:r>
        </w:p>
        <w:p w:rsidR="003269FB" w:rsidRDefault="00C00BCB">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Content>
        <w:p w:rsidR="003269FB" w:rsidRDefault="00877E7C">
          <w:pPr>
            <w:pStyle w:val="4"/>
            <w:numPr>
              <w:ilvl w:val="3"/>
              <w:numId w:val="54"/>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ContentLocked"/>
            <w:placeholder>
              <w:docPart w:val="GBC22222222222222222222222222222"/>
            </w:placeholder>
          </w:sdtPr>
          <w:sdtContent>
            <w:p w:rsidR="003269FB" w:rsidRDefault="00C00BCB" w:rsidP="003E4C8A">
              <w:pPr>
                <w:ind w:right="57"/>
                <w:rPr>
                  <w:szCs w:val="21"/>
                </w:rPr>
              </w:pPr>
              <w:r>
                <w:rPr>
                  <w:szCs w:val="21"/>
                </w:rPr>
                <w:fldChar w:fldCharType="begin"/>
              </w:r>
              <w:r w:rsidR="003E4C8A">
                <w:rPr>
                  <w:szCs w:val="21"/>
                </w:rPr>
                <w:instrText xml:space="preserve"> MACROBUTTON  SnrToggleCheckbox □适用 </w:instrText>
              </w:r>
              <w:r>
                <w:rPr>
                  <w:szCs w:val="21"/>
                </w:rPr>
                <w:fldChar w:fldCharType="end"/>
              </w:r>
              <w:r>
                <w:rPr>
                  <w:szCs w:val="21"/>
                </w:rPr>
                <w:fldChar w:fldCharType="begin"/>
              </w:r>
              <w:r w:rsidR="003E4C8A">
                <w:rPr>
                  <w:szCs w:val="21"/>
                </w:rPr>
                <w:instrText xml:space="preserve"> MACROBUTTON  SnrToggleCheckbox √不适用 </w:instrText>
              </w:r>
              <w:r>
                <w:rPr>
                  <w:szCs w:val="21"/>
                </w:rPr>
                <w:fldChar w:fldCharType="end"/>
              </w:r>
            </w:p>
          </w:sdtContent>
        </w:sdt>
      </w:sdtContent>
    </w:sdt>
    <w:p w:rsidR="003269FB" w:rsidRDefault="003E4C8A" w:rsidP="003E4C8A">
      <w:pPr>
        <w:ind w:firstLineChars="200" w:firstLine="420"/>
        <w:rPr>
          <w:bCs/>
        </w:rPr>
      </w:pPr>
      <w:r>
        <w:rPr>
          <w:rFonts w:hint="eastAsia"/>
          <w:bCs/>
        </w:rPr>
        <w:t>公司无</w:t>
      </w:r>
      <w:r w:rsidRPr="001F390A">
        <w:rPr>
          <w:rFonts w:hint="eastAsia"/>
          <w:bCs/>
        </w:rPr>
        <w:t>因金融资产转移而终止确认的</w:t>
      </w:r>
      <w:r>
        <w:rPr>
          <w:rFonts w:hint="eastAsia"/>
          <w:bCs/>
        </w:rPr>
        <w:t>其他应收款。</w:t>
      </w:r>
    </w:p>
    <w:p w:rsidR="003E4C8A" w:rsidRDefault="003E4C8A">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3269FB" w:rsidRDefault="00877E7C">
          <w:pPr>
            <w:pStyle w:val="4"/>
            <w:numPr>
              <w:ilvl w:val="3"/>
              <w:numId w:val="54"/>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ContentLocked"/>
            <w:placeholder>
              <w:docPart w:val="GBC22222222222222222222222222222"/>
            </w:placeholder>
          </w:sdtPr>
          <w:sdtContent>
            <w:p w:rsidR="003269FB" w:rsidRDefault="00C00BCB" w:rsidP="003E4C8A">
              <w:pPr>
                <w:rPr>
                  <w:szCs w:val="21"/>
                </w:rPr>
              </w:pPr>
              <w:r>
                <w:rPr>
                  <w:szCs w:val="21"/>
                </w:rPr>
                <w:fldChar w:fldCharType="begin"/>
              </w:r>
              <w:r w:rsidR="003E4C8A">
                <w:rPr>
                  <w:szCs w:val="21"/>
                </w:rPr>
                <w:instrText xml:space="preserve"> MACROBUTTON  SnrToggleCheckbox □适用 </w:instrText>
              </w:r>
              <w:r>
                <w:rPr>
                  <w:szCs w:val="21"/>
                </w:rPr>
                <w:fldChar w:fldCharType="end"/>
              </w:r>
              <w:r>
                <w:rPr>
                  <w:szCs w:val="21"/>
                </w:rPr>
                <w:fldChar w:fldCharType="begin"/>
              </w:r>
              <w:r w:rsidR="003E4C8A">
                <w:rPr>
                  <w:szCs w:val="21"/>
                </w:rPr>
                <w:instrText xml:space="preserve"> MACROBUTTON  SnrToggleCheckbox √不适用 </w:instrText>
              </w:r>
              <w:r>
                <w:rPr>
                  <w:szCs w:val="21"/>
                </w:rPr>
                <w:fldChar w:fldCharType="end"/>
              </w:r>
            </w:p>
          </w:sdtContent>
        </w:sdt>
      </w:sdtContent>
    </w:sdt>
    <w:p w:rsidR="003E4C8A" w:rsidRPr="00613CD7" w:rsidRDefault="003E4C8A" w:rsidP="003E4C8A">
      <w:pPr>
        <w:adjustRightInd w:val="0"/>
        <w:snapToGrid w:val="0"/>
        <w:spacing w:line="360" w:lineRule="auto"/>
        <w:ind w:firstLine="480"/>
        <w:rPr>
          <w:bCs/>
        </w:rPr>
      </w:pPr>
      <w:r>
        <w:rPr>
          <w:rFonts w:hint="eastAsia"/>
          <w:bCs/>
        </w:rPr>
        <w:t>公司无</w:t>
      </w:r>
      <w:r w:rsidRPr="00613CD7">
        <w:rPr>
          <w:rFonts w:hint="eastAsia"/>
          <w:bCs/>
        </w:rPr>
        <w:t>转移其他应收款且</w:t>
      </w:r>
      <w:r w:rsidRPr="00613CD7">
        <w:rPr>
          <w:bCs/>
        </w:rPr>
        <w:t>继续涉入形成的资产、负债金额</w:t>
      </w:r>
      <w:r>
        <w:rPr>
          <w:rFonts w:hint="eastAsia"/>
          <w:bCs/>
        </w:rPr>
        <w:t>。</w:t>
      </w:r>
    </w:p>
    <w:p w:rsidR="003269FB" w:rsidRDefault="003269FB">
      <w:pPr>
        <w:rPr>
          <w:szCs w:val="21"/>
        </w:rPr>
      </w:pPr>
    </w:p>
    <w:p w:rsidR="003269FB" w:rsidRDefault="00877E7C">
      <w:pPr>
        <w:pStyle w:val="3"/>
        <w:numPr>
          <w:ilvl w:val="0"/>
          <w:numId w:val="22"/>
        </w:numPr>
      </w:pPr>
      <w:r>
        <w:rPr>
          <w:rFonts w:hint="eastAsia"/>
        </w:rPr>
        <w:t>存货</w:t>
      </w:r>
    </w:p>
    <w:sdt>
      <w:sdtPr>
        <w:rPr>
          <w:rFonts w:asciiTheme="minorHAnsi" w:hAnsiTheme="minorHAnsi"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宋体" w:hAnsi="宋体"/>
          <w:szCs w:val="24"/>
        </w:rPr>
      </w:sdtEndPr>
      <w:sdtContent>
        <w:p w:rsidR="003269FB" w:rsidRDefault="00877E7C">
          <w:pPr>
            <w:pStyle w:val="4"/>
            <w:numPr>
              <w:ilvl w:val="0"/>
              <w:numId w:val="55"/>
            </w:numPr>
            <w:tabs>
              <w:tab w:val="left" w:pos="630"/>
            </w:tabs>
          </w:pPr>
          <w:r>
            <w:rPr>
              <w:rFonts w:hint="eastAsia"/>
            </w:rPr>
            <w:t>存货分类</w:t>
          </w:r>
        </w:p>
        <w:sdt>
          <w:sdtPr>
            <w:alias w:val="是否适用：存货分类[双击切换]"/>
            <w:tag w:val="_GBC_06c46a03a226418fb8e5e84326c47750"/>
            <w:id w:val="-637187680"/>
            <w:lock w:val="sdtContentLocked"/>
            <w:placeholder>
              <w:docPart w:val="GBC22222222222222222222222222222"/>
            </w:placeholder>
          </w:sdtPr>
          <w:sdtContent>
            <w:p w:rsidR="003269FB" w:rsidRDefault="00C00BCB">
              <w:r>
                <w:fldChar w:fldCharType="begin"/>
              </w:r>
              <w:r w:rsidR="00282245">
                <w:instrText xml:space="preserve"> MACROBUTTON  SnrToggleCheckbox √适用 </w:instrText>
              </w:r>
              <w:r>
                <w:fldChar w:fldCharType="end"/>
              </w:r>
              <w:r>
                <w:fldChar w:fldCharType="begin"/>
              </w:r>
              <w:r w:rsidR="00282245">
                <w:instrText xml:space="preserve"> MACROBUTTON  SnrToggleCheckbox □不适用 </w:instrText>
              </w:r>
              <w:r>
                <w:fldChar w:fldCharType="end"/>
              </w:r>
            </w:p>
          </w:sdtContent>
        </w:sdt>
        <w:p w:rsidR="00282245" w:rsidRDefault="00877E7C">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113"/>
            <w:gridCol w:w="1327"/>
            <w:gridCol w:w="1237"/>
            <w:gridCol w:w="1327"/>
            <w:gridCol w:w="1327"/>
            <w:gridCol w:w="1237"/>
            <w:gridCol w:w="1327"/>
          </w:tblGrid>
          <w:tr w:rsidR="00282245" w:rsidTr="00D805AD">
            <w:trPr>
              <w:cantSplit/>
            </w:trPr>
            <w:sdt>
              <w:sdtPr>
                <w:tag w:val="_PLD_dcf238046b084ea6bb17eb21e6d8d211"/>
                <w:id w:val="5489290"/>
                <w:lock w:val="sdtLocked"/>
              </w:sdtPr>
              <w:sdtContent>
                <w:tc>
                  <w:tcPr>
                    <w:tcW w:w="690" w:type="pct"/>
                    <w:vMerge w:val="restart"/>
                    <w:vAlign w:val="center"/>
                  </w:tcPr>
                  <w:p w:rsidR="00282245" w:rsidRDefault="00282245" w:rsidP="00D805AD">
                    <w:pPr>
                      <w:jc w:val="center"/>
                      <w:rPr>
                        <w:szCs w:val="21"/>
                      </w:rPr>
                    </w:pPr>
                    <w:r>
                      <w:rPr>
                        <w:rFonts w:hint="eastAsia"/>
                        <w:szCs w:val="21"/>
                      </w:rPr>
                      <w:t>项目</w:t>
                    </w:r>
                  </w:p>
                </w:tc>
              </w:sdtContent>
            </w:sdt>
            <w:sdt>
              <w:sdtPr>
                <w:tag w:val="_PLD_1707021299d54c23824a593cbb7497a0"/>
                <w:id w:val="5489291"/>
                <w:lock w:val="sdtLocked"/>
              </w:sdtPr>
              <w:sdtContent>
                <w:tc>
                  <w:tcPr>
                    <w:tcW w:w="2158" w:type="pct"/>
                    <w:gridSpan w:val="3"/>
                    <w:vAlign w:val="center"/>
                  </w:tcPr>
                  <w:p w:rsidR="00282245" w:rsidRDefault="00282245" w:rsidP="00D805AD">
                    <w:pPr>
                      <w:jc w:val="center"/>
                      <w:rPr>
                        <w:szCs w:val="21"/>
                      </w:rPr>
                    </w:pPr>
                    <w:r>
                      <w:rPr>
                        <w:rFonts w:hint="eastAsia"/>
                        <w:szCs w:val="21"/>
                      </w:rPr>
                      <w:t>期末余额</w:t>
                    </w:r>
                  </w:p>
                </w:tc>
              </w:sdtContent>
            </w:sdt>
            <w:sdt>
              <w:sdtPr>
                <w:tag w:val="_PLD_cb35c0a724b140118b8aed681b9fbb28"/>
                <w:id w:val="5489292"/>
                <w:lock w:val="sdtLocked"/>
              </w:sdtPr>
              <w:sdtContent>
                <w:tc>
                  <w:tcPr>
                    <w:tcW w:w="2152" w:type="pct"/>
                    <w:gridSpan w:val="3"/>
                    <w:vAlign w:val="center"/>
                  </w:tcPr>
                  <w:p w:rsidR="00282245" w:rsidRDefault="00282245" w:rsidP="00D805AD">
                    <w:pPr>
                      <w:jc w:val="center"/>
                      <w:rPr>
                        <w:szCs w:val="21"/>
                      </w:rPr>
                    </w:pPr>
                    <w:r>
                      <w:rPr>
                        <w:rFonts w:hint="eastAsia"/>
                        <w:szCs w:val="21"/>
                      </w:rPr>
                      <w:t>期初余额</w:t>
                    </w:r>
                  </w:p>
                </w:tc>
              </w:sdtContent>
            </w:sdt>
          </w:tr>
          <w:tr w:rsidR="00282245" w:rsidTr="00D805AD">
            <w:trPr>
              <w:cantSplit/>
            </w:trPr>
            <w:tc>
              <w:tcPr>
                <w:tcW w:w="690" w:type="pct"/>
                <w:vMerge/>
              </w:tcPr>
              <w:p w:rsidR="00282245" w:rsidRDefault="00282245" w:rsidP="00D805AD">
                <w:pPr>
                  <w:ind w:right="5"/>
                  <w:jc w:val="center"/>
                  <w:rPr>
                    <w:szCs w:val="21"/>
                  </w:rPr>
                </w:pPr>
              </w:p>
            </w:tc>
            <w:sdt>
              <w:sdtPr>
                <w:tag w:val="_PLD_3fbf52455f74482eb02a5cfb68de7f11"/>
                <w:id w:val="5489293"/>
                <w:lock w:val="sdtLocked"/>
              </w:sdtPr>
              <w:sdtContent>
                <w:tc>
                  <w:tcPr>
                    <w:tcW w:w="805" w:type="pct"/>
                    <w:vAlign w:val="center"/>
                  </w:tcPr>
                  <w:p w:rsidR="00282245" w:rsidRDefault="00282245" w:rsidP="00D805AD">
                    <w:pPr>
                      <w:ind w:right="5"/>
                      <w:jc w:val="center"/>
                      <w:rPr>
                        <w:szCs w:val="21"/>
                      </w:rPr>
                    </w:pPr>
                    <w:r>
                      <w:rPr>
                        <w:rFonts w:hint="eastAsia"/>
                        <w:szCs w:val="21"/>
                      </w:rPr>
                      <w:t>账面余额</w:t>
                    </w:r>
                  </w:p>
                </w:tc>
              </w:sdtContent>
            </w:sdt>
            <w:sdt>
              <w:sdtPr>
                <w:tag w:val="_PLD_f69741d1e3bf47acbb6d8b4279c97f25"/>
                <w:id w:val="5489294"/>
                <w:lock w:val="sdtLocked"/>
              </w:sdtPr>
              <w:sdtContent>
                <w:tc>
                  <w:tcPr>
                    <w:tcW w:w="548" w:type="pct"/>
                    <w:vAlign w:val="center"/>
                  </w:tcPr>
                  <w:p w:rsidR="00282245" w:rsidRDefault="00282245" w:rsidP="00D805AD">
                    <w:pPr>
                      <w:ind w:right="5"/>
                      <w:jc w:val="center"/>
                      <w:rPr>
                        <w:szCs w:val="21"/>
                      </w:rPr>
                    </w:pPr>
                    <w:r>
                      <w:rPr>
                        <w:rFonts w:hint="eastAsia"/>
                        <w:szCs w:val="21"/>
                      </w:rPr>
                      <w:t>跌价准备</w:t>
                    </w:r>
                  </w:p>
                </w:tc>
              </w:sdtContent>
            </w:sdt>
            <w:sdt>
              <w:sdtPr>
                <w:tag w:val="_PLD_e17f258c88634afda5663e4c52228c77"/>
                <w:id w:val="5489295"/>
                <w:lock w:val="sdtLocked"/>
              </w:sdtPr>
              <w:sdtContent>
                <w:tc>
                  <w:tcPr>
                    <w:tcW w:w="805" w:type="pct"/>
                    <w:vAlign w:val="center"/>
                  </w:tcPr>
                  <w:p w:rsidR="00282245" w:rsidRDefault="00282245" w:rsidP="00D805AD">
                    <w:pPr>
                      <w:ind w:right="5"/>
                      <w:jc w:val="center"/>
                      <w:rPr>
                        <w:szCs w:val="21"/>
                      </w:rPr>
                    </w:pPr>
                    <w:r>
                      <w:rPr>
                        <w:rFonts w:hint="eastAsia"/>
                        <w:szCs w:val="21"/>
                      </w:rPr>
                      <w:t>账面价值</w:t>
                    </w:r>
                  </w:p>
                </w:tc>
              </w:sdtContent>
            </w:sdt>
            <w:sdt>
              <w:sdtPr>
                <w:tag w:val="_PLD_fa3c1d529cab4d56b4d0a639cd88537e"/>
                <w:id w:val="5489296"/>
                <w:lock w:val="sdtLocked"/>
              </w:sdtPr>
              <w:sdtContent>
                <w:tc>
                  <w:tcPr>
                    <w:tcW w:w="805" w:type="pct"/>
                    <w:vAlign w:val="center"/>
                  </w:tcPr>
                  <w:p w:rsidR="00282245" w:rsidRDefault="00282245" w:rsidP="00D805AD">
                    <w:pPr>
                      <w:ind w:right="5"/>
                      <w:jc w:val="center"/>
                      <w:rPr>
                        <w:szCs w:val="21"/>
                      </w:rPr>
                    </w:pPr>
                    <w:r>
                      <w:rPr>
                        <w:rFonts w:hint="eastAsia"/>
                        <w:szCs w:val="21"/>
                      </w:rPr>
                      <w:t>账面余额</w:t>
                    </w:r>
                  </w:p>
                </w:tc>
              </w:sdtContent>
            </w:sdt>
            <w:sdt>
              <w:sdtPr>
                <w:tag w:val="_PLD_d2f4be6e55ea43faa63425a296430d81"/>
                <w:id w:val="5489297"/>
                <w:lock w:val="sdtLocked"/>
              </w:sdtPr>
              <w:sdtContent>
                <w:tc>
                  <w:tcPr>
                    <w:tcW w:w="542" w:type="pct"/>
                    <w:vAlign w:val="center"/>
                  </w:tcPr>
                  <w:p w:rsidR="00282245" w:rsidRDefault="00282245" w:rsidP="00D805AD">
                    <w:pPr>
                      <w:ind w:right="5"/>
                      <w:jc w:val="center"/>
                      <w:rPr>
                        <w:szCs w:val="21"/>
                      </w:rPr>
                    </w:pPr>
                    <w:r>
                      <w:rPr>
                        <w:rFonts w:hint="eastAsia"/>
                        <w:szCs w:val="21"/>
                      </w:rPr>
                      <w:t>跌价准备</w:t>
                    </w:r>
                  </w:p>
                </w:tc>
              </w:sdtContent>
            </w:sdt>
            <w:sdt>
              <w:sdtPr>
                <w:tag w:val="_PLD_206ebc3e742c4cf38e095f022b77174a"/>
                <w:id w:val="5489298"/>
                <w:lock w:val="sdtLocked"/>
              </w:sdtPr>
              <w:sdtContent>
                <w:tc>
                  <w:tcPr>
                    <w:tcW w:w="805" w:type="pct"/>
                    <w:vAlign w:val="center"/>
                  </w:tcPr>
                  <w:p w:rsidR="00282245" w:rsidRDefault="00282245" w:rsidP="00D805AD">
                    <w:pPr>
                      <w:ind w:right="5"/>
                      <w:jc w:val="center"/>
                      <w:rPr>
                        <w:szCs w:val="21"/>
                      </w:rPr>
                    </w:pPr>
                    <w:r>
                      <w:rPr>
                        <w:rFonts w:hint="eastAsia"/>
                        <w:szCs w:val="21"/>
                      </w:rPr>
                      <w:t>账面价值</w:t>
                    </w:r>
                  </w:p>
                </w:tc>
              </w:sdtContent>
            </w:sdt>
          </w:tr>
          <w:tr w:rsidR="00282245" w:rsidTr="00D805AD">
            <w:trPr>
              <w:cantSplit/>
            </w:trPr>
            <w:sdt>
              <w:sdtPr>
                <w:tag w:val="_PLD_b47798ea5c0d475ebde93a74d4ff8bb7"/>
                <w:id w:val="5489299"/>
                <w:lock w:val="sdtLocked"/>
              </w:sdtPr>
              <w:sdtContent>
                <w:tc>
                  <w:tcPr>
                    <w:tcW w:w="690" w:type="pct"/>
                  </w:tcPr>
                  <w:p w:rsidR="00282245" w:rsidRDefault="00282245" w:rsidP="00D805AD">
                    <w:pPr>
                      <w:ind w:right="5"/>
                      <w:rPr>
                        <w:szCs w:val="21"/>
                      </w:rPr>
                    </w:pPr>
                    <w:r>
                      <w:rPr>
                        <w:rFonts w:hint="eastAsia"/>
                        <w:szCs w:val="21"/>
                      </w:rPr>
                      <w:t>原材料</w:t>
                    </w:r>
                  </w:p>
                </w:tc>
              </w:sdtContent>
            </w:sdt>
            <w:tc>
              <w:tcPr>
                <w:tcW w:w="805" w:type="pct"/>
              </w:tcPr>
              <w:p w:rsidR="00282245" w:rsidRPr="00282245" w:rsidRDefault="00282245" w:rsidP="00D805AD">
                <w:pPr>
                  <w:ind w:right="5"/>
                  <w:jc w:val="right"/>
                  <w:rPr>
                    <w:sz w:val="18"/>
                    <w:szCs w:val="18"/>
                  </w:rPr>
                </w:pPr>
                <w:r w:rsidRPr="00282245">
                  <w:rPr>
                    <w:sz w:val="18"/>
                    <w:szCs w:val="18"/>
                  </w:rPr>
                  <w:t>63,862,109.90</w:t>
                </w:r>
              </w:p>
            </w:tc>
            <w:tc>
              <w:tcPr>
                <w:tcW w:w="548"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63,862,109.90</w:t>
                </w:r>
              </w:p>
            </w:tc>
            <w:tc>
              <w:tcPr>
                <w:tcW w:w="805" w:type="pct"/>
              </w:tcPr>
              <w:p w:rsidR="00282245" w:rsidRPr="00282245" w:rsidRDefault="00282245" w:rsidP="00D805AD">
                <w:pPr>
                  <w:ind w:right="5"/>
                  <w:jc w:val="right"/>
                  <w:rPr>
                    <w:sz w:val="18"/>
                    <w:szCs w:val="18"/>
                  </w:rPr>
                </w:pPr>
                <w:r w:rsidRPr="00282245">
                  <w:rPr>
                    <w:sz w:val="18"/>
                    <w:szCs w:val="18"/>
                  </w:rPr>
                  <w:t>60,728,820.62</w:t>
                </w:r>
              </w:p>
            </w:tc>
            <w:tc>
              <w:tcPr>
                <w:tcW w:w="542"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60,728,820.62</w:t>
                </w:r>
              </w:p>
            </w:tc>
          </w:tr>
          <w:tr w:rsidR="00282245" w:rsidTr="00D805AD">
            <w:trPr>
              <w:cantSplit/>
            </w:trPr>
            <w:sdt>
              <w:sdtPr>
                <w:tag w:val="_PLD_9681c19d7cb94f4a9d58ddaaaffd1e46"/>
                <w:id w:val="5489300"/>
                <w:lock w:val="sdtLocked"/>
              </w:sdtPr>
              <w:sdtContent>
                <w:tc>
                  <w:tcPr>
                    <w:tcW w:w="690" w:type="pct"/>
                  </w:tcPr>
                  <w:p w:rsidR="00282245" w:rsidRDefault="00282245" w:rsidP="00D805AD">
                    <w:pPr>
                      <w:ind w:right="5"/>
                      <w:rPr>
                        <w:szCs w:val="21"/>
                      </w:rPr>
                    </w:pPr>
                    <w:r>
                      <w:rPr>
                        <w:rFonts w:hint="eastAsia"/>
                        <w:szCs w:val="21"/>
                      </w:rPr>
                      <w:t>在产品</w:t>
                    </w:r>
                  </w:p>
                </w:tc>
              </w:sdtContent>
            </w:sdt>
            <w:tc>
              <w:tcPr>
                <w:tcW w:w="805" w:type="pct"/>
              </w:tcPr>
              <w:p w:rsidR="00282245" w:rsidRPr="00282245" w:rsidRDefault="00282245" w:rsidP="00D805AD">
                <w:pPr>
                  <w:ind w:right="5"/>
                  <w:jc w:val="right"/>
                  <w:rPr>
                    <w:sz w:val="18"/>
                    <w:szCs w:val="18"/>
                  </w:rPr>
                </w:pPr>
                <w:r w:rsidRPr="00282245">
                  <w:rPr>
                    <w:sz w:val="18"/>
                    <w:szCs w:val="18"/>
                  </w:rPr>
                  <w:t>60,932,153.29</w:t>
                </w:r>
              </w:p>
            </w:tc>
            <w:tc>
              <w:tcPr>
                <w:tcW w:w="548"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60,932,153.29</w:t>
                </w:r>
              </w:p>
            </w:tc>
            <w:tc>
              <w:tcPr>
                <w:tcW w:w="805" w:type="pct"/>
              </w:tcPr>
              <w:p w:rsidR="00282245" w:rsidRPr="00282245" w:rsidRDefault="00282245" w:rsidP="00D805AD">
                <w:pPr>
                  <w:ind w:right="5"/>
                  <w:jc w:val="right"/>
                  <w:rPr>
                    <w:sz w:val="18"/>
                    <w:szCs w:val="18"/>
                  </w:rPr>
                </w:pPr>
                <w:r w:rsidRPr="00282245">
                  <w:rPr>
                    <w:sz w:val="18"/>
                    <w:szCs w:val="18"/>
                  </w:rPr>
                  <w:t>59,240,841.91</w:t>
                </w:r>
              </w:p>
            </w:tc>
            <w:tc>
              <w:tcPr>
                <w:tcW w:w="542"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59,240,841.91</w:t>
                </w:r>
              </w:p>
            </w:tc>
          </w:tr>
          <w:tr w:rsidR="00282245" w:rsidTr="00D805AD">
            <w:trPr>
              <w:cantSplit/>
            </w:trPr>
            <w:sdt>
              <w:sdtPr>
                <w:tag w:val="_PLD_25822cf0d6494a8ebd64a1f9090c4f24"/>
                <w:id w:val="5489301"/>
                <w:lock w:val="sdtLocked"/>
              </w:sdtPr>
              <w:sdtContent>
                <w:tc>
                  <w:tcPr>
                    <w:tcW w:w="690" w:type="pct"/>
                  </w:tcPr>
                  <w:p w:rsidR="00282245" w:rsidRDefault="00282245" w:rsidP="00D805AD">
                    <w:pPr>
                      <w:autoSpaceDE w:val="0"/>
                      <w:autoSpaceDN w:val="0"/>
                      <w:adjustRightInd w:val="0"/>
                      <w:rPr>
                        <w:szCs w:val="21"/>
                      </w:rPr>
                    </w:pPr>
                    <w:r>
                      <w:rPr>
                        <w:rFonts w:hint="eastAsia"/>
                        <w:szCs w:val="21"/>
                      </w:rPr>
                      <w:t>周转材料</w:t>
                    </w:r>
                  </w:p>
                </w:tc>
              </w:sdtContent>
            </w:sdt>
            <w:tc>
              <w:tcPr>
                <w:tcW w:w="805" w:type="pct"/>
              </w:tcPr>
              <w:p w:rsidR="00282245" w:rsidRPr="00282245" w:rsidRDefault="00282245" w:rsidP="00D805AD">
                <w:pPr>
                  <w:jc w:val="right"/>
                  <w:rPr>
                    <w:sz w:val="18"/>
                    <w:szCs w:val="18"/>
                  </w:rPr>
                </w:pPr>
                <w:r w:rsidRPr="00282245">
                  <w:rPr>
                    <w:sz w:val="18"/>
                    <w:szCs w:val="18"/>
                  </w:rPr>
                  <w:t>19,224,575.42</w:t>
                </w:r>
              </w:p>
            </w:tc>
            <w:tc>
              <w:tcPr>
                <w:tcW w:w="548" w:type="pct"/>
              </w:tcPr>
              <w:p w:rsidR="00282245" w:rsidRPr="00282245" w:rsidRDefault="00282245" w:rsidP="00D805AD">
                <w:pPr>
                  <w:jc w:val="right"/>
                  <w:rPr>
                    <w:sz w:val="18"/>
                    <w:szCs w:val="18"/>
                  </w:rPr>
                </w:pPr>
              </w:p>
            </w:tc>
            <w:tc>
              <w:tcPr>
                <w:tcW w:w="805" w:type="pct"/>
              </w:tcPr>
              <w:p w:rsidR="00282245" w:rsidRPr="00282245" w:rsidRDefault="00282245" w:rsidP="00D805AD">
                <w:pPr>
                  <w:jc w:val="right"/>
                  <w:rPr>
                    <w:sz w:val="18"/>
                    <w:szCs w:val="18"/>
                  </w:rPr>
                </w:pPr>
                <w:r w:rsidRPr="00282245">
                  <w:rPr>
                    <w:sz w:val="18"/>
                    <w:szCs w:val="18"/>
                  </w:rPr>
                  <w:t>19,224,575.42</w:t>
                </w:r>
              </w:p>
            </w:tc>
            <w:tc>
              <w:tcPr>
                <w:tcW w:w="805" w:type="pct"/>
              </w:tcPr>
              <w:p w:rsidR="00282245" w:rsidRPr="00282245" w:rsidRDefault="00282245" w:rsidP="00D805AD">
                <w:pPr>
                  <w:ind w:right="5"/>
                  <w:jc w:val="right"/>
                  <w:rPr>
                    <w:sz w:val="18"/>
                    <w:szCs w:val="18"/>
                  </w:rPr>
                </w:pPr>
                <w:r w:rsidRPr="00282245">
                  <w:rPr>
                    <w:sz w:val="18"/>
                    <w:szCs w:val="18"/>
                  </w:rPr>
                  <w:t>17,817,679.65</w:t>
                </w:r>
              </w:p>
            </w:tc>
            <w:tc>
              <w:tcPr>
                <w:tcW w:w="542"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17,817,679.65</w:t>
                </w:r>
              </w:p>
            </w:tc>
          </w:tr>
          <w:sdt>
            <w:sdtPr>
              <w:rPr>
                <w:szCs w:val="21"/>
              </w:rPr>
              <w:alias w:val="其他存货"/>
              <w:tag w:val="_GBC_212028d4b6ab4890a5d618312a9f64cc"/>
              <w:id w:val="5489302"/>
              <w:lock w:val="sdtLocked"/>
            </w:sdtPr>
            <w:sdtEndPr>
              <w:rPr>
                <w:rFonts w:hint="eastAsia"/>
                <w:sz w:val="18"/>
                <w:szCs w:val="18"/>
              </w:rPr>
            </w:sdtEndPr>
            <w:sdtContent>
              <w:tr w:rsidR="00282245" w:rsidTr="00D805AD">
                <w:trPr>
                  <w:cantSplit/>
                </w:trPr>
                <w:tc>
                  <w:tcPr>
                    <w:tcW w:w="690" w:type="pct"/>
                  </w:tcPr>
                  <w:p w:rsidR="00282245" w:rsidRDefault="00282245" w:rsidP="00D805AD">
                    <w:pPr>
                      <w:ind w:right="5"/>
                      <w:rPr>
                        <w:szCs w:val="21"/>
                      </w:rPr>
                    </w:pPr>
                    <w:r>
                      <w:t>产成品</w:t>
                    </w:r>
                  </w:p>
                </w:tc>
                <w:tc>
                  <w:tcPr>
                    <w:tcW w:w="805" w:type="pct"/>
                  </w:tcPr>
                  <w:p w:rsidR="00282245" w:rsidRPr="00282245" w:rsidRDefault="00282245" w:rsidP="00D805AD">
                    <w:pPr>
                      <w:ind w:right="5"/>
                      <w:jc w:val="right"/>
                      <w:rPr>
                        <w:sz w:val="18"/>
                        <w:szCs w:val="18"/>
                      </w:rPr>
                    </w:pPr>
                    <w:r w:rsidRPr="00282245">
                      <w:rPr>
                        <w:sz w:val="18"/>
                        <w:szCs w:val="18"/>
                      </w:rPr>
                      <w:t>70,887,453.65</w:t>
                    </w:r>
                  </w:p>
                </w:tc>
                <w:tc>
                  <w:tcPr>
                    <w:tcW w:w="548"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70,887,453.65</w:t>
                    </w:r>
                  </w:p>
                </w:tc>
                <w:tc>
                  <w:tcPr>
                    <w:tcW w:w="805" w:type="pct"/>
                  </w:tcPr>
                  <w:p w:rsidR="00282245" w:rsidRPr="00282245" w:rsidRDefault="00282245" w:rsidP="00D805AD">
                    <w:pPr>
                      <w:ind w:right="5"/>
                      <w:jc w:val="right"/>
                      <w:rPr>
                        <w:sz w:val="18"/>
                        <w:szCs w:val="18"/>
                      </w:rPr>
                    </w:pPr>
                    <w:r w:rsidRPr="00282245">
                      <w:rPr>
                        <w:sz w:val="18"/>
                        <w:szCs w:val="18"/>
                      </w:rPr>
                      <w:t>63,859,213.96</w:t>
                    </w:r>
                  </w:p>
                </w:tc>
                <w:tc>
                  <w:tcPr>
                    <w:tcW w:w="542"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63,859,213.96</w:t>
                    </w:r>
                  </w:p>
                </w:tc>
              </w:tr>
            </w:sdtContent>
          </w:sdt>
          <w:sdt>
            <w:sdtPr>
              <w:rPr>
                <w:szCs w:val="21"/>
              </w:rPr>
              <w:alias w:val="其他存货"/>
              <w:tag w:val="_GBC_212028d4b6ab4890a5d618312a9f64cc"/>
              <w:id w:val="5489303"/>
              <w:lock w:val="sdtLocked"/>
            </w:sdtPr>
            <w:sdtEndPr>
              <w:rPr>
                <w:rFonts w:hint="eastAsia"/>
                <w:sz w:val="18"/>
                <w:szCs w:val="18"/>
              </w:rPr>
            </w:sdtEndPr>
            <w:sdtContent>
              <w:tr w:rsidR="00282245" w:rsidTr="00D805AD">
                <w:trPr>
                  <w:cantSplit/>
                </w:trPr>
                <w:tc>
                  <w:tcPr>
                    <w:tcW w:w="690" w:type="pct"/>
                  </w:tcPr>
                  <w:p w:rsidR="00282245" w:rsidRDefault="00282245" w:rsidP="00D805AD">
                    <w:pPr>
                      <w:ind w:right="5"/>
                      <w:rPr>
                        <w:szCs w:val="21"/>
                      </w:rPr>
                    </w:pPr>
                    <w:r>
                      <w:t>开发产品</w:t>
                    </w:r>
                  </w:p>
                </w:tc>
                <w:tc>
                  <w:tcPr>
                    <w:tcW w:w="805" w:type="pct"/>
                  </w:tcPr>
                  <w:p w:rsidR="00282245" w:rsidRPr="00282245" w:rsidRDefault="00282245" w:rsidP="00D805AD">
                    <w:pPr>
                      <w:ind w:right="5"/>
                      <w:jc w:val="right"/>
                      <w:rPr>
                        <w:sz w:val="18"/>
                        <w:szCs w:val="18"/>
                      </w:rPr>
                    </w:pPr>
                    <w:r w:rsidRPr="00282245">
                      <w:rPr>
                        <w:sz w:val="18"/>
                        <w:szCs w:val="18"/>
                      </w:rPr>
                      <w:t>150,444,547.77</w:t>
                    </w:r>
                  </w:p>
                </w:tc>
                <w:tc>
                  <w:tcPr>
                    <w:tcW w:w="548" w:type="pct"/>
                  </w:tcPr>
                  <w:p w:rsidR="00282245" w:rsidRPr="00282245" w:rsidRDefault="00282245" w:rsidP="00D805AD">
                    <w:pPr>
                      <w:ind w:right="5"/>
                      <w:jc w:val="right"/>
                      <w:rPr>
                        <w:sz w:val="18"/>
                        <w:szCs w:val="18"/>
                      </w:rPr>
                    </w:pPr>
                    <w:r w:rsidRPr="00282245">
                      <w:rPr>
                        <w:sz w:val="18"/>
                        <w:szCs w:val="18"/>
                      </w:rPr>
                      <w:t>47,343,329.78</w:t>
                    </w:r>
                  </w:p>
                </w:tc>
                <w:tc>
                  <w:tcPr>
                    <w:tcW w:w="805" w:type="pct"/>
                  </w:tcPr>
                  <w:p w:rsidR="00282245" w:rsidRPr="00282245" w:rsidRDefault="00282245" w:rsidP="00D805AD">
                    <w:pPr>
                      <w:ind w:right="5"/>
                      <w:jc w:val="right"/>
                      <w:rPr>
                        <w:sz w:val="18"/>
                        <w:szCs w:val="18"/>
                      </w:rPr>
                    </w:pPr>
                    <w:r w:rsidRPr="00282245">
                      <w:rPr>
                        <w:sz w:val="18"/>
                        <w:szCs w:val="18"/>
                      </w:rPr>
                      <w:t>103,101,217.99</w:t>
                    </w:r>
                  </w:p>
                </w:tc>
                <w:tc>
                  <w:tcPr>
                    <w:tcW w:w="805" w:type="pct"/>
                  </w:tcPr>
                  <w:p w:rsidR="00282245" w:rsidRPr="00282245" w:rsidRDefault="00282245" w:rsidP="00D805AD">
                    <w:pPr>
                      <w:ind w:right="5"/>
                      <w:jc w:val="right"/>
                      <w:rPr>
                        <w:sz w:val="18"/>
                        <w:szCs w:val="18"/>
                      </w:rPr>
                    </w:pPr>
                    <w:r w:rsidRPr="00282245">
                      <w:rPr>
                        <w:sz w:val="18"/>
                        <w:szCs w:val="18"/>
                      </w:rPr>
                      <w:t>150,444,547.77</w:t>
                    </w:r>
                  </w:p>
                </w:tc>
                <w:tc>
                  <w:tcPr>
                    <w:tcW w:w="542" w:type="pct"/>
                  </w:tcPr>
                  <w:p w:rsidR="00282245" w:rsidRPr="00282245" w:rsidRDefault="00282245" w:rsidP="00D805AD">
                    <w:pPr>
                      <w:ind w:right="5"/>
                      <w:jc w:val="right"/>
                      <w:rPr>
                        <w:sz w:val="18"/>
                        <w:szCs w:val="18"/>
                      </w:rPr>
                    </w:pPr>
                    <w:r w:rsidRPr="00282245">
                      <w:rPr>
                        <w:sz w:val="18"/>
                        <w:szCs w:val="18"/>
                      </w:rPr>
                      <w:t>47,343,329.78</w:t>
                    </w:r>
                  </w:p>
                </w:tc>
                <w:tc>
                  <w:tcPr>
                    <w:tcW w:w="805" w:type="pct"/>
                  </w:tcPr>
                  <w:p w:rsidR="00282245" w:rsidRPr="00282245" w:rsidRDefault="00282245" w:rsidP="00D805AD">
                    <w:pPr>
                      <w:ind w:right="5"/>
                      <w:jc w:val="right"/>
                      <w:rPr>
                        <w:sz w:val="18"/>
                        <w:szCs w:val="18"/>
                      </w:rPr>
                    </w:pPr>
                    <w:r w:rsidRPr="00282245">
                      <w:rPr>
                        <w:sz w:val="18"/>
                        <w:szCs w:val="18"/>
                      </w:rPr>
                      <w:t>103,101,217.99</w:t>
                    </w:r>
                  </w:p>
                </w:tc>
              </w:tr>
            </w:sdtContent>
          </w:sdt>
          <w:sdt>
            <w:sdtPr>
              <w:rPr>
                <w:szCs w:val="21"/>
              </w:rPr>
              <w:alias w:val="其他存货"/>
              <w:tag w:val="_GBC_212028d4b6ab4890a5d618312a9f64cc"/>
              <w:id w:val="5489304"/>
              <w:lock w:val="sdtLocked"/>
            </w:sdtPr>
            <w:sdtEndPr>
              <w:rPr>
                <w:rFonts w:hint="eastAsia"/>
                <w:sz w:val="18"/>
                <w:szCs w:val="18"/>
              </w:rPr>
            </w:sdtEndPr>
            <w:sdtContent>
              <w:tr w:rsidR="00282245" w:rsidTr="00D805AD">
                <w:trPr>
                  <w:cantSplit/>
                </w:trPr>
                <w:tc>
                  <w:tcPr>
                    <w:tcW w:w="690" w:type="pct"/>
                  </w:tcPr>
                  <w:p w:rsidR="00282245" w:rsidRDefault="00282245" w:rsidP="00D805AD">
                    <w:pPr>
                      <w:ind w:right="5"/>
                      <w:rPr>
                        <w:szCs w:val="21"/>
                      </w:rPr>
                    </w:pPr>
                    <w:r>
                      <w:t>其他</w:t>
                    </w:r>
                  </w:p>
                </w:tc>
                <w:tc>
                  <w:tcPr>
                    <w:tcW w:w="805" w:type="pct"/>
                  </w:tcPr>
                  <w:p w:rsidR="00282245" w:rsidRPr="00282245" w:rsidRDefault="00282245" w:rsidP="00D805AD">
                    <w:pPr>
                      <w:ind w:right="5"/>
                      <w:jc w:val="right"/>
                      <w:rPr>
                        <w:sz w:val="18"/>
                        <w:szCs w:val="18"/>
                      </w:rPr>
                    </w:pPr>
                    <w:r w:rsidRPr="00282245">
                      <w:rPr>
                        <w:sz w:val="18"/>
                        <w:szCs w:val="18"/>
                      </w:rPr>
                      <w:t>355,446.25</w:t>
                    </w:r>
                  </w:p>
                </w:tc>
                <w:tc>
                  <w:tcPr>
                    <w:tcW w:w="548"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355,446.25</w:t>
                    </w:r>
                  </w:p>
                </w:tc>
                <w:tc>
                  <w:tcPr>
                    <w:tcW w:w="805" w:type="pct"/>
                  </w:tcPr>
                  <w:p w:rsidR="00282245" w:rsidRPr="00282245" w:rsidRDefault="00282245" w:rsidP="00D805AD">
                    <w:pPr>
                      <w:ind w:right="5"/>
                      <w:jc w:val="right"/>
                      <w:rPr>
                        <w:sz w:val="18"/>
                        <w:szCs w:val="18"/>
                      </w:rPr>
                    </w:pPr>
                    <w:r w:rsidRPr="00282245">
                      <w:rPr>
                        <w:sz w:val="18"/>
                        <w:szCs w:val="18"/>
                      </w:rPr>
                      <w:t>325,009.36</w:t>
                    </w:r>
                  </w:p>
                </w:tc>
                <w:tc>
                  <w:tcPr>
                    <w:tcW w:w="542" w:type="pct"/>
                  </w:tcPr>
                  <w:p w:rsidR="00282245" w:rsidRPr="00282245" w:rsidRDefault="00282245" w:rsidP="00D805AD">
                    <w:pPr>
                      <w:ind w:right="5"/>
                      <w:jc w:val="right"/>
                      <w:rPr>
                        <w:sz w:val="18"/>
                        <w:szCs w:val="18"/>
                      </w:rPr>
                    </w:pPr>
                  </w:p>
                </w:tc>
                <w:tc>
                  <w:tcPr>
                    <w:tcW w:w="805" w:type="pct"/>
                  </w:tcPr>
                  <w:p w:rsidR="00282245" w:rsidRPr="00282245" w:rsidRDefault="00282245" w:rsidP="00D805AD">
                    <w:pPr>
                      <w:ind w:right="5"/>
                      <w:jc w:val="right"/>
                      <w:rPr>
                        <w:sz w:val="18"/>
                        <w:szCs w:val="18"/>
                      </w:rPr>
                    </w:pPr>
                    <w:r w:rsidRPr="00282245">
                      <w:rPr>
                        <w:sz w:val="18"/>
                        <w:szCs w:val="18"/>
                      </w:rPr>
                      <w:t>325,009.36</w:t>
                    </w:r>
                  </w:p>
                </w:tc>
              </w:tr>
            </w:sdtContent>
          </w:sdt>
          <w:tr w:rsidR="00282245" w:rsidRPr="00282245" w:rsidTr="00D805AD">
            <w:trPr>
              <w:cantSplit/>
            </w:trPr>
            <w:sdt>
              <w:sdtPr>
                <w:tag w:val="_PLD_915ac625823f49a6b6c0477632bfb256"/>
                <w:id w:val="5489305"/>
                <w:lock w:val="sdtLocked"/>
              </w:sdtPr>
              <w:sdtContent>
                <w:tc>
                  <w:tcPr>
                    <w:tcW w:w="690" w:type="pct"/>
                  </w:tcPr>
                  <w:p w:rsidR="00282245" w:rsidRDefault="00282245" w:rsidP="00D805AD">
                    <w:pPr>
                      <w:ind w:right="5"/>
                      <w:jc w:val="center"/>
                      <w:rPr>
                        <w:szCs w:val="21"/>
                      </w:rPr>
                    </w:pPr>
                    <w:r>
                      <w:rPr>
                        <w:rFonts w:hint="eastAsia"/>
                        <w:szCs w:val="21"/>
                      </w:rPr>
                      <w:t>合计</w:t>
                    </w:r>
                  </w:p>
                </w:tc>
              </w:sdtContent>
            </w:sdt>
            <w:tc>
              <w:tcPr>
                <w:tcW w:w="805" w:type="pct"/>
              </w:tcPr>
              <w:p w:rsidR="00282245" w:rsidRPr="00282245" w:rsidRDefault="00282245" w:rsidP="00D805AD">
                <w:pPr>
                  <w:rPr>
                    <w:sz w:val="18"/>
                    <w:szCs w:val="18"/>
                  </w:rPr>
                </w:pPr>
                <w:r w:rsidRPr="00282245">
                  <w:rPr>
                    <w:sz w:val="18"/>
                    <w:szCs w:val="18"/>
                  </w:rPr>
                  <w:t>365,706,286.28</w:t>
                </w:r>
              </w:p>
            </w:tc>
            <w:tc>
              <w:tcPr>
                <w:tcW w:w="548" w:type="pct"/>
              </w:tcPr>
              <w:p w:rsidR="00282245" w:rsidRPr="00282245" w:rsidRDefault="00282245" w:rsidP="00D805AD">
                <w:pPr>
                  <w:rPr>
                    <w:sz w:val="18"/>
                    <w:szCs w:val="18"/>
                  </w:rPr>
                </w:pPr>
                <w:r w:rsidRPr="00282245">
                  <w:rPr>
                    <w:sz w:val="18"/>
                    <w:szCs w:val="18"/>
                  </w:rPr>
                  <w:t>47,343,329.78</w:t>
                </w:r>
              </w:p>
            </w:tc>
            <w:tc>
              <w:tcPr>
                <w:tcW w:w="805" w:type="pct"/>
              </w:tcPr>
              <w:p w:rsidR="00282245" w:rsidRPr="00282245" w:rsidRDefault="00282245" w:rsidP="00D805AD">
                <w:pPr>
                  <w:rPr>
                    <w:sz w:val="18"/>
                    <w:szCs w:val="18"/>
                  </w:rPr>
                </w:pPr>
                <w:r w:rsidRPr="00282245">
                  <w:rPr>
                    <w:sz w:val="18"/>
                    <w:szCs w:val="18"/>
                  </w:rPr>
                  <w:t>318,362,956.50</w:t>
                </w:r>
              </w:p>
            </w:tc>
            <w:tc>
              <w:tcPr>
                <w:tcW w:w="805" w:type="pct"/>
              </w:tcPr>
              <w:p w:rsidR="00282245" w:rsidRPr="00282245" w:rsidRDefault="00282245" w:rsidP="00D805AD">
                <w:pPr>
                  <w:rPr>
                    <w:sz w:val="18"/>
                    <w:szCs w:val="18"/>
                  </w:rPr>
                </w:pPr>
                <w:r w:rsidRPr="00282245">
                  <w:rPr>
                    <w:sz w:val="18"/>
                    <w:szCs w:val="18"/>
                  </w:rPr>
                  <w:t>352,416,113.27</w:t>
                </w:r>
              </w:p>
            </w:tc>
            <w:tc>
              <w:tcPr>
                <w:tcW w:w="542" w:type="pct"/>
              </w:tcPr>
              <w:p w:rsidR="00282245" w:rsidRPr="00282245" w:rsidRDefault="00282245" w:rsidP="00D805AD">
                <w:pPr>
                  <w:rPr>
                    <w:sz w:val="18"/>
                    <w:szCs w:val="18"/>
                  </w:rPr>
                </w:pPr>
                <w:r w:rsidRPr="00282245">
                  <w:rPr>
                    <w:sz w:val="18"/>
                    <w:szCs w:val="18"/>
                  </w:rPr>
                  <w:t>47,343,329.78</w:t>
                </w:r>
              </w:p>
            </w:tc>
            <w:tc>
              <w:tcPr>
                <w:tcW w:w="805" w:type="pct"/>
              </w:tcPr>
              <w:p w:rsidR="00282245" w:rsidRPr="00282245" w:rsidRDefault="00282245" w:rsidP="00D805AD">
                <w:pPr>
                  <w:rPr>
                    <w:sz w:val="18"/>
                    <w:szCs w:val="18"/>
                  </w:rPr>
                </w:pPr>
                <w:r w:rsidRPr="00282245">
                  <w:rPr>
                    <w:sz w:val="18"/>
                    <w:szCs w:val="18"/>
                  </w:rPr>
                  <w:t>305,072,783.49</w:t>
                </w:r>
              </w:p>
            </w:tc>
          </w:tr>
        </w:tbl>
        <w:p w:rsidR="00282245" w:rsidRDefault="00282245"/>
        <w:p w:rsidR="00282245" w:rsidRPr="00F66257" w:rsidRDefault="00282245" w:rsidP="00282245">
          <w:pPr>
            <w:spacing w:line="400" w:lineRule="exact"/>
            <w:ind w:left="426"/>
            <w:rPr>
              <w:rFonts w:ascii="Arial" w:cs="Arial"/>
              <w:szCs w:val="21"/>
            </w:rPr>
          </w:pPr>
          <w:bookmarkStart w:id="56" w:name="OLE_LINK15"/>
          <w:r w:rsidRPr="00F151F4">
            <w:rPr>
              <w:bCs/>
            </w:rPr>
            <w:t>开发</w:t>
          </w:r>
          <w:r w:rsidRPr="00F66257">
            <w:rPr>
              <w:rFonts w:ascii="Arial" w:cs="Arial"/>
              <w:szCs w:val="21"/>
            </w:rPr>
            <w:t>产品明细情况</w:t>
          </w:r>
          <w:r>
            <w:rPr>
              <w:rFonts w:ascii="Arial" w:cs="Arial" w:hint="eastAsia"/>
              <w:szCs w:val="21"/>
            </w:rPr>
            <w:t>：</w:t>
          </w:r>
        </w:p>
        <w:tbl>
          <w:tblPr>
            <w:tblW w:w="5000" w:type="pct"/>
            <w:jc w:val="center"/>
            <w:tblBorders>
              <w:top w:val="single" w:sz="12" w:space="0" w:color="auto"/>
              <w:bottom w:val="single" w:sz="12" w:space="0" w:color="auto"/>
              <w:insideH w:val="single" w:sz="2" w:space="0" w:color="auto"/>
              <w:insideV w:val="single" w:sz="2" w:space="0" w:color="auto"/>
            </w:tblBorders>
            <w:tblCellMar>
              <w:left w:w="28" w:type="dxa"/>
              <w:right w:w="28" w:type="dxa"/>
            </w:tblCellMar>
            <w:tblLook w:val="0000"/>
          </w:tblPr>
          <w:tblGrid>
            <w:gridCol w:w="1915"/>
            <w:gridCol w:w="1141"/>
            <w:gridCol w:w="1367"/>
            <w:gridCol w:w="1204"/>
            <w:gridCol w:w="1429"/>
            <w:gridCol w:w="1833"/>
          </w:tblGrid>
          <w:tr w:rsidR="00282245" w:rsidRPr="006A5223" w:rsidTr="00D805AD">
            <w:trPr>
              <w:trHeight w:val="360"/>
              <w:tblHeader/>
              <w:jc w:val="center"/>
            </w:trPr>
            <w:tc>
              <w:tcPr>
                <w:tcW w:w="1077"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项目名称</w:t>
                </w:r>
              </w:p>
            </w:tc>
            <w:tc>
              <w:tcPr>
                <w:tcW w:w="642"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竣工时间</w:t>
                </w:r>
              </w:p>
            </w:tc>
            <w:tc>
              <w:tcPr>
                <w:tcW w:w="769"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期初数</w:t>
                </w:r>
              </w:p>
            </w:tc>
            <w:tc>
              <w:tcPr>
                <w:tcW w:w="677"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本年增加</w:t>
                </w:r>
              </w:p>
            </w:tc>
            <w:tc>
              <w:tcPr>
                <w:tcW w:w="804"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本年减少</w:t>
                </w:r>
              </w:p>
            </w:tc>
            <w:tc>
              <w:tcPr>
                <w:tcW w:w="1032"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hAnsi="Arial" w:cs="Arial"/>
                    <w:sz w:val="18"/>
                    <w:szCs w:val="18"/>
                  </w:rPr>
                  <w:t xml:space="preserve"> </w:t>
                </w:r>
                <w:r w:rsidRPr="00093F31">
                  <w:rPr>
                    <w:rFonts w:ascii="Arial" w:hAnsi="Arial" w:cs="Arial"/>
                    <w:sz w:val="18"/>
                    <w:szCs w:val="18"/>
                  </w:rPr>
                  <w:t>期</w:t>
                </w:r>
                <w:r w:rsidRPr="00093F31">
                  <w:rPr>
                    <w:rFonts w:ascii="Arial" w:cs="Arial"/>
                    <w:sz w:val="18"/>
                    <w:szCs w:val="18"/>
                  </w:rPr>
                  <w:t>末数</w:t>
                </w:r>
                <w:r w:rsidRPr="00093F31">
                  <w:rPr>
                    <w:rFonts w:ascii="Arial" w:hAnsi="Arial" w:cs="Arial"/>
                    <w:sz w:val="18"/>
                    <w:szCs w:val="18"/>
                  </w:rPr>
                  <w:t xml:space="preserve"> </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恒美嘉园一期</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2007.12.30</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45,577,594.27</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45,577,594.27</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恒美山庄C地块</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2009.12.31</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60,631,340.25</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60,631,340.25</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恒美山庄E地块</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2012.03.31</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8,121,362.47</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8,121,362.47</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恒顺尚都</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2010.12.31</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1,192,060.82</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1,192,060.82</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恒美嘉园二期</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2007.03.31</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3,654,045.94</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3,654,045.94</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恒美嘉园三期</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2011.04.30</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12,791,071.60</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12,791,071.60</w:t>
                </w:r>
              </w:p>
            </w:tc>
          </w:tr>
          <w:tr w:rsidR="00282245" w:rsidRPr="006A5223" w:rsidTr="00844B21">
            <w:trPr>
              <w:trHeight w:val="360"/>
              <w:jc w:val="center"/>
            </w:trPr>
            <w:tc>
              <w:tcPr>
                <w:tcW w:w="1077" w:type="pct"/>
                <w:shd w:val="clear" w:color="auto" w:fill="auto"/>
                <w:noWrap/>
                <w:vAlign w:val="center"/>
              </w:tcPr>
              <w:p w:rsidR="00282245" w:rsidRPr="00093F31" w:rsidRDefault="00282245" w:rsidP="00844B21">
                <w:pPr>
                  <w:jc w:val="both"/>
                  <w:rPr>
                    <w:noProof/>
                    <w:sz w:val="18"/>
                    <w:szCs w:val="18"/>
                  </w:rPr>
                </w:pPr>
                <w:r w:rsidRPr="00093F31">
                  <w:rPr>
                    <w:rFonts w:hint="eastAsia"/>
                    <w:noProof/>
                    <w:sz w:val="18"/>
                    <w:szCs w:val="18"/>
                  </w:rPr>
                  <w:t>宁波恒隆房产</w:t>
                </w:r>
              </w:p>
            </w:tc>
            <w:tc>
              <w:tcPr>
                <w:tcW w:w="642" w:type="pct"/>
                <w:shd w:val="clear" w:color="auto" w:fill="auto"/>
                <w:noWrap/>
                <w:vAlign w:val="center"/>
              </w:tcPr>
              <w:p w:rsidR="00282245" w:rsidRPr="00093F31" w:rsidRDefault="00282245" w:rsidP="00844B21">
                <w:pPr>
                  <w:jc w:val="right"/>
                  <w:rPr>
                    <w:sz w:val="18"/>
                    <w:szCs w:val="18"/>
                  </w:rPr>
                </w:pPr>
                <w:r w:rsidRPr="00093F31">
                  <w:rPr>
                    <w:sz w:val="18"/>
                    <w:szCs w:val="18"/>
                  </w:rPr>
                  <w:t>2010.03.31</w:t>
                </w: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18,477,072.42</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18,477,072.42</w:t>
                </w:r>
              </w:p>
            </w:tc>
          </w:tr>
          <w:tr w:rsidR="00282245" w:rsidRPr="0041583F" w:rsidTr="00844B21">
            <w:trPr>
              <w:trHeight w:val="360"/>
              <w:jc w:val="center"/>
            </w:trPr>
            <w:tc>
              <w:tcPr>
                <w:tcW w:w="1077" w:type="pct"/>
                <w:shd w:val="clear" w:color="auto" w:fill="auto"/>
                <w:noWrap/>
                <w:vAlign w:val="center"/>
              </w:tcPr>
              <w:p w:rsidR="00282245" w:rsidRPr="00093F31" w:rsidRDefault="00282245" w:rsidP="00D805AD">
                <w:pPr>
                  <w:jc w:val="center"/>
                  <w:rPr>
                    <w:rFonts w:ascii="Arial" w:hAnsi="Arial" w:cs="Arial"/>
                    <w:sz w:val="18"/>
                    <w:szCs w:val="18"/>
                  </w:rPr>
                </w:pPr>
                <w:r w:rsidRPr="00093F31">
                  <w:rPr>
                    <w:rFonts w:ascii="Arial" w:cs="Arial"/>
                    <w:sz w:val="18"/>
                    <w:szCs w:val="18"/>
                  </w:rPr>
                  <w:t>合</w:t>
                </w:r>
                <w:r w:rsidRPr="00093F31">
                  <w:rPr>
                    <w:rFonts w:ascii="Arial" w:cs="Arial" w:hint="eastAsia"/>
                    <w:sz w:val="18"/>
                    <w:szCs w:val="18"/>
                  </w:rPr>
                  <w:t xml:space="preserve"> </w:t>
                </w:r>
                <w:r w:rsidRPr="00093F31">
                  <w:rPr>
                    <w:rFonts w:ascii="Arial" w:hAnsi="Arial" w:cs="Arial"/>
                    <w:sz w:val="18"/>
                    <w:szCs w:val="18"/>
                  </w:rPr>
                  <w:t xml:space="preserve"> </w:t>
                </w:r>
                <w:r w:rsidRPr="00093F31">
                  <w:rPr>
                    <w:rFonts w:ascii="Arial" w:cs="Arial"/>
                    <w:sz w:val="18"/>
                    <w:szCs w:val="18"/>
                  </w:rPr>
                  <w:t>计</w:t>
                </w:r>
              </w:p>
            </w:tc>
            <w:tc>
              <w:tcPr>
                <w:tcW w:w="642" w:type="pct"/>
                <w:shd w:val="clear" w:color="auto" w:fill="auto"/>
                <w:noWrap/>
                <w:vAlign w:val="center"/>
              </w:tcPr>
              <w:p w:rsidR="00282245" w:rsidRPr="00093F31" w:rsidRDefault="00282245" w:rsidP="00D805AD">
                <w:pPr>
                  <w:jc w:val="right"/>
                  <w:rPr>
                    <w:rFonts w:ascii="Arial" w:hAnsi="Arial" w:cs="Arial"/>
                    <w:sz w:val="18"/>
                    <w:szCs w:val="18"/>
                  </w:rPr>
                </w:pPr>
              </w:p>
            </w:tc>
            <w:tc>
              <w:tcPr>
                <w:tcW w:w="769" w:type="pct"/>
                <w:shd w:val="clear" w:color="auto" w:fill="auto"/>
                <w:noWrap/>
                <w:vAlign w:val="center"/>
              </w:tcPr>
              <w:p w:rsidR="00282245" w:rsidRPr="009534FE" w:rsidRDefault="00282245" w:rsidP="00D805AD">
                <w:pPr>
                  <w:jc w:val="right"/>
                  <w:rPr>
                    <w:noProof/>
                    <w:sz w:val="18"/>
                    <w:szCs w:val="18"/>
                  </w:rPr>
                </w:pPr>
                <w:r w:rsidRPr="009534FE">
                  <w:rPr>
                    <w:rFonts w:hint="eastAsia"/>
                    <w:noProof/>
                    <w:sz w:val="18"/>
                    <w:szCs w:val="18"/>
                  </w:rPr>
                  <w:t>150,444,547.77</w:t>
                </w:r>
              </w:p>
            </w:tc>
            <w:tc>
              <w:tcPr>
                <w:tcW w:w="677" w:type="pct"/>
                <w:shd w:val="clear" w:color="auto" w:fill="auto"/>
                <w:noWrap/>
              </w:tcPr>
              <w:p w:rsidR="00282245" w:rsidRDefault="00282245" w:rsidP="00D805AD">
                <w:pPr>
                  <w:jc w:val="right"/>
                </w:pPr>
                <w:r w:rsidRPr="00730FFF">
                  <w:rPr>
                    <w:rFonts w:hint="eastAsia"/>
                    <w:sz w:val="15"/>
                    <w:szCs w:val="15"/>
                  </w:rPr>
                  <w:t>-</w:t>
                </w:r>
              </w:p>
            </w:tc>
            <w:tc>
              <w:tcPr>
                <w:tcW w:w="804" w:type="pct"/>
                <w:shd w:val="clear" w:color="auto" w:fill="auto"/>
                <w:noWrap/>
              </w:tcPr>
              <w:p w:rsidR="00282245" w:rsidRDefault="00282245" w:rsidP="00D805AD">
                <w:pPr>
                  <w:jc w:val="right"/>
                </w:pPr>
                <w:r w:rsidRPr="00730FFF">
                  <w:rPr>
                    <w:rFonts w:hint="eastAsia"/>
                    <w:sz w:val="15"/>
                    <w:szCs w:val="15"/>
                  </w:rPr>
                  <w:t>-</w:t>
                </w:r>
              </w:p>
            </w:tc>
            <w:tc>
              <w:tcPr>
                <w:tcW w:w="1032" w:type="pct"/>
                <w:shd w:val="clear" w:color="auto" w:fill="auto"/>
                <w:noWrap/>
                <w:vAlign w:val="center"/>
              </w:tcPr>
              <w:p w:rsidR="00282245" w:rsidRPr="00A30F07" w:rsidRDefault="00282245" w:rsidP="00844B21">
                <w:pPr>
                  <w:jc w:val="right"/>
                  <w:rPr>
                    <w:noProof/>
                    <w:sz w:val="18"/>
                    <w:szCs w:val="18"/>
                  </w:rPr>
                </w:pPr>
                <w:r w:rsidRPr="00A30F07">
                  <w:rPr>
                    <w:rFonts w:hint="eastAsia"/>
                    <w:noProof/>
                    <w:sz w:val="18"/>
                    <w:szCs w:val="18"/>
                  </w:rPr>
                  <w:t xml:space="preserve">     150,444,547.77 </w:t>
                </w:r>
              </w:p>
            </w:tc>
          </w:tr>
        </w:tbl>
        <w:p w:rsidR="003269FB" w:rsidRPr="00282245" w:rsidRDefault="00C00BCB" w:rsidP="00282245"/>
        <w:bookmarkEnd w:id="56" w:displacedByCustomXml="next"/>
      </w:sdtContent>
    </w:sdt>
    <w:p w:rsidR="003269FB" w:rsidRDefault="003269FB">
      <w:pPr>
        <w:snapToGrid w:val="0"/>
        <w:spacing w:line="240" w:lineRule="atLeast"/>
        <w:rPr>
          <w:color w:val="FF6600"/>
          <w:szCs w:val="21"/>
        </w:rPr>
      </w:pPr>
    </w:p>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rPr>
      </w:sdtEndPr>
      <w:sdtContent>
        <w:p w:rsidR="003269FB" w:rsidRDefault="00877E7C">
          <w:pPr>
            <w:pStyle w:val="4"/>
            <w:numPr>
              <w:ilvl w:val="0"/>
              <w:numId w:val="55"/>
            </w:numPr>
            <w:tabs>
              <w:tab w:val="left" w:pos="630"/>
            </w:tabs>
          </w:pPr>
          <w:r>
            <w:rPr>
              <w:rFonts w:hint="eastAsia"/>
            </w:rPr>
            <w:t>存货跌价准备</w:t>
          </w:r>
        </w:p>
        <w:sdt>
          <w:sdtPr>
            <w:alias w:val="是否适用：存货跌价准备[双击切换]"/>
            <w:tag w:val="_GBC_b9bd4a0fa089468ebded8bb61a86fbae"/>
            <w:id w:val="2130817944"/>
            <w:lock w:val="sdtContentLocked"/>
            <w:placeholder>
              <w:docPart w:val="GBC22222222222222222222222222222"/>
            </w:placeholder>
          </w:sdtPr>
          <w:sdtContent>
            <w:p w:rsidR="003269FB" w:rsidRDefault="00C00BCB">
              <w:r>
                <w:fldChar w:fldCharType="begin"/>
              </w:r>
              <w:r w:rsidR="00386547">
                <w:instrText xml:space="preserve"> MACROBUTTON  SnrToggleCheckbox √适用 </w:instrText>
              </w:r>
              <w:r>
                <w:fldChar w:fldCharType="end"/>
              </w:r>
              <w:r>
                <w:fldChar w:fldCharType="begin"/>
              </w:r>
              <w:r w:rsidR="00386547">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7"/>
            <w:gridCol w:w="1736"/>
            <w:gridCol w:w="851"/>
            <w:gridCol w:w="854"/>
            <w:gridCol w:w="1319"/>
            <w:gridCol w:w="664"/>
            <w:gridCol w:w="1708"/>
          </w:tblGrid>
          <w:tr w:rsidR="00D702C1" w:rsidTr="00D702C1">
            <w:trPr>
              <w:trHeight w:val="238"/>
            </w:trPr>
            <w:sdt>
              <w:sdtPr>
                <w:tag w:val="_PLD_08d27e088675483b81e6b09cfaf565b8"/>
                <w:id w:val="5490006"/>
                <w:lock w:val="sdtLocked"/>
              </w:sdtPr>
              <w:sdtContent>
                <w:tc>
                  <w:tcPr>
                    <w:tcW w:w="1059" w:type="pct"/>
                    <w:vMerge w:val="restart"/>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项目</w:t>
                    </w:r>
                  </w:p>
                </w:tc>
              </w:sdtContent>
            </w:sdt>
            <w:sdt>
              <w:sdtPr>
                <w:tag w:val="_PLD_631ae60526c9437f842913d632c47f24"/>
                <w:id w:val="5490007"/>
                <w:lock w:val="sdtLocked"/>
              </w:sdtPr>
              <w:sdtContent>
                <w:tc>
                  <w:tcPr>
                    <w:tcW w:w="959" w:type="pct"/>
                    <w:vMerge w:val="restart"/>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期初余额</w:t>
                    </w:r>
                  </w:p>
                </w:tc>
              </w:sdtContent>
            </w:sdt>
            <w:sdt>
              <w:sdtPr>
                <w:tag w:val="_PLD_bc39054479074b8ab34cb8519780a5f1"/>
                <w:id w:val="5490008"/>
                <w:lock w:val="sdtLocked"/>
              </w:sdtPr>
              <w:sdtContent>
                <w:tc>
                  <w:tcPr>
                    <w:tcW w:w="942" w:type="pct"/>
                    <w:gridSpan w:val="2"/>
                    <w:tcBorders>
                      <w:top w:val="single" w:sz="4" w:space="0" w:color="auto"/>
                      <w:left w:val="single" w:sz="4" w:space="0" w:color="auto"/>
                      <w:right w:val="single" w:sz="4" w:space="0" w:color="auto"/>
                    </w:tcBorders>
                    <w:vAlign w:val="center"/>
                  </w:tcPr>
                  <w:p w:rsidR="00D702C1" w:rsidRDefault="00D702C1" w:rsidP="00D805AD">
                    <w:pPr>
                      <w:jc w:val="center"/>
                      <w:rPr>
                        <w:szCs w:val="21"/>
                      </w:rPr>
                    </w:pPr>
                    <w:r>
                      <w:rPr>
                        <w:rFonts w:hint="eastAsia"/>
                        <w:szCs w:val="21"/>
                      </w:rPr>
                      <w:t>本期增加金额</w:t>
                    </w:r>
                  </w:p>
                </w:tc>
              </w:sdtContent>
            </w:sdt>
            <w:sdt>
              <w:sdtPr>
                <w:tag w:val="_PLD_a4a235b43e524c0c98a604df05693747"/>
                <w:id w:val="5490009"/>
                <w:lock w:val="sdtLocked"/>
              </w:sdtPr>
              <w:sdtContent>
                <w:tc>
                  <w:tcPr>
                    <w:tcW w:w="1096" w:type="pct"/>
                    <w:gridSpan w:val="2"/>
                    <w:tcBorders>
                      <w:top w:val="single" w:sz="4" w:space="0" w:color="auto"/>
                      <w:left w:val="single" w:sz="4" w:space="0" w:color="auto"/>
                      <w:right w:val="single" w:sz="4" w:space="0" w:color="auto"/>
                    </w:tcBorders>
                    <w:vAlign w:val="center"/>
                  </w:tcPr>
                  <w:p w:rsidR="00D702C1" w:rsidRDefault="00D702C1" w:rsidP="00D805AD">
                    <w:pPr>
                      <w:jc w:val="center"/>
                      <w:rPr>
                        <w:szCs w:val="21"/>
                      </w:rPr>
                    </w:pPr>
                    <w:r>
                      <w:rPr>
                        <w:rFonts w:hint="eastAsia"/>
                        <w:szCs w:val="21"/>
                      </w:rPr>
                      <w:t>本期减少金额</w:t>
                    </w:r>
                  </w:p>
                </w:tc>
              </w:sdtContent>
            </w:sdt>
            <w:sdt>
              <w:sdtPr>
                <w:tag w:val="_PLD_fcea706dd57f438c8205de888401e160"/>
                <w:id w:val="5490010"/>
                <w:lock w:val="sdtLocked"/>
              </w:sdtPr>
              <w:sdtContent>
                <w:tc>
                  <w:tcPr>
                    <w:tcW w:w="944" w:type="pct"/>
                    <w:vMerge w:val="restart"/>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期末余额</w:t>
                    </w:r>
                  </w:p>
                </w:tc>
              </w:sdtContent>
            </w:sdt>
          </w:tr>
          <w:tr w:rsidR="00D702C1" w:rsidTr="00D702C1">
            <w:trPr>
              <w:trHeight w:val="301"/>
            </w:trPr>
            <w:tc>
              <w:tcPr>
                <w:tcW w:w="1059" w:type="pct"/>
                <w:vMerge/>
                <w:tcBorders>
                  <w:top w:val="single" w:sz="4" w:space="0" w:color="auto"/>
                  <w:left w:val="single" w:sz="4" w:space="0" w:color="auto"/>
                  <w:bottom w:val="single" w:sz="4" w:space="0" w:color="auto"/>
                  <w:right w:val="single" w:sz="4" w:space="0" w:color="auto"/>
                </w:tcBorders>
              </w:tcPr>
              <w:p w:rsidR="00D702C1" w:rsidRDefault="00D702C1" w:rsidP="00D805AD">
                <w:pPr>
                  <w:jc w:val="center"/>
                  <w:rPr>
                    <w:szCs w:val="21"/>
                  </w:rPr>
                </w:pPr>
              </w:p>
            </w:tc>
            <w:tc>
              <w:tcPr>
                <w:tcW w:w="959" w:type="pct"/>
                <w:vMerge/>
                <w:tcBorders>
                  <w:top w:val="single" w:sz="4" w:space="0" w:color="auto"/>
                  <w:left w:val="single" w:sz="4" w:space="0" w:color="auto"/>
                  <w:bottom w:val="single" w:sz="4" w:space="0" w:color="auto"/>
                  <w:right w:val="single" w:sz="4" w:space="0" w:color="auto"/>
                </w:tcBorders>
              </w:tcPr>
              <w:p w:rsidR="00D702C1" w:rsidRDefault="00D702C1" w:rsidP="00D805AD">
                <w:pPr>
                  <w:jc w:val="center"/>
                  <w:rPr>
                    <w:szCs w:val="21"/>
                  </w:rPr>
                </w:pPr>
              </w:p>
            </w:tc>
            <w:sdt>
              <w:sdtPr>
                <w:tag w:val="_PLD_9355443eafab4f4a862c075a55d7e279"/>
                <w:id w:val="5490011"/>
                <w:lock w:val="sdtLocked"/>
              </w:sdtPr>
              <w:sdtContent>
                <w:tc>
                  <w:tcPr>
                    <w:tcW w:w="470" w:type="pct"/>
                    <w:tcBorders>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计提</w:t>
                    </w:r>
                  </w:p>
                </w:tc>
              </w:sdtContent>
            </w:sdt>
            <w:sdt>
              <w:sdtPr>
                <w:tag w:val="_PLD_e67cdd42c79245c980edb6a9d839ecd0"/>
                <w:id w:val="5490012"/>
                <w:lock w:val="sdtLocked"/>
              </w:sdtPr>
              <w:sdtContent>
                <w:tc>
                  <w:tcPr>
                    <w:tcW w:w="472" w:type="pct"/>
                    <w:tcBorders>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其他</w:t>
                    </w:r>
                  </w:p>
                </w:tc>
              </w:sdtContent>
            </w:sdt>
            <w:sdt>
              <w:sdtPr>
                <w:tag w:val="_PLD_d2a5b409858c40b5a77dea8d7f7c8500"/>
                <w:id w:val="5490013"/>
                <w:lock w:val="sdtLocked"/>
              </w:sdtPr>
              <w:sdtContent>
                <w:tc>
                  <w:tcPr>
                    <w:tcW w:w="729" w:type="pct"/>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转回或转销</w:t>
                    </w:r>
                  </w:p>
                </w:tc>
              </w:sdtContent>
            </w:sdt>
            <w:sdt>
              <w:sdtPr>
                <w:tag w:val="_PLD_a0a39eeb19a049d18a777b0dc41ab25e"/>
                <w:id w:val="5490014"/>
                <w:lock w:val="sdtLocked"/>
              </w:sdtPr>
              <w:sdtContent>
                <w:tc>
                  <w:tcPr>
                    <w:tcW w:w="367" w:type="pct"/>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r>
                      <w:rPr>
                        <w:rFonts w:hint="eastAsia"/>
                        <w:szCs w:val="21"/>
                      </w:rPr>
                      <w:t>其他</w:t>
                    </w:r>
                  </w:p>
                </w:tc>
              </w:sdtContent>
            </w:sdt>
            <w:tc>
              <w:tcPr>
                <w:tcW w:w="944" w:type="pct"/>
                <w:vMerge/>
                <w:tcBorders>
                  <w:top w:val="single" w:sz="4" w:space="0" w:color="auto"/>
                  <w:left w:val="single" w:sz="4" w:space="0" w:color="auto"/>
                  <w:bottom w:val="single" w:sz="4" w:space="0" w:color="auto"/>
                  <w:right w:val="single" w:sz="4" w:space="0" w:color="auto"/>
                </w:tcBorders>
                <w:vAlign w:val="center"/>
              </w:tcPr>
              <w:p w:rsidR="00D702C1" w:rsidRDefault="00D702C1" w:rsidP="00D805AD">
                <w:pPr>
                  <w:jc w:val="center"/>
                  <w:rPr>
                    <w:szCs w:val="21"/>
                  </w:rPr>
                </w:pPr>
              </w:p>
            </w:tc>
          </w:tr>
          <w:tr w:rsidR="00D702C1" w:rsidTr="00D702C1">
            <w:trPr>
              <w:trHeight w:val="20"/>
            </w:trPr>
            <w:sdt>
              <w:sdtPr>
                <w:tag w:val="_PLD_c1481e0b38784604952d1b8f75adf1fa"/>
                <w:id w:val="5490015"/>
                <w:lock w:val="sdtLocked"/>
              </w:sdtPr>
              <w:sdtContent>
                <w:tc>
                  <w:tcPr>
                    <w:tcW w:w="1059" w:type="pct"/>
                    <w:tcBorders>
                      <w:top w:val="single" w:sz="4" w:space="0" w:color="auto"/>
                      <w:left w:val="single" w:sz="4" w:space="0" w:color="auto"/>
                      <w:bottom w:val="single" w:sz="4" w:space="0" w:color="auto"/>
                      <w:right w:val="single" w:sz="4" w:space="0" w:color="auto"/>
                    </w:tcBorders>
                  </w:tcPr>
                  <w:p w:rsidR="00D702C1" w:rsidRDefault="00D702C1" w:rsidP="00D805AD">
                    <w:pPr>
                      <w:rPr>
                        <w:szCs w:val="21"/>
                      </w:rPr>
                    </w:pPr>
                    <w:r>
                      <w:rPr>
                        <w:rFonts w:hint="eastAsia"/>
                        <w:szCs w:val="21"/>
                      </w:rPr>
                      <w:t>原材料</w:t>
                    </w:r>
                  </w:p>
                </w:tc>
              </w:sdtContent>
            </w:sdt>
            <w:tc>
              <w:tcPr>
                <w:tcW w:w="959"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p>
            </w:tc>
            <w:tc>
              <w:tcPr>
                <w:tcW w:w="470"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729"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367"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944"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p>
            </w:tc>
          </w:tr>
          <w:tr w:rsidR="00D702C1" w:rsidTr="00D702C1">
            <w:trPr>
              <w:trHeight w:val="20"/>
            </w:trPr>
            <w:sdt>
              <w:sdtPr>
                <w:tag w:val="_PLD_caee3bbcb5684298baf9a05a47151d5c"/>
                <w:id w:val="5490016"/>
                <w:lock w:val="sdtLocked"/>
              </w:sdtPr>
              <w:sdtContent>
                <w:tc>
                  <w:tcPr>
                    <w:tcW w:w="1059" w:type="pct"/>
                    <w:tcBorders>
                      <w:top w:val="single" w:sz="4" w:space="0" w:color="auto"/>
                      <w:left w:val="single" w:sz="4" w:space="0" w:color="auto"/>
                      <w:bottom w:val="single" w:sz="4" w:space="0" w:color="auto"/>
                      <w:right w:val="single" w:sz="4" w:space="0" w:color="auto"/>
                    </w:tcBorders>
                  </w:tcPr>
                  <w:p w:rsidR="00D702C1" w:rsidRDefault="00D702C1" w:rsidP="00D805AD">
                    <w:pPr>
                      <w:rPr>
                        <w:szCs w:val="21"/>
                      </w:rPr>
                    </w:pPr>
                    <w:r>
                      <w:rPr>
                        <w:rFonts w:hint="eastAsia"/>
                        <w:szCs w:val="21"/>
                      </w:rPr>
                      <w:t>在产品</w:t>
                    </w:r>
                  </w:p>
                </w:tc>
              </w:sdtContent>
            </w:sdt>
            <w:tc>
              <w:tcPr>
                <w:tcW w:w="959"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p>
            </w:tc>
            <w:tc>
              <w:tcPr>
                <w:tcW w:w="470"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729"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367" w:type="pct"/>
                <w:tcBorders>
                  <w:top w:val="single" w:sz="4" w:space="0" w:color="auto"/>
                  <w:left w:val="single" w:sz="4" w:space="0" w:color="auto"/>
                  <w:right w:val="single" w:sz="4" w:space="0" w:color="auto"/>
                </w:tcBorders>
              </w:tcPr>
              <w:p w:rsidR="00D702C1" w:rsidRDefault="00D702C1" w:rsidP="00D805AD">
                <w:pPr>
                  <w:jc w:val="right"/>
                  <w:rPr>
                    <w:szCs w:val="21"/>
                  </w:rPr>
                </w:pPr>
              </w:p>
            </w:tc>
            <w:tc>
              <w:tcPr>
                <w:tcW w:w="944"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p>
            </w:tc>
          </w:tr>
          <w:tr w:rsidR="00D702C1" w:rsidTr="00D702C1">
            <w:trPr>
              <w:trHeight w:val="20"/>
            </w:trPr>
            <w:sdt>
              <w:sdtPr>
                <w:tag w:val="_PLD_0e7f31c3d40a4e26b9ae9d439cd18c3a"/>
                <w:id w:val="5490017"/>
                <w:lock w:val="sdtLocked"/>
              </w:sdtPr>
              <w:sdtContent>
                <w:tc>
                  <w:tcPr>
                    <w:tcW w:w="1059" w:type="pct"/>
                    <w:tcBorders>
                      <w:top w:val="single" w:sz="4" w:space="0" w:color="auto"/>
                      <w:left w:val="single" w:sz="4" w:space="0" w:color="auto"/>
                      <w:bottom w:val="single" w:sz="4" w:space="0" w:color="auto"/>
                      <w:right w:val="single" w:sz="4" w:space="0" w:color="auto"/>
                    </w:tcBorders>
                  </w:tcPr>
                  <w:p w:rsidR="00D702C1" w:rsidRDefault="00D702C1" w:rsidP="00D805AD">
                    <w:pPr>
                      <w:rPr>
                        <w:szCs w:val="21"/>
                      </w:rPr>
                    </w:pPr>
                    <w:r>
                      <w:rPr>
                        <w:rFonts w:hint="eastAsia"/>
                        <w:szCs w:val="21"/>
                      </w:rPr>
                      <w:t>周转材料</w:t>
                    </w:r>
                  </w:p>
                </w:tc>
              </w:sdtContent>
            </w:sdt>
            <w:tc>
              <w:tcPr>
                <w:tcW w:w="959"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p>
            </w:tc>
            <w:tc>
              <w:tcPr>
                <w:tcW w:w="470"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729"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367" w:type="pct"/>
                <w:tcBorders>
                  <w:left w:val="single" w:sz="4" w:space="0" w:color="auto"/>
                  <w:right w:val="single" w:sz="4" w:space="0" w:color="auto"/>
                </w:tcBorders>
              </w:tcPr>
              <w:p w:rsidR="00D702C1" w:rsidRDefault="00D702C1" w:rsidP="00D805AD">
                <w:pPr>
                  <w:jc w:val="right"/>
                  <w:rPr>
                    <w:szCs w:val="21"/>
                  </w:rPr>
                </w:pPr>
              </w:p>
            </w:tc>
            <w:tc>
              <w:tcPr>
                <w:tcW w:w="944"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r>
          <w:sdt>
            <w:sdtPr>
              <w:rPr>
                <w:rFonts w:hint="eastAsia"/>
                <w:szCs w:val="21"/>
              </w:rPr>
              <w:alias w:val="存货跌价准备明细"/>
              <w:tag w:val="_GBC_c901c46f630b4db5826ead896c012bf9"/>
              <w:id w:val="5490018"/>
              <w:lock w:val="sdtLocked"/>
            </w:sdtPr>
            <w:sdtContent>
              <w:tr w:rsidR="00D702C1" w:rsidTr="00D702C1">
                <w:trPr>
                  <w:trHeight w:val="20"/>
                </w:trPr>
                <w:tc>
                  <w:tcPr>
                    <w:tcW w:w="1059" w:type="pct"/>
                    <w:tcBorders>
                      <w:top w:val="single" w:sz="4" w:space="0" w:color="auto"/>
                      <w:left w:val="single" w:sz="4" w:space="0" w:color="auto"/>
                      <w:bottom w:val="single" w:sz="4" w:space="0" w:color="auto"/>
                      <w:right w:val="single" w:sz="4" w:space="0" w:color="auto"/>
                    </w:tcBorders>
                  </w:tcPr>
                  <w:p w:rsidR="00D702C1" w:rsidRDefault="00D702C1" w:rsidP="00D805AD">
                    <w:pPr>
                      <w:rPr>
                        <w:szCs w:val="21"/>
                      </w:rPr>
                    </w:pPr>
                    <w:r w:rsidRPr="00D702C1">
                      <w:rPr>
                        <w:rFonts w:hint="eastAsia"/>
                        <w:szCs w:val="21"/>
                      </w:rPr>
                      <w:t>开发产品</w:t>
                    </w:r>
                  </w:p>
                </w:tc>
                <w:tc>
                  <w:tcPr>
                    <w:tcW w:w="959"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r>
                      <w:t>47,343,329.78</w:t>
                    </w:r>
                  </w:p>
                </w:tc>
                <w:tc>
                  <w:tcPr>
                    <w:tcW w:w="470"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729"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367" w:type="pct"/>
                    <w:tcBorders>
                      <w:left w:val="single" w:sz="4" w:space="0" w:color="auto"/>
                      <w:right w:val="single" w:sz="4" w:space="0" w:color="auto"/>
                    </w:tcBorders>
                  </w:tcPr>
                  <w:p w:rsidR="00D702C1" w:rsidRDefault="00D702C1" w:rsidP="00D805AD">
                    <w:pPr>
                      <w:jc w:val="right"/>
                      <w:rPr>
                        <w:szCs w:val="21"/>
                      </w:rPr>
                    </w:pPr>
                  </w:p>
                </w:tc>
                <w:tc>
                  <w:tcPr>
                    <w:tcW w:w="944"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r>
                      <w:t>47,343,329.78</w:t>
                    </w:r>
                  </w:p>
                </w:tc>
              </w:tr>
            </w:sdtContent>
          </w:sdt>
          <w:tr w:rsidR="00D702C1" w:rsidTr="00D702C1">
            <w:trPr>
              <w:trHeight w:val="20"/>
            </w:trPr>
            <w:sdt>
              <w:sdtPr>
                <w:tag w:val="_PLD_cb1768e916f04c1d8cc6e1efb4624f54"/>
                <w:id w:val="5490019"/>
                <w:lock w:val="sdtLocked"/>
              </w:sdtPr>
              <w:sdtContent>
                <w:tc>
                  <w:tcPr>
                    <w:tcW w:w="1059" w:type="pct"/>
                    <w:tcBorders>
                      <w:top w:val="single" w:sz="4" w:space="0" w:color="auto"/>
                      <w:left w:val="single" w:sz="4" w:space="0" w:color="auto"/>
                      <w:bottom w:val="single" w:sz="4" w:space="0" w:color="auto"/>
                      <w:right w:val="single" w:sz="4" w:space="0" w:color="auto"/>
                    </w:tcBorders>
                  </w:tcPr>
                  <w:p w:rsidR="00D702C1" w:rsidRDefault="00D702C1" w:rsidP="00D805AD">
                    <w:pPr>
                      <w:jc w:val="center"/>
                      <w:rPr>
                        <w:szCs w:val="21"/>
                      </w:rPr>
                    </w:pPr>
                    <w:r>
                      <w:rPr>
                        <w:rFonts w:hint="eastAsia"/>
                        <w:szCs w:val="21"/>
                      </w:rPr>
                      <w:t>合计</w:t>
                    </w:r>
                  </w:p>
                </w:tc>
              </w:sdtContent>
            </w:sdt>
            <w:tc>
              <w:tcPr>
                <w:tcW w:w="959"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r>
                  <w:t>47,343,329.78</w:t>
                </w:r>
              </w:p>
            </w:tc>
            <w:tc>
              <w:tcPr>
                <w:tcW w:w="470"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729" w:type="pct"/>
                <w:tcBorders>
                  <w:top w:val="single" w:sz="4" w:space="0" w:color="auto"/>
                  <w:left w:val="single" w:sz="4" w:space="0" w:color="auto"/>
                  <w:bottom w:val="single" w:sz="4" w:space="0" w:color="auto"/>
                  <w:right w:val="single" w:sz="4" w:space="0" w:color="auto"/>
                </w:tcBorders>
              </w:tcPr>
              <w:p w:rsidR="00D702C1" w:rsidRDefault="00D702C1" w:rsidP="00D805AD">
                <w:pPr>
                  <w:jc w:val="right"/>
                  <w:rPr>
                    <w:szCs w:val="21"/>
                  </w:rPr>
                </w:pPr>
              </w:p>
            </w:tc>
            <w:tc>
              <w:tcPr>
                <w:tcW w:w="367" w:type="pct"/>
                <w:tcBorders>
                  <w:left w:val="single" w:sz="4" w:space="0" w:color="auto"/>
                  <w:bottom w:val="single" w:sz="4" w:space="0" w:color="auto"/>
                  <w:right w:val="single" w:sz="4" w:space="0" w:color="auto"/>
                </w:tcBorders>
              </w:tcPr>
              <w:p w:rsidR="00D702C1" w:rsidRDefault="00D702C1" w:rsidP="00D805AD">
                <w:pPr>
                  <w:jc w:val="right"/>
                  <w:rPr>
                    <w:szCs w:val="21"/>
                  </w:rPr>
                </w:pPr>
              </w:p>
            </w:tc>
            <w:tc>
              <w:tcPr>
                <w:tcW w:w="944" w:type="pct"/>
                <w:tcBorders>
                  <w:top w:val="single" w:sz="4" w:space="0" w:color="auto"/>
                  <w:left w:val="single" w:sz="4" w:space="0" w:color="auto"/>
                  <w:bottom w:val="single" w:sz="4" w:space="0" w:color="auto"/>
                  <w:right w:val="single" w:sz="4" w:space="0" w:color="auto"/>
                </w:tcBorders>
              </w:tcPr>
              <w:p w:rsidR="00D702C1" w:rsidRDefault="00D702C1" w:rsidP="00D805AD">
                <w:pPr>
                  <w:ind w:right="5"/>
                  <w:jc w:val="right"/>
                  <w:rPr>
                    <w:szCs w:val="21"/>
                  </w:rPr>
                </w:pPr>
                <w:r>
                  <w:t>47,343,329.78</w:t>
                </w:r>
              </w:p>
            </w:tc>
          </w:tr>
        </w:tbl>
        <w:p w:rsidR="003269FB" w:rsidRDefault="00C00BCB"/>
      </w:sdtContent>
    </w:sdt>
    <w:p w:rsidR="003269FB" w:rsidRDefault="003269FB"/>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Content>
        <w:p w:rsidR="003269FB" w:rsidRDefault="00877E7C">
          <w:pPr>
            <w:pStyle w:val="3"/>
            <w:numPr>
              <w:ilvl w:val="0"/>
              <w:numId w:val="22"/>
            </w:numPr>
            <w:tabs>
              <w:tab w:val="left" w:pos="504"/>
            </w:tabs>
          </w:pPr>
          <w:r>
            <w:rPr>
              <w:rFonts w:hint="eastAsia"/>
            </w:rPr>
            <w:t>其他流动资产</w:t>
          </w:r>
        </w:p>
        <w:sdt>
          <w:sdtPr>
            <w:alias w:val="是否适用：其他流动资产[双击切换]"/>
            <w:tag w:val="_GBC_7733d50365e24328b41020152f88028d"/>
            <w:id w:val="-1401664455"/>
            <w:lock w:val="sdtContentLocked"/>
            <w:placeholder>
              <w:docPart w:val="GBC22222222222222222222222222222"/>
            </w:placeholder>
          </w:sdtPr>
          <w:sdtContent>
            <w:p w:rsidR="003269FB" w:rsidRDefault="00C00BCB">
              <w:r>
                <w:fldChar w:fldCharType="begin"/>
              </w:r>
              <w:r w:rsidR="00910DFD">
                <w:instrText xml:space="preserve"> MACROBUTTON  SnrToggleCheckbox √适用 </w:instrText>
              </w:r>
              <w:r>
                <w:fldChar w:fldCharType="end"/>
              </w:r>
              <w:r>
                <w:fldChar w:fldCharType="begin"/>
              </w:r>
              <w:r w:rsidR="00910DFD">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910DFD" w:rsidTr="00D805AD">
            <w:sdt>
              <w:sdtPr>
                <w:tag w:val="_PLD_38a45ec418604a96aaeca20062ae6ec0"/>
                <w:id w:val="5490337"/>
                <w:lock w:val="sdtLocked"/>
              </w:sdtPr>
              <w:sdtContent>
                <w:tc>
                  <w:tcPr>
                    <w:tcW w:w="1816" w:type="pct"/>
                    <w:shd w:val="clear" w:color="auto" w:fill="auto"/>
                    <w:vAlign w:val="center"/>
                  </w:tcPr>
                  <w:p w:rsidR="00910DFD" w:rsidRDefault="00910DFD" w:rsidP="00D805AD">
                    <w:pPr>
                      <w:jc w:val="center"/>
                      <w:rPr>
                        <w:szCs w:val="21"/>
                      </w:rPr>
                    </w:pPr>
                    <w:r>
                      <w:rPr>
                        <w:rFonts w:hint="eastAsia"/>
                        <w:szCs w:val="21"/>
                      </w:rPr>
                      <w:t>项目</w:t>
                    </w:r>
                  </w:p>
                </w:tc>
              </w:sdtContent>
            </w:sdt>
            <w:sdt>
              <w:sdtPr>
                <w:tag w:val="_PLD_a66a826fd4f94204abf2e2ebb8841b20"/>
                <w:id w:val="5490338"/>
                <w:lock w:val="sdtLocked"/>
              </w:sdtPr>
              <w:sdtContent>
                <w:tc>
                  <w:tcPr>
                    <w:tcW w:w="1612" w:type="pct"/>
                    <w:shd w:val="clear" w:color="auto" w:fill="auto"/>
                    <w:vAlign w:val="center"/>
                  </w:tcPr>
                  <w:p w:rsidR="00910DFD" w:rsidRDefault="00910DFD" w:rsidP="00D805AD">
                    <w:pPr>
                      <w:jc w:val="center"/>
                      <w:rPr>
                        <w:szCs w:val="21"/>
                      </w:rPr>
                    </w:pPr>
                    <w:r>
                      <w:rPr>
                        <w:rFonts w:hint="eastAsia"/>
                        <w:szCs w:val="21"/>
                      </w:rPr>
                      <w:t>期末余额</w:t>
                    </w:r>
                  </w:p>
                </w:tc>
              </w:sdtContent>
            </w:sdt>
            <w:sdt>
              <w:sdtPr>
                <w:tag w:val="_PLD_eaab23cdfdb843058cdcb665d954a732"/>
                <w:id w:val="5490339"/>
                <w:lock w:val="sdtLocked"/>
              </w:sdtPr>
              <w:sdtContent>
                <w:tc>
                  <w:tcPr>
                    <w:tcW w:w="1572" w:type="pct"/>
                    <w:shd w:val="clear" w:color="auto" w:fill="auto"/>
                    <w:vAlign w:val="center"/>
                  </w:tcPr>
                  <w:p w:rsidR="00910DFD" w:rsidRDefault="00910DFD" w:rsidP="00D805AD">
                    <w:pPr>
                      <w:jc w:val="center"/>
                      <w:rPr>
                        <w:szCs w:val="21"/>
                      </w:rPr>
                    </w:pPr>
                    <w:r>
                      <w:rPr>
                        <w:rFonts w:hint="eastAsia"/>
                        <w:szCs w:val="21"/>
                      </w:rPr>
                      <w:t>期初余额</w:t>
                    </w:r>
                  </w:p>
                </w:tc>
              </w:sdtContent>
            </w:sdt>
          </w:tr>
          <w:sdt>
            <w:sdtPr>
              <w:rPr>
                <w:rFonts w:hint="eastAsia"/>
                <w:szCs w:val="21"/>
              </w:rPr>
              <w:alias w:val="其他流动资产明细"/>
              <w:tag w:val="_GBC_82015f9c1bbc43889ec00141a14ae1f8"/>
              <w:id w:val="5490340"/>
              <w:lock w:val="sdtLocked"/>
            </w:sdtPr>
            <w:sdtContent>
              <w:tr w:rsidR="00910DFD" w:rsidTr="00D805AD">
                <w:tc>
                  <w:tcPr>
                    <w:tcW w:w="1816" w:type="pct"/>
                    <w:shd w:val="clear" w:color="auto" w:fill="auto"/>
                  </w:tcPr>
                  <w:p w:rsidR="00910DFD" w:rsidRDefault="00910DFD" w:rsidP="00D805AD">
                    <w:pPr>
                      <w:snapToGrid w:val="0"/>
                      <w:ind w:leftChars="-51" w:left="-107"/>
                      <w:rPr>
                        <w:szCs w:val="21"/>
                      </w:rPr>
                    </w:pPr>
                    <w:r>
                      <w:t>银行理财产品</w:t>
                    </w:r>
                  </w:p>
                </w:tc>
                <w:tc>
                  <w:tcPr>
                    <w:tcW w:w="1612" w:type="pct"/>
                    <w:shd w:val="clear" w:color="auto" w:fill="auto"/>
                  </w:tcPr>
                  <w:p w:rsidR="00910DFD" w:rsidRDefault="00910DFD" w:rsidP="00D805AD">
                    <w:pPr>
                      <w:snapToGrid w:val="0"/>
                      <w:jc w:val="right"/>
                      <w:rPr>
                        <w:szCs w:val="21"/>
                      </w:rPr>
                    </w:pPr>
                    <w:r>
                      <w:t>442,400,000.00</w:t>
                    </w:r>
                  </w:p>
                </w:tc>
                <w:tc>
                  <w:tcPr>
                    <w:tcW w:w="1572" w:type="pct"/>
                    <w:shd w:val="clear" w:color="auto" w:fill="auto"/>
                  </w:tcPr>
                  <w:p w:rsidR="00910DFD" w:rsidRDefault="00910DFD" w:rsidP="00D805AD">
                    <w:pPr>
                      <w:snapToGrid w:val="0"/>
                      <w:jc w:val="right"/>
                      <w:rPr>
                        <w:szCs w:val="21"/>
                      </w:rPr>
                    </w:pPr>
                    <w:r>
                      <w:t>380,000,000.00</w:t>
                    </w:r>
                  </w:p>
                </w:tc>
              </w:tr>
            </w:sdtContent>
          </w:sdt>
          <w:sdt>
            <w:sdtPr>
              <w:rPr>
                <w:rFonts w:hint="eastAsia"/>
                <w:szCs w:val="21"/>
              </w:rPr>
              <w:alias w:val="其他流动资产明细"/>
              <w:tag w:val="_GBC_82015f9c1bbc43889ec00141a14ae1f8"/>
              <w:id w:val="5490341"/>
              <w:lock w:val="sdtLocked"/>
            </w:sdtPr>
            <w:sdtContent>
              <w:tr w:rsidR="00910DFD" w:rsidTr="00D805AD">
                <w:tc>
                  <w:tcPr>
                    <w:tcW w:w="1816" w:type="pct"/>
                    <w:shd w:val="clear" w:color="auto" w:fill="auto"/>
                  </w:tcPr>
                  <w:p w:rsidR="00910DFD" w:rsidRDefault="00910DFD" w:rsidP="00D805AD">
                    <w:pPr>
                      <w:snapToGrid w:val="0"/>
                      <w:ind w:leftChars="-51" w:left="-107"/>
                      <w:rPr>
                        <w:szCs w:val="21"/>
                      </w:rPr>
                    </w:pPr>
                    <w:r>
                      <w:t>待抵扣税金</w:t>
                    </w:r>
                  </w:p>
                </w:tc>
                <w:tc>
                  <w:tcPr>
                    <w:tcW w:w="1612" w:type="pct"/>
                    <w:shd w:val="clear" w:color="auto" w:fill="auto"/>
                  </w:tcPr>
                  <w:p w:rsidR="00910DFD" w:rsidRDefault="00910DFD" w:rsidP="00D805AD">
                    <w:pPr>
                      <w:snapToGrid w:val="0"/>
                      <w:jc w:val="right"/>
                      <w:rPr>
                        <w:szCs w:val="21"/>
                      </w:rPr>
                    </w:pPr>
                    <w:r>
                      <w:t>5,289,087.38</w:t>
                    </w:r>
                  </w:p>
                </w:tc>
                <w:tc>
                  <w:tcPr>
                    <w:tcW w:w="1572" w:type="pct"/>
                    <w:shd w:val="clear" w:color="auto" w:fill="auto"/>
                  </w:tcPr>
                  <w:p w:rsidR="00910DFD" w:rsidRDefault="00910DFD" w:rsidP="00D805AD">
                    <w:pPr>
                      <w:snapToGrid w:val="0"/>
                      <w:jc w:val="right"/>
                      <w:rPr>
                        <w:szCs w:val="21"/>
                      </w:rPr>
                    </w:pPr>
                    <w:r>
                      <w:t>8,231,218.31</w:t>
                    </w:r>
                  </w:p>
                </w:tc>
              </w:tr>
            </w:sdtContent>
          </w:sdt>
          <w:tr w:rsidR="00910DFD" w:rsidTr="00D805AD">
            <w:sdt>
              <w:sdtPr>
                <w:tag w:val="_PLD_02eb5509e5924a018aaafa15d57459e4"/>
                <w:id w:val="5490342"/>
                <w:lock w:val="sdtLocked"/>
              </w:sdtPr>
              <w:sdtContent>
                <w:tc>
                  <w:tcPr>
                    <w:tcW w:w="1816" w:type="pct"/>
                    <w:shd w:val="clear" w:color="auto" w:fill="auto"/>
                    <w:vAlign w:val="center"/>
                  </w:tcPr>
                  <w:p w:rsidR="00910DFD" w:rsidRDefault="00910DFD" w:rsidP="00D805AD">
                    <w:pPr>
                      <w:snapToGrid w:val="0"/>
                      <w:ind w:leftChars="-51" w:left="-107"/>
                      <w:jc w:val="center"/>
                      <w:rPr>
                        <w:szCs w:val="21"/>
                      </w:rPr>
                    </w:pPr>
                    <w:r>
                      <w:rPr>
                        <w:rFonts w:hint="eastAsia"/>
                        <w:szCs w:val="21"/>
                      </w:rPr>
                      <w:t>合计</w:t>
                    </w:r>
                  </w:p>
                </w:tc>
              </w:sdtContent>
            </w:sdt>
            <w:tc>
              <w:tcPr>
                <w:tcW w:w="1612" w:type="pct"/>
                <w:shd w:val="clear" w:color="auto" w:fill="auto"/>
              </w:tcPr>
              <w:p w:rsidR="00910DFD" w:rsidRDefault="00910DFD" w:rsidP="00D805AD">
                <w:pPr>
                  <w:snapToGrid w:val="0"/>
                  <w:jc w:val="right"/>
                  <w:rPr>
                    <w:szCs w:val="21"/>
                  </w:rPr>
                </w:pPr>
                <w:r>
                  <w:t>447,689,087.38</w:t>
                </w:r>
              </w:p>
            </w:tc>
            <w:tc>
              <w:tcPr>
                <w:tcW w:w="1572" w:type="pct"/>
                <w:shd w:val="clear" w:color="auto" w:fill="auto"/>
              </w:tcPr>
              <w:p w:rsidR="00910DFD" w:rsidRDefault="00910DFD" w:rsidP="00D805AD">
                <w:pPr>
                  <w:snapToGrid w:val="0"/>
                  <w:jc w:val="right"/>
                  <w:rPr>
                    <w:szCs w:val="21"/>
                  </w:rPr>
                </w:pPr>
                <w:r>
                  <w:t>388,231,218.31</w:t>
                </w:r>
              </w:p>
            </w:tc>
          </w:tr>
        </w:tbl>
        <w:p w:rsidR="003269FB" w:rsidRDefault="00C00BCB"/>
      </w:sdtContent>
    </w:sdt>
    <w:p w:rsidR="003269FB" w:rsidRDefault="003269FB">
      <w:pPr>
        <w:ind w:right="210"/>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可供出售金融资产</w:t>
      </w:r>
    </w:p>
    <w:sdt>
      <w:sdtPr>
        <w:rPr>
          <w:rFonts w:ascii="宋体" w:hAnsi="宋体" w:cs="宋体" w:hint="eastAsia"/>
          <w:b w:val="0"/>
          <w:bCs w:val="0"/>
          <w:kern w:val="0"/>
          <w:szCs w:val="21"/>
        </w:rPr>
        <w:alias w:val="模块:可供出售金融资产情况"/>
        <w:tag w:val="_GBC_2f69616d9c724f45896f506b4cfb462d"/>
        <w:id w:val="150105997"/>
        <w:lock w:val="sdtLocked"/>
        <w:placeholder>
          <w:docPart w:val="GBC22222222222222222222222222222"/>
        </w:placeholder>
      </w:sdtPr>
      <w:sdtEndPr>
        <w:rPr>
          <w:rFonts w:cstheme="minorBidi" w:hint="default"/>
          <w:kern w:val="2"/>
        </w:rPr>
      </w:sdtEndPr>
      <w:sdtContent>
        <w:p w:rsidR="003269FB" w:rsidRDefault="00877E7C">
          <w:pPr>
            <w:pStyle w:val="4"/>
            <w:numPr>
              <w:ilvl w:val="0"/>
              <w:numId w:val="57"/>
            </w:numPr>
            <w:tabs>
              <w:tab w:val="left" w:pos="644"/>
            </w:tabs>
            <w:rPr>
              <w:rFonts w:ascii="宋体" w:hAnsi="宋体"/>
              <w:szCs w:val="21"/>
            </w:rPr>
          </w:pPr>
          <w:r>
            <w:rPr>
              <w:rFonts w:ascii="宋体" w:hAnsi="宋体" w:hint="eastAsia"/>
              <w:szCs w:val="21"/>
            </w:rPr>
            <w:t>可供出售金融资产情况</w:t>
          </w:r>
        </w:p>
        <w:sdt>
          <w:sdtPr>
            <w:alias w:val="是否适用：可供出售金融资产情况[双击切换]"/>
            <w:tag w:val="_GBC_7293d0ec79d1468090d447858d67fb3c"/>
            <w:id w:val="656339521"/>
            <w:lock w:val="sdtContentLocked"/>
            <w:placeholder>
              <w:docPart w:val="GBC22222222222222222222222222222"/>
            </w:placeholder>
          </w:sdtPr>
          <w:sdtContent>
            <w:p w:rsidR="003269FB" w:rsidRDefault="00C00BCB">
              <w:r>
                <w:fldChar w:fldCharType="begin"/>
              </w:r>
              <w:r w:rsidR="00910DFD">
                <w:instrText xml:space="preserve"> MACROBUTTON  SnrToggleCheckbox √适用 </w:instrText>
              </w:r>
              <w:r>
                <w:fldChar w:fldCharType="end"/>
              </w:r>
              <w:r>
                <w:fldChar w:fldCharType="begin"/>
              </w:r>
              <w:r w:rsidR="00910DFD">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可供出售金融资产情况"/>
              <w:tag w:val="_GBC_9b329a0d28464eb987a67d726941ac6e"/>
              <w:id w:val="-979075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可供出售金融资产情况"/>
              <w:tag w:val="_GBC_99233c84c93e40dbb5f17a5fbd78221b"/>
              <w:id w:val="8862218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160"/>
            <w:gridCol w:w="1427"/>
            <w:gridCol w:w="725"/>
            <w:gridCol w:w="1427"/>
            <w:gridCol w:w="1427"/>
            <w:gridCol w:w="697"/>
            <w:gridCol w:w="1427"/>
          </w:tblGrid>
          <w:tr w:rsidR="00910DFD" w:rsidTr="00910DFD">
            <w:trPr>
              <w:cantSplit/>
            </w:trPr>
            <w:sdt>
              <w:sdtPr>
                <w:tag w:val="_PLD_3396cd9139be4e43bd1b2d5540365450"/>
                <w:id w:val="5490541"/>
                <w:lock w:val="sdtLocked"/>
              </w:sdtPr>
              <w:sdtContent>
                <w:tc>
                  <w:tcPr>
                    <w:tcW w:w="1163" w:type="pct"/>
                    <w:vMerge w:val="restart"/>
                    <w:shd w:val="clear" w:color="auto" w:fill="auto"/>
                    <w:vAlign w:val="center"/>
                  </w:tcPr>
                  <w:p w:rsidR="00910DFD" w:rsidRDefault="00910DFD" w:rsidP="00D805AD">
                    <w:pPr>
                      <w:jc w:val="center"/>
                      <w:rPr>
                        <w:szCs w:val="21"/>
                      </w:rPr>
                    </w:pPr>
                    <w:r>
                      <w:rPr>
                        <w:rFonts w:hint="eastAsia"/>
                        <w:szCs w:val="21"/>
                      </w:rPr>
                      <w:t>项目</w:t>
                    </w:r>
                  </w:p>
                </w:tc>
              </w:sdtContent>
            </w:sdt>
            <w:sdt>
              <w:sdtPr>
                <w:tag w:val="_PLD_273679e3858b4caf9a8e4694c81e0e27"/>
                <w:id w:val="5490542"/>
                <w:lock w:val="sdtLocked"/>
              </w:sdtPr>
              <w:sdtContent>
                <w:tc>
                  <w:tcPr>
                    <w:tcW w:w="1926" w:type="pct"/>
                    <w:gridSpan w:val="3"/>
                    <w:shd w:val="clear" w:color="auto" w:fill="auto"/>
                    <w:vAlign w:val="center"/>
                  </w:tcPr>
                  <w:p w:rsidR="00910DFD" w:rsidRDefault="00910DFD" w:rsidP="00D805AD">
                    <w:pPr>
                      <w:jc w:val="center"/>
                      <w:rPr>
                        <w:szCs w:val="21"/>
                      </w:rPr>
                    </w:pPr>
                    <w:r>
                      <w:rPr>
                        <w:rFonts w:hint="eastAsia"/>
                        <w:szCs w:val="21"/>
                      </w:rPr>
                      <w:t>期末余额</w:t>
                    </w:r>
                  </w:p>
                </w:tc>
              </w:sdtContent>
            </w:sdt>
            <w:sdt>
              <w:sdtPr>
                <w:tag w:val="_PLD_4e543759ac1246b0b76d3a924316e376"/>
                <w:id w:val="5490543"/>
                <w:lock w:val="sdtLocked"/>
              </w:sdtPr>
              <w:sdtContent>
                <w:tc>
                  <w:tcPr>
                    <w:tcW w:w="1911" w:type="pct"/>
                    <w:gridSpan w:val="3"/>
                    <w:shd w:val="clear" w:color="auto" w:fill="auto"/>
                    <w:vAlign w:val="center"/>
                  </w:tcPr>
                  <w:p w:rsidR="00910DFD" w:rsidRDefault="00910DFD" w:rsidP="00D805AD">
                    <w:pPr>
                      <w:jc w:val="center"/>
                      <w:rPr>
                        <w:szCs w:val="21"/>
                      </w:rPr>
                    </w:pPr>
                    <w:r>
                      <w:rPr>
                        <w:rFonts w:hint="eastAsia"/>
                        <w:szCs w:val="21"/>
                      </w:rPr>
                      <w:t>期初余额</w:t>
                    </w:r>
                  </w:p>
                </w:tc>
              </w:sdtContent>
            </w:sdt>
          </w:tr>
          <w:tr w:rsidR="00910DFD" w:rsidTr="00910DFD">
            <w:trPr>
              <w:cantSplit/>
            </w:trPr>
            <w:tc>
              <w:tcPr>
                <w:tcW w:w="1163" w:type="pct"/>
                <w:vMerge/>
                <w:shd w:val="clear" w:color="auto" w:fill="auto"/>
                <w:vAlign w:val="center"/>
              </w:tcPr>
              <w:p w:rsidR="00910DFD" w:rsidRDefault="00910DFD" w:rsidP="00D805AD">
                <w:pPr>
                  <w:jc w:val="center"/>
                  <w:rPr>
                    <w:szCs w:val="21"/>
                  </w:rPr>
                </w:pPr>
              </w:p>
            </w:tc>
            <w:sdt>
              <w:sdtPr>
                <w:tag w:val="_PLD_b76ab7ed78344f54a9fead1f43635ffb"/>
                <w:id w:val="5490544"/>
                <w:lock w:val="sdtLocked"/>
              </w:sdtPr>
              <w:sdtContent>
                <w:tc>
                  <w:tcPr>
                    <w:tcW w:w="768" w:type="pct"/>
                    <w:shd w:val="clear" w:color="auto" w:fill="auto"/>
                    <w:vAlign w:val="center"/>
                  </w:tcPr>
                  <w:p w:rsidR="00910DFD" w:rsidRDefault="00910DFD" w:rsidP="00D805AD">
                    <w:pPr>
                      <w:jc w:val="center"/>
                      <w:rPr>
                        <w:szCs w:val="21"/>
                      </w:rPr>
                    </w:pPr>
                    <w:r>
                      <w:rPr>
                        <w:rFonts w:hint="eastAsia"/>
                        <w:szCs w:val="21"/>
                      </w:rPr>
                      <w:t>账面余额</w:t>
                    </w:r>
                  </w:p>
                </w:tc>
              </w:sdtContent>
            </w:sdt>
            <w:sdt>
              <w:sdtPr>
                <w:tag w:val="_PLD_1c6171741fd14ac7b4a98411502714ea"/>
                <w:id w:val="5490545"/>
                <w:lock w:val="sdtLocked"/>
              </w:sdtPr>
              <w:sdtContent>
                <w:tc>
                  <w:tcPr>
                    <w:tcW w:w="390" w:type="pct"/>
                    <w:shd w:val="clear" w:color="auto" w:fill="auto"/>
                    <w:vAlign w:val="center"/>
                  </w:tcPr>
                  <w:p w:rsidR="00910DFD" w:rsidRDefault="00910DFD" w:rsidP="00D805AD">
                    <w:pPr>
                      <w:jc w:val="center"/>
                      <w:rPr>
                        <w:szCs w:val="21"/>
                      </w:rPr>
                    </w:pPr>
                    <w:r>
                      <w:rPr>
                        <w:rFonts w:hint="eastAsia"/>
                        <w:szCs w:val="21"/>
                      </w:rPr>
                      <w:t>减值准备</w:t>
                    </w:r>
                  </w:p>
                </w:tc>
              </w:sdtContent>
            </w:sdt>
            <w:sdt>
              <w:sdtPr>
                <w:tag w:val="_PLD_ab4017861ed54a02a945a962e41a506b"/>
                <w:id w:val="5490546"/>
                <w:lock w:val="sdtLocked"/>
              </w:sdtPr>
              <w:sdtContent>
                <w:tc>
                  <w:tcPr>
                    <w:tcW w:w="768" w:type="pct"/>
                    <w:shd w:val="clear" w:color="auto" w:fill="auto"/>
                    <w:vAlign w:val="center"/>
                  </w:tcPr>
                  <w:p w:rsidR="00910DFD" w:rsidRDefault="00910DFD" w:rsidP="00D805AD">
                    <w:pPr>
                      <w:jc w:val="center"/>
                      <w:rPr>
                        <w:szCs w:val="21"/>
                      </w:rPr>
                    </w:pPr>
                    <w:r>
                      <w:rPr>
                        <w:rFonts w:hint="eastAsia"/>
                        <w:szCs w:val="21"/>
                      </w:rPr>
                      <w:t>账面价值</w:t>
                    </w:r>
                  </w:p>
                </w:tc>
              </w:sdtContent>
            </w:sdt>
            <w:sdt>
              <w:sdtPr>
                <w:tag w:val="_PLD_084790e858fd43cd87c3dab47439d037"/>
                <w:id w:val="5490547"/>
                <w:lock w:val="sdtLocked"/>
              </w:sdtPr>
              <w:sdtContent>
                <w:tc>
                  <w:tcPr>
                    <w:tcW w:w="768" w:type="pct"/>
                    <w:shd w:val="clear" w:color="auto" w:fill="auto"/>
                    <w:vAlign w:val="center"/>
                  </w:tcPr>
                  <w:p w:rsidR="00910DFD" w:rsidRDefault="00910DFD" w:rsidP="00D805AD">
                    <w:pPr>
                      <w:jc w:val="center"/>
                      <w:rPr>
                        <w:szCs w:val="21"/>
                      </w:rPr>
                    </w:pPr>
                    <w:r>
                      <w:rPr>
                        <w:rFonts w:hint="eastAsia"/>
                        <w:szCs w:val="21"/>
                      </w:rPr>
                      <w:t>账面余额</w:t>
                    </w:r>
                  </w:p>
                </w:tc>
              </w:sdtContent>
            </w:sdt>
            <w:sdt>
              <w:sdtPr>
                <w:tag w:val="_PLD_5e8e65b5ef994244ad928b871f3a4515"/>
                <w:id w:val="5490548"/>
                <w:lock w:val="sdtLocked"/>
              </w:sdtPr>
              <w:sdtContent>
                <w:tc>
                  <w:tcPr>
                    <w:tcW w:w="375" w:type="pct"/>
                    <w:shd w:val="clear" w:color="auto" w:fill="auto"/>
                    <w:vAlign w:val="center"/>
                  </w:tcPr>
                  <w:p w:rsidR="00910DFD" w:rsidRDefault="00910DFD" w:rsidP="00D805AD">
                    <w:pPr>
                      <w:jc w:val="center"/>
                      <w:rPr>
                        <w:szCs w:val="21"/>
                      </w:rPr>
                    </w:pPr>
                    <w:r>
                      <w:rPr>
                        <w:rFonts w:hint="eastAsia"/>
                        <w:szCs w:val="21"/>
                      </w:rPr>
                      <w:t>减值准备</w:t>
                    </w:r>
                  </w:p>
                </w:tc>
              </w:sdtContent>
            </w:sdt>
            <w:sdt>
              <w:sdtPr>
                <w:tag w:val="_PLD_666cc2d8d7e34615884996ae7d4a1720"/>
                <w:id w:val="5490549"/>
                <w:lock w:val="sdtLocked"/>
              </w:sdtPr>
              <w:sdtContent>
                <w:tc>
                  <w:tcPr>
                    <w:tcW w:w="768" w:type="pct"/>
                    <w:shd w:val="clear" w:color="auto" w:fill="auto"/>
                    <w:vAlign w:val="center"/>
                  </w:tcPr>
                  <w:p w:rsidR="00910DFD" w:rsidRDefault="00910DFD" w:rsidP="00D805AD">
                    <w:pPr>
                      <w:jc w:val="center"/>
                      <w:rPr>
                        <w:szCs w:val="21"/>
                      </w:rPr>
                    </w:pPr>
                    <w:r>
                      <w:rPr>
                        <w:rFonts w:hint="eastAsia"/>
                        <w:szCs w:val="21"/>
                      </w:rPr>
                      <w:t>账面价值</w:t>
                    </w:r>
                  </w:p>
                </w:tc>
              </w:sdtContent>
            </w:sdt>
          </w:tr>
          <w:tr w:rsidR="00910DFD" w:rsidTr="00910DFD">
            <w:trPr>
              <w:cantSplit/>
            </w:trPr>
            <w:sdt>
              <w:sdtPr>
                <w:tag w:val="_PLD_0bc21d44fb864d559d0ab83479b64c89"/>
                <w:id w:val="5490550"/>
                <w:lock w:val="sdtLocked"/>
              </w:sdtPr>
              <w:sdtContent>
                <w:tc>
                  <w:tcPr>
                    <w:tcW w:w="1163" w:type="pct"/>
                    <w:shd w:val="clear" w:color="auto" w:fill="auto"/>
                  </w:tcPr>
                  <w:p w:rsidR="00910DFD" w:rsidRDefault="00910DFD" w:rsidP="00D805AD">
                    <w:pPr>
                      <w:rPr>
                        <w:szCs w:val="21"/>
                      </w:rPr>
                    </w:pPr>
                    <w:r>
                      <w:rPr>
                        <w:rFonts w:hint="eastAsia"/>
                        <w:szCs w:val="21"/>
                      </w:rPr>
                      <w:t>可供出售债务工具：</w:t>
                    </w:r>
                  </w:p>
                </w:tc>
              </w:sdtContent>
            </w:sdt>
            <w:tc>
              <w:tcPr>
                <w:tcW w:w="768" w:type="pct"/>
                <w:shd w:val="clear" w:color="auto" w:fill="auto"/>
              </w:tcPr>
              <w:p w:rsidR="00910DFD" w:rsidRDefault="00910DFD" w:rsidP="00D805AD">
                <w:pPr>
                  <w:jc w:val="right"/>
                  <w:rPr>
                    <w:szCs w:val="21"/>
                  </w:rPr>
                </w:pPr>
              </w:p>
            </w:tc>
            <w:tc>
              <w:tcPr>
                <w:tcW w:w="390"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c>
              <w:tcPr>
                <w:tcW w:w="375"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r>
          <w:tr w:rsidR="00910DFD" w:rsidTr="00910DFD">
            <w:trPr>
              <w:cantSplit/>
            </w:trPr>
            <w:sdt>
              <w:sdtPr>
                <w:tag w:val="_PLD_4c6782648a2342418d95c9df15d19ee6"/>
                <w:id w:val="5490551"/>
                <w:lock w:val="sdtLocked"/>
              </w:sdtPr>
              <w:sdtContent>
                <w:tc>
                  <w:tcPr>
                    <w:tcW w:w="1163" w:type="pct"/>
                    <w:shd w:val="clear" w:color="auto" w:fill="auto"/>
                  </w:tcPr>
                  <w:p w:rsidR="00910DFD" w:rsidRDefault="00910DFD" w:rsidP="00D805AD">
                    <w:pPr>
                      <w:rPr>
                        <w:szCs w:val="21"/>
                      </w:rPr>
                    </w:pPr>
                    <w:r>
                      <w:rPr>
                        <w:rFonts w:hint="eastAsia"/>
                        <w:szCs w:val="21"/>
                      </w:rPr>
                      <w:t>可供出售权益工具：</w:t>
                    </w:r>
                  </w:p>
                </w:tc>
              </w:sdtContent>
            </w:sdt>
            <w:tc>
              <w:tcPr>
                <w:tcW w:w="768" w:type="pct"/>
                <w:shd w:val="clear" w:color="auto" w:fill="auto"/>
              </w:tcPr>
              <w:p w:rsidR="00910DFD" w:rsidRDefault="00910DFD" w:rsidP="00D805AD">
                <w:pPr>
                  <w:jc w:val="right"/>
                  <w:rPr>
                    <w:szCs w:val="21"/>
                  </w:rPr>
                </w:pPr>
                <w:r>
                  <w:t>31,889,000.00</w:t>
                </w:r>
              </w:p>
            </w:tc>
            <w:tc>
              <w:tcPr>
                <w:tcW w:w="390"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c>
              <w:tcPr>
                <w:tcW w:w="768" w:type="pct"/>
                <w:shd w:val="clear" w:color="auto" w:fill="auto"/>
              </w:tcPr>
              <w:p w:rsidR="00910DFD" w:rsidRDefault="00910DFD" w:rsidP="00D805AD">
                <w:pPr>
                  <w:jc w:val="right"/>
                  <w:rPr>
                    <w:szCs w:val="21"/>
                  </w:rPr>
                </w:pPr>
                <w:r>
                  <w:t>31,889,000.00</w:t>
                </w:r>
              </w:p>
            </w:tc>
            <w:tc>
              <w:tcPr>
                <w:tcW w:w="375"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r>
          <w:tr w:rsidR="00910DFD" w:rsidTr="00910DFD">
            <w:trPr>
              <w:cantSplit/>
            </w:trPr>
            <w:sdt>
              <w:sdtPr>
                <w:tag w:val="_PLD_90ae9e0fd982448dafb7545c96775331"/>
                <w:id w:val="5490552"/>
                <w:lock w:val="sdtLocked"/>
              </w:sdtPr>
              <w:sdtContent>
                <w:tc>
                  <w:tcPr>
                    <w:tcW w:w="1163" w:type="pct"/>
                    <w:shd w:val="clear" w:color="auto" w:fill="auto"/>
                  </w:tcPr>
                  <w:p w:rsidR="00910DFD" w:rsidRDefault="00910DFD" w:rsidP="00D805AD">
                    <w:pPr>
                      <w:rPr>
                        <w:szCs w:val="21"/>
                      </w:rPr>
                    </w:pPr>
                    <w:r>
                      <w:rPr>
                        <w:rFonts w:hint="eastAsia"/>
                        <w:szCs w:val="21"/>
                      </w:rPr>
                      <w:t xml:space="preserve">   按公允价值计量的</w:t>
                    </w:r>
                  </w:p>
                </w:tc>
              </w:sdtContent>
            </w:sdt>
            <w:tc>
              <w:tcPr>
                <w:tcW w:w="768" w:type="pct"/>
                <w:shd w:val="clear" w:color="auto" w:fill="auto"/>
              </w:tcPr>
              <w:p w:rsidR="00910DFD" w:rsidRDefault="00910DFD" w:rsidP="00D805AD">
                <w:pPr>
                  <w:jc w:val="right"/>
                  <w:rPr>
                    <w:szCs w:val="21"/>
                  </w:rPr>
                </w:pPr>
              </w:p>
            </w:tc>
            <w:tc>
              <w:tcPr>
                <w:tcW w:w="390"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c>
              <w:tcPr>
                <w:tcW w:w="375"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p>
            </w:tc>
          </w:tr>
          <w:tr w:rsidR="00910DFD" w:rsidTr="00910DFD">
            <w:trPr>
              <w:cantSplit/>
            </w:trPr>
            <w:sdt>
              <w:sdtPr>
                <w:tag w:val="_PLD_7869548dce67411aaa3964a3b77e01bf"/>
                <w:id w:val="5490553"/>
                <w:lock w:val="sdtLocked"/>
              </w:sdtPr>
              <w:sdtContent>
                <w:tc>
                  <w:tcPr>
                    <w:tcW w:w="1163" w:type="pct"/>
                    <w:shd w:val="clear" w:color="auto" w:fill="auto"/>
                  </w:tcPr>
                  <w:p w:rsidR="00910DFD" w:rsidRDefault="00910DFD" w:rsidP="00D805AD">
                    <w:pPr>
                      <w:ind w:firstLineChars="150" w:firstLine="315"/>
                      <w:rPr>
                        <w:szCs w:val="21"/>
                      </w:rPr>
                    </w:pPr>
                    <w:r>
                      <w:rPr>
                        <w:rFonts w:hint="eastAsia"/>
                        <w:szCs w:val="21"/>
                      </w:rPr>
                      <w:t>按成本计量的</w:t>
                    </w:r>
                  </w:p>
                </w:tc>
              </w:sdtContent>
            </w:sdt>
            <w:tc>
              <w:tcPr>
                <w:tcW w:w="768" w:type="pct"/>
                <w:shd w:val="clear" w:color="auto" w:fill="auto"/>
              </w:tcPr>
              <w:p w:rsidR="00910DFD" w:rsidRDefault="00910DFD" w:rsidP="00D805AD">
                <w:pPr>
                  <w:jc w:val="right"/>
                  <w:rPr>
                    <w:szCs w:val="21"/>
                  </w:rPr>
                </w:pPr>
                <w:r>
                  <w:t>31,889,000.00</w:t>
                </w:r>
              </w:p>
            </w:tc>
            <w:tc>
              <w:tcPr>
                <w:tcW w:w="390"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c>
              <w:tcPr>
                <w:tcW w:w="768" w:type="pct"/>
                <w:shd w:val="clear" w:color="auto" w:fill="auto"/>
              </w:tcPr>
              <w:p w:rsidR="00910DFD" w:rsidRDefault="00910DFD" w:rsidP="00D805AD">
                <w:pPr>
                  <w:jc w:val="right"/>
                  <w:rPr>
                    <w:szCs w:val="21"/>
                  </w:rPr>
                </w:pPr>
                <w:r>
                  <w:t>31,889,000.00</w:t>
                </w:r>
              </w:p>
            </w:tc>
            <w:tc>
              <w:tcPr>
                <w:tcW w:w="375"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r>
          <w:tr w:rsidR="00910DFD" w:rsidTr="00910DFD">
            <w:trPr>
              <w:cantSplit/>
            </w:trPr>
            <w:sdt>
              <w:sdtPr>
                <w:tag w:val="_PLD_354937e028fe48448fe720658438dc7f"/>
                <w:id w:val="5490556"/>
                <w:lock w:val="sdtLocked"/>
              </w:sdtPr>
              <w:sdtContent>
                <w:tc>
                  <w:tcPr>
                    <w:tcW w:w="1163" w:type="pct"/>
                    <w:shd w:val="clear" w:color="auto" w:fill="auto"/>
                    <w:vAlign w:val="center"/>
                  </w:tcPr>
                  <w:p w:rsidR="00910DFD" w:rsidRDefault="00910DFD" w:rsidP="00D805AD">
                    <w:pPr>
                      <w:jc w:val="center"/>
                      <w:rPr>
                        <w:szCs w:val="21"/>
                      </w:rPr>
                    </w:pPr>
                    <w:r>
                      <w:rPr>
                        <w:rFonts w:hint="eastAsia"/>
                        <w:szCs w:val="21"/>
                      </w:rPr>
                      <w:t>合计</w:t>
                    </w:r>
                  </w:p>
                </w:tc>
              </w:sdtContent>
            </w:sdt>
            <w:tc>
              <w:tcPr>
                <w:tcW w:w="768" w:type="pct"/>
                <w:shd w:val="clear" w:color="auto" w:fill="auto"/>
              </w:tcPr>
              <w:p w:rsidR="00910DFD" w:rsidRDefault="00910DFD" w:rsidP="00D805AD">
                <w:pPr>
                  <w:jc w:val="right"/>
                  <w:rPr>
                    <w:szCs w:val="21"/>
                  </w:rPr>
                </w:pPr>
                <w:r>
                  <w:t>31,889,000.00</w:t>
                </w:r>
              </w:p>
            </w:tc>
            <w:tc>
              <w:tcPr>
                <w:tcW w:w="390"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c>
              <w:tcPr>
                <w:tcW w:w="768" w:type="pct"/>
                <w:shd w:val="clear" w:color="auto" w:fill="auto"/>
              </w:tcPr>
              <w:p w:rsidR="00910DFD" w:rsidRDefault="00910DFD" w:rsidP="00D805AD">
                <w:pPr>
                  <w:jc w:val="right"/>
                  <w:rPr>
                    <w:szCs w:val="21"/>
                  </w:rPr>
                </w:pPr>
                <w:r>
                  <w:t>31,889,000.00</w:t>
                </w:r>
              </w:p>
            </w:tc>
            <w:tc>
              <w:tcPr>
                <w:tcW w:w="375" w:type="pct"/>
                <w:shd w:val="clear" w:color="auto" w:fill="auto"/>
              </w:tcPr>
              <w:p w:rsidR="00910DFD" w:rsidRDefault="00910DFD" w:rsidP="00D805AD">
                <w:pPr>
                  <w:jc w:val="right"/>
                  <w:rPr>
                    <w:szCs w:val="21"/>
                  </w:rPr>
                </w:pPr>
              </w:p>
            </w:tc>
            <w:tc>
              <w:tcPr>
                <w:tcW w:w="768" w:type="pct"/>
                <w:shd w:val="clear" w:color="auto" w:fill="auto"/>
              </w:tcPr>
              <w:p w:rsidR="00910DFD" w:rsidRDefault="00910DFD" w:rsidP="00D805AD">
                <w:pPr>
                  <w:jc w:val="right"/>
                  <w:rPr>
                    <w:szCs w:val="21"/>
                  </w:rPr>
                </w:pPr>
                <w:r>
                  <w:t>31,889,000.00</w:t>
                </w:r>
              </w:p>
            </w:tc>
          </w:tr>
        </w:tbl>
        <w:p w:rsidR="00910DFD" w:rsidRDefault="00910DFD"/>
        <w:p w:rsidR="003269FB" w:rsidRDefault="00C00BCB">
          <w:pPr>
            <w:rPr>
              <w:szCs w:val="21"/>
            </w:rPr>
          </w:pPr>
        </w:p>
      </w:sdtContent>
    </w:sdt>
    <w:sdt>
      <w:sdtPr>
        <w:rPr>
          <w:rFonts w:ascii="宋体" w:hAnsi="宋体" w:cs="宋体" w:hint="eastAsia"/>
          <w:b w:val="0"/>
          <w:bCs w:val="0"/>
          <w:kern w:val="0"/>
          <w:szCs w:val="21"/>
        </w:rPr>
        <w:alias w:val="模块:截至报告期末可供出售金融资产的成本公允价值等金额"/>
        <w:tag w:val="_GBC_96fb15c5e2bf447ba4129d5212539044"/>
        <w:id w:val="-143435557"/>
        <w:lock w:val="sdtLocked"/>
        <w:placeholder>
          <w:docPart w:val="GBC22222222222222222222222222222"/>
        </w:placeholder>
      </w:sdtPr>
      <w:sdtEndPr>
        <w:rPr>
          <w:rFonts w:hint="default"/>
        </w:rPr>
      </w:sdtEndPr>
      <w:sdtContent>
        <w:p w:rsidR="003269FB" w:rsidRDefault="00877E7C">
          <w:pPr>
            <w:pStyle w:val="4"/>
            <w:numPr>
              <w:ilvl w:val="0"/>
              <w:numId w:val="57"/>
            </w:numPr>
            <w:tabs>
              <w:tab w:val="left" w:pos="644"/>
            </w:tabs>
            <w:rPr>
              <w:rFonts w:ascii="宋体" w:hAnsi="宋体"/>
              <w:szCs w:val="21"/>
            </w:rPr>
          </w:pPr>
          <w:r>
            <w:rPr>
              <w:rFonts w:ascii="宋体" w:hAnsi="宋体" w:hint="eastAsia"/>
              <w:szCs w:val="21"/>
            </w:rPr>
            <w:t>期末按公允价值计量的可供出售金融资产</w:t>
          </w:r>
        </w:p>
        <w:p w:rsidR="003269FB" w:rsidRDefault="00C00BCB" w:rsidP="00211F2F">
          <w:pPr>
            <w:rPr>
              <w:szCs w:val="21"/>
            </w:rPr>
          </w:pPr>
          <w:sdt>
            <w:sdtPr>
              <w:alias w:val="是否适用：期末按公允价值计量的可供出售金融资产[双击切换]"/>
              <w:tag w:val="_GBC_844d18ee76424ecfad258159e274ec07"/>
              <w:id w:val="109789843"/>
              <w:lock w:val="sdtContentLocked"/>
              <w:placeholder>
                <w:docPart w:val="GBC22222222222222222222222222222"/>
              </w:placeholder>
            </w:sdtPr>
            <w:sdtContent>
              <w:r>
                <w:fldChar w:fldCharType="begin"/>
              </w:r>
              <w:r w:rsidR="00211F2F">
                <w:instrText xml:space="preserve"> MACROBUTTON  SnrToggleCheckbox □适用 </w:instrText>
              </w:r>
              <w:r>
                <w:fldChar w:fldCharType="end"/>
              </w:r>
              <w:r>
                <w:fldChar w:fldCharType="begin"/>
              </w:r>
              <w:r w:rsidR="00211F2F">
                <w:instrText xml:space="preserve"> MACROBUTTON  SnrToggleCheckbox √不适用 </w:instrText>
              </w:r>
              <w:r>
                <w:fldChar w:fldCharType="end"/>
              </w:r>
            </w:sdtContent>
          </w:sdt>
        </w:p>
      </w:sdtContent>
    </w:sdt>
    <w:sdt>
      <w:sdtPr>
        <w:rPr>
          <w:rFonts w:ascii="宋体" w:hAnsi="宋体" w:cstheme="minorBidi"/>
          <w:b w:val="0"/>
          <w:bCs w:val="0"/>
          <w:kern w:val="0"/>
          <w:szCs w:val="21"/>
        </w:rPr>
        <w:alias w:val="模块:期末按成本计量的可供出售金融资产"/>
        <w:tag w:val="_GBC_5ec0cf5370fe4489aad1b71d05aaee33"/>
        <w:id w:val="-483090531"/>
        <w:lock w:val="sdtLocked"/>
        <w:placeholder>
          <w:docPart w:val="GBC22222222222222222222222222222"/>
        </w:placeholder>
      </w:sdtPr>
      <w:sdtContent>
        <w:p w:rsidR="003269FB" w:rsidRDefault="00877E7C">
          <w:pPr>
            <w:pStyle w:val="4"/>
            <w:numPr>
              <w:ilvl w:val="0"/>
              <w:numId w:val="57"/>
            </w:numPr>
            <w:tabs>
              <w:tab w:val="left" w:pos="644"/>
            </w:tabs>
            <w:rPr>
              <w:rFonts w:ascii="宋体" w:hAnsi="宋体"/>
              <w:szCs w:val="21"/>
            </w:rPr>
          </w:pPr>
          <w:r>
            <w:rPr>
              <w:rFonts w:ascii="宋体" w:hAnsi="宋体" w:hint="eastAsia"/>
              <w:szCs w:val="21"/>
            </w:rPr>
            <w:t>期末按成本计量的可供出售金融资产</w:t>
          </w:r>
        </w:p>
        <w:sdt>
          <w:sdtPr>
            <w:alias w:val="是否适用：期末按成本计量的可供出售金融资产[双击切换]"/>
            <w:tag w:val="_GBC_7ecd5785880444cb9a697ef98d1535ee"/>
            <w:id w:val="-2044746068"/>
            <w:lock w:val="sdtContentLocked"/>
            <w:placeholder>
              <w:docPart w:val="GBC22222222222222222222222222222"/>
            </w:placeholder>
          </w:sdtPr>
          <w:sdtContent>
            <w:p w:rsidR="003269FB" w:rsidRDefault="00C00BCB">
              <w:r>
                <w:fldChar w:fldCharType="begin"/>
              </w:r>
              <w:r w:rsidR="00211F2F">
                <w:instrText xml:space="preserve"> MACROBUTTON  SnrToggleCheckbox √适用 </w:instrText>
              </w:r>
              <w:r>
                <w:fldChar w:fldCharType="end"/>
              </w:r>
              <w:r>
                <w:fldChar w:fldCharType="begin"/>
              </w:r>
              <w:r w:rsidR="00211F2F">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期末按成本计量的可供出售金融资产"/>
              <w:tag w:val="_GBC_d3fa13b2b7db43ddb841279a82e64708"/>
              <w:id w:val="-1546600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按成本计量的可供出售金融资产"/>
              <w:tag w:val="_GBC_b051b874816f4dc1b6607d5676af5465"/>
              <w:id w:val="1613553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63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1"/>
            <w:gridCol w:w="1582"/>
            <w:gridCol w:w="708"/>
            <w:gridCol w:w="686"/>
            <w:gridCol w:w="1584"/>
            <w:gridCol w:w="569"/>
            <w:gridCol w:w="708"/>
            <w:gridCol w:w="710"/>
            <w:gridCol w:w="569"/>
            <w:gridCol w:w="990"/>
            <w:gridCol w:w="698"/>
          </w:tblGrid>
          <w:tr w:rsidR="00211F2F" w:rsidTr="00B44EF2">
            <w:trPr>
              <w:trHeight w:val="708"/>
            </w:trPr>
            <w:sdt>
              <w:sdtPr>
                <w:tag w:val="_PLD_b1ce845dbaf94a6badeed9c22ab4b386"/>
                <w:id w:val="5491204"/>
                <w:lock w:val="sdtLocked"/>
              </w:sdtPr>
              <w:sdtContent>
                <w:tc>
                  <w:tcPr>
                    <w:tcW w:w="686" w:type="pct"/>
                    <w:vMerge w:val="restart"/>
                    <w:tcBorders>
                      <w:top w:val="single" w:sz="4" w:space="0" w:color="auto"/>
                      <w:left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被投资</w:t>
                    </w:r>
                  </w:p>
                  <w:p w:rsidR="00211F2F" w:rsidRDefault="00211F2F" w:rsidP="00D805AD">
                    <w:pPr>
                      <w:jc w:val="center"/>
                      <w:rPr>
                        <w:szCs w:val="21"/>
                      </w:rPr>
                    </w:pPr>
                    <w:r>
                      <w:rPr>
                        <w:rFonts w:hint="eastAsia"/>
                        <w:szCs w:val="21"/>
                      </w:rPr>
                      <w:t>单位</w:t>
                    </w:r>
                  </w:p>
                </w:tc>
              </w:sdtContent>
            </w:sdt>
            <w:sdt>
              <w:sdtPr>
                <w:tag w:val="_PLD_1c80e9c6e7e24522bcd78d98a0c527ec"/>
                <w:id w:val="5491205"/>
                <w:lock w:val="sdtLocked"/>
              </w:sdtPr>
              <w:sdtContent>
                <w:tc>
                  <w:tcPr>
                    <w:tcW w:w="22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账面余额</w:t>
                    </w:r>
                  </w:p>
                </w:tc>
              </w:sdtContent>
            </w:sdt>
            <w:sdt>
              <w:sdtPr>
                <w:tag w:val="_PLD_a2f0149a93814b9188c46797ad9f50f2"/>
                <w:id w:val="5491206"/>
                <w:lock w:val="sdtLocked"/>
              </w:sdtPr>
              <w:sdtContent>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ind w:firstLineChars="100" w:firstLine="210"/>
                      <w:jc w:val="center"/>
                      <w:rPr>
                        <w:szCs w:val="21"/>
                      </w:rPr>
                    </w:pPr>
                    <w:r>
                      <w:rPr>
                        <w:rFonts w:hint="eastAsia"/>
                        <w:szCs w:val="21"/>
                      </w:rPr>
                      <w:t>减值准备</w:t>
                    </w:r>
                  </w:p>
                </w:tc>
              </w:sdtContent>
            </w:sdt>
            <w:sdt>
              <w:sdtPr>
                <w:tag w:val="_PLD_af2aafa331f0427bb0cd8ed7facd25ec"/>
                <w:id w:val="5491207"/>
                <w:lock w:val="sdtLocked"/>
              </w:sdtPr>
              <w:sdtContent>
                <w:tc>
                  <w:tcPr>
                    <w:tcW w:w="485" w:type="pct"/>
                    <w:vMerge w:val="restart"/>
                    <w:tcBorders>
                      <w:top w:val="single" w:sz="4" w:space="0" w:color="auto"/>
                      <w:left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在被投资单位持股比例(%)</w:t>
                    </w:r>
                  </w:p>
                </w:tc>
              </w:sdtContent>
            </w:sdt>
            <w:sdt>
              <w:sdtPr>
                <w:tag w:val="_PLD_1e1934a8204844b591a5c864ad30c2ab"/>
                <w:id w:val="5491208"/>
                <w:lock w:val="sdtLocked"/>
              </w:sdtPr>
              <w:sdtContent>
                <w:tc>
                  <w:tcPr>
                    <w:tcW w:w="344" w:type="pct"/>
                    <w:vMerge w:val="restart"/>
                    <w:tcBorders>
                      <w:top w:val="single" w:sz="4" w:space="0" w:color="auto"/>
                      <w:left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本期现金红利</w:t>
                    </w:r>
                  </w:p>
                </w:tc>
              </w:sdtContent>
            </w:sdt>
          </w:tr>
          <w:tr w:rsidR="00B44EF2" w:rsidTr="00B44EF2">
            <w:trPr>
              <w:trHeight w:val="922"/>
            </w:trPr>
            <w:tc>
              <w:tcPr>
                <w:tcW w:w="686" w:type="pct"/>
                <w:vMerge/>
                <w:tcBorders>
                  <w:left w:val="single" w:sz="4" w:space="0" w:color="auto"/>
                  <w:bottom w:val="single" w:sz="4" w:space="0" w:color="auto"/>
                  <w:right w:val="single" w:sz="4" w:space="0" w:color="auto"/>
                </w:tcBorders>
                <w:shd w:val="clear" w:color="auto" w:fill="auto"/>
              </w:tcPr>
              <w:p w:rsidR="00211F2F" w:rsidRDefault="00211F2F" w:rsidP="00D805AD">
                <w:pPr>
                  <w:rPr>
                    <w:szCs w:val="21"/>
                  </w:rPr>
                </w:pPr>
              </w:p>
            </w:tc>
            <w:sdt>
              <w:sdtPr>
                <w:tag w:val="_PLD_d9726ac00afc4568b4e3cbba8c202dc0"/>
                <w:id w:val="5491209"/>
                <w:lock w:val="sdtLocked"/>
              </w:sdtPr>
              <w:sdtContent>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期初</w:t>
                    </w:r>
                  </w:p>
                </w:tc>
              </w:sdtContent>
            </w:sdt>
            <w:sdt>
              <w:sdtPr>
                <w:tag w:val="_PLD_284242cf6c5d4242bf631dbeedfa7136"/>
                <w:id w:val="5491210"/>
                <w:lock w:val="sdtLocked"/>
              </w:sdtPr>
              <w:sdtContent>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本期</w:t>
                    </w:r>
                  </w:p>
                  <w:p w:rsidR="00211F2F" w:rsidRDefault="00211F2F" w:rsidP="00D805AD">
                    <w:pPr>
                      <w:jc w:val="center"/>
                      <w:rPr>
                        <w:szCs w:val="21"/>
                      </w:rPr>
                    </w:pPr>
                    <w:r>
                      <w:rPr>
                        <w:rFonts w:hint="eastAsia"/>
                        <w:szCs w:val="21"/>
                      </w:rPr>
                      <w:t>增加</w:t>
                    </w:r>
                  </w:p>
                </w:tc>
              </w:sdtContent>
            </w:sdt>
            <w:sdt>
              <w:sdtPr>
                <w:tag w:val="_PLD_a9f4ec085eb0459b9b6641df4b46fb41"/>
                <w:id w:val="5491211"/>
                <w:lock w:val="sdtLocked"/>
              </w:sdt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本期</w:t>
                    </w:r>
                  </w:p>
                  <w:p w:rsidR="00211F2F" w:rsidRDefault="00211F2F" w:rsidP="00D805AD">
                    <w:pPr>
                      <w:jc w:val="center"/>
                      <w:rPr>
                        <w:szCs w:val="21"/>
                      </w:rPr>
                    </w:pPr>
                    <w:r>
                      <w:rPr>
                        <w:rFonts w:hint="eastAsia"/>
                        <w:szCs w:val="21"/>
                      </w:rPr>
                      <w:t>减少</w:t>
                    </w:r>
                  </w:p>
                </w:tc>
              </w:sdtContent>
            </w:sdt>
            <w:sdt>
              <w:sdtPr>
                <w:tag w:val="_PLD_56f2cd14372a435bb8952fe9b9997335"/>
                <w:id w:val="5491212"/>
                <w:lock w:val="sdtLocked"/>
              </w:sdtPr>
              <w:sdtContent>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期末</w:t>
                    </w:r>
                  </w:p>
                </w:tc>
              </w:sdtContent>
            </w:sdt>
            <w:sdt>
              <w:sdtPr>
                <w:tag w:val="_PLD_a843376e80be49f0ba9c8c8f454757bc"/>
                <w:id w:val="5491213"/>
                <w:lock w:val="sdtLocked"/>
              </w:sdtPr>
              <w:sdtContent>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期初</w:t>
                    </w:r>
                  </w:p>
                </w:tc>
              </w:sdtContent>
            </w:sdt>
            <w:sdt>
              <w:sdtPr>
                <w:tag w:val="_PLD_7f30d2238ec6400685c1e05df13da16e"/>
                <w:id w:val="5491214"/>
                <w:lock w:val="sdtLocked"/>
              </w:sdtPr>
              <w:sdtContent>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本期</w:t>
                    </w:r>
                  </w:p>
                  <w:p w:rsidR="00211F2F" w:rsidRDefault="00211F2F" w:rsidP="00D805AD">
                    <w:pPr>
                      <w:jc w:val="center"/>
                      <w:rPr>
                        <w:szCs w:val="21"/>
                      </w:rPr>
                    </w:pPr>
                    <w:r>
                      <w:rPr>
                        <w:rFonts w:hint="eastAsia"/>
                        <w:szCs w:val="21"/>
                      </w:rPr>
                      <w:t>增加</w:t>
                    </w:r>
                  </w:p>
                </w:tc>
              </w:sdtContent>
            </w:sdt>
            <w:sdt>
              <w:sdtPr>
                <w:tag w:val="_PLD_a32d24f32d974254b29a8d7f2c870352"/>
                <w:id w:val="5491215"/>
                <w:lock w:val="sdtLocked"/>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本期</w:t>
                    </w:r>
                  </w:p>
                  <w:p w:rsidR="00211F2F" w:rsidRDefault="00211F2F" w:rsidP="00D805AD">
                    <w:pPr>
                      <w:jc w:val="center"/>
                      <w:rPr>
                        <w:szCs w:val="21"/>
                      </w:rPr>
                    </w:pPr>
                    <w:r>
                      <w:rPr>
                        <w:rFonts w:hint="eastAsia"/>
                        <w:szCs w:val="21"/>
                      </w:rPr>
                      <w:t>减少</w:t>
                    </w:r>
                  </w:p>
                </w:tc>
              </w:sdtContent>
            </w:sdt>
            <w:sdt>
              <w:sdtPr>
                <w:tag w:val="_PLD_3a5cc78151e1484ca9f6f2e27990d92d"/>
                <w:id w:val="5491216"/>
                <w:lock w:val="sdtLocked"/>
              </w:sdtPr>
              <w:sdtContent>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期末</w:t>
                    </w:r>
                  </w:p>
                </w:tc>
              </w:sdtContent>
            </w:sdt>
            <w:tc>
              <w:tcPr>
                <w:tcW w:w="485" w:type="pct"/>
                <w:vMerge/>
                <w:tcBorders>
                  <w:left w:val="single" w:sz="4" w:space="0" w:color="auto"/>
                  <w:bottom w:val="single" w:sz="4" w:space="0" w:color="auto"/>
                  <w:right w:val="single" w:sz="4" w:space="0" w:color="auto"/>
                </w:tcBorders>
                <w:shd w:val="clear" w:color="auto" w:fill="auto"/>
              </w:tcPr>
              <w:p w:rsidR="00211F2F" w:rsidRDefault="00211F2F" w:rsidP="00D805AD">
                <w:pPr>
                  <w:jc w:val="center"/>
                  <w:rPr>
                    <w:szCs w:val="21"/>
                  </w:rPr>
                </w:pPr>
              </w:p>
            </w:tc>
            <w:tc>
              <w:tcPr>
                <w:tcW w:w="344" w:type="pct"/>
                <w:vMerge/>
                <w:tcBorders>
                  <w:left w:val="single" w:sz="4" w:space="0" w:color="auto"/>
                  <w:bottom w:val="single" w:sz="4" w:space="0" w:color="auto"/>
                  <w:right w:val="single" w:sz="4" w:space="0" w:color="auto"/>
                </w:tcBorders>
                <w:shd w:val="clear" w:color="auto" w:fill="auto"/>
              </w:tcPr>
              <w:p w:rsidR="00211F2F" w:rsidRDefault="00211F2F" w:rsidP="00D805AD">
                <w:pPr>
                  <w:jc w:val="center"/>
                  <w:rPr>
                    <w:szCs w:val="21"/>
                  </w:rPr>
                </w:pPr>
              </w:p>
            </w:tc>
          </w:tr>
          <w:sdt>
            <w:sdtPr>
              <w:rPr>
                <w:sz w:val="18"/>
                <w:szCs w:val="18"/>
              </w:rPr>
              <w:alias w:val="按成本计量的可供出售金融资产明细"/>
              <w:tag w:val="_GBC_0fe240ed13db4400aa9b5f19f3d5ef28"/>
              <w:id w:val="5491217"/>
              <w:lock w:val="sdtLocked"/>
            </w:sdtPr>
            <w:sdtEndPr>
              <w:rPr>
                <w:sz w:val="21"/>
                <w:szCs w:val="21"/>
              </w:rPr>
            </w:sdtEndPr>
            <w:sdtContent>
              <w:tr w:rsidR="00B44EF2" w:rsidTr="00B44EF2">
                <w:trPr>
                  <w:trHeight w:val="423"/>
                </w:trPr>
                <w:tc>
                  <w:tcPr>
                    <w:tcW w:w="686" w:type="pct"/>
                    <w:tcBorders>
                      <w:top w:val="single" w:sz="4" w:space="0" w:color="auto"/>
                      <w:left w:val="single" w:sz="4" w:space="0" w:color="auto"/>
                      <w:bottom w:val="single" w:sz="4" w:space="0" w:color="auto"/>
                      <w:right w:val="single" w:sz="4" w:space="0" w:color="auto"/>
                    </w:tcBorders>
                    <w:shd w:val="clear" w:color="auto" w:fill="auto"/>
                  </w:tcPr>
                  <w:p w:rsidR="00211F2F" w:rsidRPr="00211F2F" w:rsidRDefault="00211F2F" w:rsidP="00D805AD">
                    <w:pPr>
                      <w:rPr>
                        <w:sz w:val="18"/>
                        <w:szCs w:val="18"/>
                      </w:rPr>
                    </w:pPr>
                    <w:r w:rsidRPr="00211F2F">
                      <w:rPr>
                        <w:sz w:val="18"/>
                        <w:szCs w:val="18"/>
                      </w:rPr>
                      <w:t>镇江培蕾基质科技发展有限公司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2,000,000.00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2,000,000.00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20.00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1F2F" w:rsidRDefault="00211F2F" w:rsidP="00D805AD">
                    <w:pPr>
                      <w:jc w:val="right"/>
                      <w:rPr>
                        <w:szCs w:val="21"/>
                      </w:rPr>
                    </w:pPr>
                  </w:p>
                </w:tc>
              </w:tr>
            </w:sdtContent>
          </w:sdt>
          <w:sdt>
            <w:sdtPr>
              <w:rPr>
                <w:sz w:val="18"/>
                <w:szCs w:val="18"/>
              </w:rPr>
              <w:alias w:val="按成本计量的可供出售金融资产明细"/>
              <w:tag w:val="_GBC_0fe240ed13db4400aa9b5f19f3d5ef28"/>
              <w:id w:val="5491218"/>
              <w:lock w:val="sdtLocked"/>
            </w:sdtPr>
            <w:sdtEndPr>
              <w:rPr>
                <w:sz w:val="21"/>
                <w:szCs w:val="21"/>
              </w:rPr>
            </w:sdtEndPr>
            <w:sdtContent>
              <w:tr w:rsidR="00B44EF2" w:rsidTr="00B44EF2">
                <w:trPr>
                  <w:trHeight w:val="423"/>
                </w:trPr>
                <w:tc>
                  <w:tcPr>
                    <w:tcW w:w="686" w:type="pct"/>
                    <w:tcBorders>
                      <w:top w:val="single" w:sz="4" w:space="0" w:color="auto"/>
                      <w:left w:val="single" w:sz="4" w:space="0" w:color="auto"/>
                      <w:bottom w:val="single" w:sz="4" w:space="0" w:color="auto"/>
                      <w:right w:val="single" w:sz="4" w:space="0" w:color="auto"/>
                    </w:tcBorders>
                    <w:shd w:val="clear" w:color="auto" w:fill="auto"/>
                  </w:tcPr>
                  <w:p w:rsidR="00211F2F" w:rsidRPr="00211F2F" w:rsidRDefault="00211F2F" w:rsidP="00D805AD">
                    <w:pPr>
                      <w:rPr>
                        <w:sz w:val="18"/>
                        <w:szCs w:val="18"/>
                      </w:rPr>
                    </w:pPr>
                    <w:r w:rsidRPr="00211F2F">
                      <w:rPr>
                        <w:sz w:val="18"/>
                        <w:szCs w:val="18"/>
                      </w:rPr>
                      <w:t>江苏镇江农村商业银行股份有限公司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13,689,000.00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13,689,000.00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2.355</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1F2F" w:rsidRDefault="00211F2F" w:rsidP="00D805AD">
                    <w:pPr>
                      <w:jc w:val="right"/>
                      <w:rPr>
                        <w:szCs w:val="21"/>
                      </w:rPr>
                    </w:pPr>
                  </w:p>
                </w:tc>
              </w:tr>
            </w:sdtContent>
          </w:sdt>
          <w:sdt>
            <w:sdtPr>
              <w:rPr>
                <w:sz w:val="18"/>
                <w:szCs w:val="18"/>
              </w:rPr>
              <w:alias w:val="按成本计量的可供出售金融资产明细"/>
              <w:tag w:val="_GBC_0fe240ed13db4400aa9b5f19f3d5ef28"/>
              <w:id w:val="5491219"/>
              <w:lock w:val="sdtLocked"/>
            </w:sdtPr>
            <w:sdtEndPr>
              <w:rPr>
                <w:sz w:val="21"/>
                <w:szCs w:val="21"/>
              </w:rPr>
            </w:sdtEndPr>
            <w:sdtContent>
              <w:tr w:rsidR="00B44EF2" w:rsidTr="00B44EF2">
                <w:trPr>
                  <w:trHeight w:val="423"/>
                </w:trPr>
                <w:tc>
                  <w:tcPr>
                    <w:tcW w:w="686" w:type="pct"/>
                    <w:tcBorders>
                      <w:top w:val="single" w:sz="4" w:space="0" w:color="auto"/>
                      <w:left w:val="single" w:sz="4" w:space="0" w:color="auto"/>
                      <w:bottom w:val="single" w:sz="4" w:space="0" w:color="auto"/>
                      <w:right w:val="single" w:sz="4" w:space="0" w:color="auto"/>
                    </w:tcBorders>
                    <w:shd w:val="clear" w:color="auto" w:fill="auto"/>
                  </w:tcPr>
                  <w:p w:rsidR="00211F2F" w:rsidRPr="00211F2F" w:rsidRDefault="00211F2F" w:rsidP="00D805AD">
                    <w:pPr>
                      <w:rPr>
                        <w:sz w:val="18"/>
                        <w:szCs w:val="18"/>
                      </w:rPr>
                    </w:pPr>
                    <w:r w:rsidRPr="00211F2F">
                      <w:rPr>
                        <w:sz w:val="18"/>
                        <w:szCs w:val="18"/>
                      </w:rPr>
                      <w:t>镇江市丹徒区国金农村小额贷款有限公司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16,200,000.00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16,200,000.00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9.00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1F2F" w:rsidRDefault="00211F2F" w:rsidP="00D805AD">
                    <w:pPr>
                      <w:jc w:val="right"/>
                      <w:rPr>
                        <w:szCs w:val="21"/>
                      </w:rPr>
                    </w:pPr>
                  </w:p>
                </w:tc>
              </w:tr>
            </w:sdtContent>
          </w:sdt>
          <w:tr w:rsidR="00B44EF2" w:rsidTr="00B44EF2">
            <w:trPr>
              <w:trHeight w:val="279"/>
            </w:trPr>
            <w:sdt>
              <w:sdtPr>
                <w:tag w:val="_PLD_08bbaa24d78846438a195991f7b49e09"/>
                <w:id w:val="5491220"/>
                <w:lock w:val="sdtLocked"/>
              </w:sdtPr>
              <w:sdtContent>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D805AD">
                    <w:pPr>
                      <w:jc w:val="center"/>
                      <w:rPr>
                        <w:szCs w:val="21"/>
                      </w:rPr>
                    </w:pPr>
                    <w:r>
                      <w:rPr>
                        <w:rFonts w:hint="eastAsia"/>
                        <w:szCs w:val="21"/>
                      </w:rPr>
                      <w:t>合计</w:t>
                    </w:r>
                  </w:p>
                </w:tc>
              </w:sdtContent>
            </w:sdt>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31,889,000.00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t>31,889,000.00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11F2F" w:rsidRDefault="00211F2F" w:rsidP="00E649E1">
                <w:pPr>
                  <w:jc w:val="right"/>
                  <w:rPr>
                    <w:szCs w:val="21"/>
                  </w:rPr>
                </w:pPr>
                <w:r>
                  <w:rPr>
                    <w:rFonts w:hint="eastAsia"/>
                    <w:szCs w:val="21"/>
                  </w:rPr>
                  <w:t>/</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1F2F" w:rsidRDefault="00211F2F" w:rsidP="00D805AD">
                <w:pPr>
                  <w:jc w:val="right"/>
                  <w:rPr>
                    <w:szCs w:val="21"/>
                  </w:rPr>
                </w:pPr>
              </w:p>
            </w:tc>
          </w:tr>
        </w:tbl>
        <w:p w:rsidR="00211F2F" w:rsidRDefault="00211F2F"/>
        <w:p w:rsidR="003269FB" w:rsidRDefault="00C00BCB">
          <w:pPr>
            <w:rPr>
              <w:szCs w:val="21"/>
            </w:rPr>
          </w:pPr>
        </w:p>
      </w:sdtContent>
    </w:sdt>
    <w:sdt>
      <w:sdtPr>
        <w:rPr>
          <w:rFonts w:ascii="宋体" w:hAnsi="宋体" w:cs="宋体" w:hint="eastAsia"/>
          <w:b w:val="0"/>
          <w:bCs w:val="0"/>
          <w:kern w:val="0"/>
          <w:szCs w:val="21"/>
        </w:rPr>
        <w:alias w:val="模块:报告期内可供出售金融资产减值的变动情况"/>
        <w:tag w:val="_GBC_571afc6f1136492bbe0a3ac029602917"/>
        <w:id w:val="-306629956"/>
        <w:lock w:val="sdtLocked"/>
        <w:placeholder>
          <w:docPart w:val="GBC22222222222222222222222222222"/>
        </w:placeholder>
      </w:sdtPr>
      <w:sdtEndPr>
        <w:rPr>
          <w:rFonts w:hint="default"/>
        </w:rPr>
      </w:sdtEndPr>
      <w:sdtContent>
        <w:p w:rsidR="003269FB" w:rsidRDefault="00877E7C">
          <w:pPr>
            <w:pStyle w:val="4"/>
            <w:numPr>
              <w:ilvl w:val="0"/>
              <w:numId w:val="57"/>
            </w:numPr>
            <w:tabs>
              <w:tab w:val="left" w:pos="644"/>
            </w:tabs>
            <w:rPr>
              <w:rFonts w:ascii="宋体" w:hAnsi="宋体"/>
              <w:szCs w:val="21"/>
            </w:rPr>
          </w:pPr>
          <w:r>
            <w:rPr>
              <w:rFonts w:ascii="宋体" w:hAnsi="宋体" w:hint="eastAsia"/>
              <w:szCs w:val="21"/>
            </w:rPr>
            <w:t>报告期内可供出售金融资产减值的变动情况</w:t>
          </w:r>
        </w:p>
        <w:p w:rsidR="003269FB" w:rsidRDefault="00C00BCB" w:rsidP="00862B79">
          <w:pPr>
            <w:rPr>
              <w:szCs w:val="21"/>
            </w:rPr>
          </w:pPr>
          <w:sdt>
            <w:sdtPr>
              <w:alias w:val="是否适用：报告期内可供出售金融资产减值的变动情况[双击切换]"/>
              <w:tag w:val="_GBC_a6d0c32b2b7d46b6a8e0e7ecc134cf63"/>
              <w:id w:val="-931743046"/>
              <w:lock w:val="sdtContentLocked"/>
              <w:placeholder>
                <w:docPart w:val="GBC22222222222222222222222222222"/>
              </w:placeholder>
            </w:sdtPr>
            <w:sdtContent>
              <w:r>
                <w:fldChar w:fldCharType="begin"/>
              </w:r>
              <w:r w:rsidR="00862B79">
                <w:instrText xml:space="preserve"> MACROBUTTON  SnrToggleCheckbox □适用 </w:instrText>
              </w:r>
              <w:r>
                <w:fldChar w:fldCharType="end"/>
              </w:r>
              <w:r>
                <w:fldChar w:fldCharType="begin"/>
              </w:r>
              <w:r w:rsidR="00862B79">
                <w:instrText xml:space="preserve"> MACROBUTTON  SnrToggleCheckbox √不适用 </w:instrText>
              </w:r>
              <w:r>
                <w:fldChar w:fldCharType="end"/>
              </w:r>
            </w:sdtContent>
          </w:sdt>
        </w:p>
      </w:sdtContent>
    </w:sdt>
    <w:sdt>
      <w:sdtPr>
        <w:rPr>
          <w:rFonts w:ascii="宋体" w:hAnsi="宋体" w:cstheme="minorBidi" w:hint="eastAsia"/>
          <w:b w:val="0"/>
          <w:bCs w:val="0"/>
          <w:kern w:val="0"/>
          <w:szCs w:val="21"/>
        </w:rPr>
        <w:alias w:val="模块:可供出售权益工具期末公允价值大幅下跌或持续下跌相关说明"/>
        <w:tag w:val="_GBC_1f955512f79241d7b3b3b6ec3997bc5a"/>
        <w:id w:val="-756670914"/>
        <w:lock w:val="sdtLocked"/>
        <w:placeholder>
          <w:docPart w:val="GBC22222222222222222222222222222"/>
        </w:placeholder>
      </w:sdtPr>
      <w:sdtContent>
        <w:p w:rsidR="003269FB" w:rsidRDefault="00877E7C">
          <w:pPr>
            <w:pStyle w:val="4"/>
            <w:numPr>
              <w:ilvl w:val="0"/>
              <w:numId w:val="57"/>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1099761876"/>
            <w:lock w:val="sdtContentLocked"/>
            <w:placeholder>
              <w:docPart w:val="GBC22222222222222222222222222222"/>
            </w:placeholder>
          </w:sdtPr>
          <w:sdtContent>
            <w:p w:rsidR="003269FB" w:rsidRDefault="00C00BCB" w:rsidP="00862B79">
              <w:r>
                <w:fldChar w:fldCharType="begin"/>
              </w:r>
              <w:r w:rsidR="00862B79">
                <w:instrText xml:space="preserve"> MACROBUTTON  SnrToggleCheckbox □适用 </w:instrText>
              </w:r>
              <w:r>
                <w:fldChar w:fldCharType="end"/>
              </w:r>
              <w:r>
                <w:fldChar w:fldCharType="begin"/>
              </w:r>
              <w:r w:rsidR="00862B79">
                <w:instrText xml:space="preserve"> MACROBUTTON  SnrToggleCheckbox √不适用 </w:instrText>
              </w:r>
              <w:r>
                <w:fldChar w:fldCharType="end"/>
              </w:r>
            </w:p>
          </w:sdtContent>
        </w:sdt>
      </w:sdtContent>
    </w:sdt>
    <w:p w:rsidR="003269FB" w:rsidRDefault="003269FB">
      <w:pPr>
        <w:ind w:right="210"/>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长期股权投资</w:t>
      </w:r>
    </w:p>
    <w:p w:rsidR="003269FB" w:rsidRDefault="00C00BCB">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fldChar w:fldCharType="begin"/>
          </w:r>
          <w:r w:rsidR="00BB50D0">
            <w:instrText xml:space="preserve"> MACROBUTTON  SnrToggleCheckbox √适用 </w:instrText>
          </w:r>
          <w:r>
            <w:fldChar w:fldCharType="end"/>
          </w:r>
          <w:r>
            <w:fldChar w:fldCharType="begin"/>
          </w:r>
          <w:r w:rsidR="00BB50D0">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Content>
        <w:p w:rsidR="003269FB" w:rsidRDefault="00877E7C">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1418"/>
            <w:gridCol w:w="430"/>
            <w:gridCol w:w="424"/>
            <w:gridCol w:w="1409"/>
            <w:gridCol w:w="710"/>
            <w:gridCol w:w="710"/>
            <w:gridCol w:w="710"/>
            <w:gridCol w:w="565"/>
            <w:gridCol w:w="428"/>
            <w:gridCol w:w="1418"/>
            <w:gridCol w:w="704"/>
          </w:tblGrid>
          <w:tr w:rsidR="00B96680" w:rsidTr="00742768">
            <w:sdt>
              <w:sdtPr>
                <w:tag w:val="_PLD_f83b8af388eb4b51ac2d014806d1cf64"/>
                <w:id w:val="5492108"/>
                <w:lock w:val="sdtLocked"/>
              </w:sdtPr>
              <w:sdtContent>
                <w:tc>
                  <w:tcPr>
                    <w:tcW w:w="687" w:type="pct"/>
                    <w:vMerge w:val="restart"/>
                    <w:tcBorders>
                      <w:top w:val="single" w:sz="4" w:space="0" w:color="auto"/>
                      <w:left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被投资单位</w:t>
                    </w:r>
                  </w:p>
                </w:tc>
              </w:sdtContent>
            </w:sdt>
            <w:sdt>
              <w:sdtPr>
                <w:tag w:val="_PLD_13e6a1fe1f124ad387aad52d77f70942"/>
                <w:id w:val="5492109"/>
                <w:lock w:val="sdtLocked"/>
              </w:sdtPr>
              <w:sdtContent>
                <w:tc>
                  <w:tcPr>
                    <w:tcW w:w="685" w:type="pct"/>
                    <w:vMerge w:val="restart"/>
                    <w:tcBorders>
                      <w:top w:val="single" w:sz="4" w:space="0" w:color="auto"/>
                      <w:left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期初</w:t>
                    </w:r>
                  </w:p>
                  <w:p w:rsidR="00B96680" w:rsidRDefault="00B96680" w:rsidP="00D805AD">
                    <w:pPr>
                      <w:jc w:val="center"/>
                      <w:rPr>
                        <w:szCs w:val="21"/>
                      </w:rPr>
                    </w:pPr>
                    <w:r>
                      <w:rPr>
                        <w:rFonts w:hint="eastAsia"/>
                        <w:szCs w:val="21"/>
                      </w:rPr>
                      <w:t>余额</w:t>
                    </w:r>
                  </w:p>
                </w:tc>
              </w:sdtContent>
            </w:sdt>
            <w:sdt>
              <w:sdtPr>
                <w:tag w:val="_PLD_26fdf8bbc93c4727b9e370d1fdd1f305"/>
                <w:id w:val="5492110"/>
                <w:lock w:val="sdtLocked"/>
              </w:sdtPr>
              <w:sdtContent>
                <w:tc>
                  <w:tcPr>
                    <w:tcW w:w="260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本期增减变动</w:t>
                    </w:r>
                  </w:p>
                </w:tc>
              </w:sdtContent>
            </w:sdt>
            <w:sdt>
              <w:sdtPr>
                <w:tag w:val="_PLD_26f512d0941441d6b65bf5cb83112461"/>
                <w:id w:val="5492111"/>
                <w:lock w:val="sdtLocked"/>
              </w:sdtPr>
              <w:sdtContent>
                <w:tc>
                  <w:tcPr>
                    <w:tcW w:w="685" w:type="pct"/>
                    <w:vMerge w:val="restart"/>
                    <w:tcBorders>
                      <w:top w:val="single" w:sz="4" w:space="0" w:color="auto"/>
                      <w:left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期末</w:t>
                    </w:r>
                  </w:p>
                  <w:p w:rsidR="00B96680" w:rsidRDefault="00B96680" w:rsidP="00D805AD">
                    <w:pPr>
                      <w:jc w:val="center"/>
                      <w:rPr>
                        <w:szCs w:val="21"/>
                      </w:rPr>
                    </w:pPr>
                    <w:r>
                      <w:rPr>
                        <w:rFonts w:hint="eastAsia"/>
                        <w:szCs w:val="21"/>
                      </w:rPr>
                      <w:t>余额</w:t>
                    </w:r>
                  </w:p>
                </w:tc>
              </w:sdtContent>
            </w:sdt>
            <w:sdt>
              <w:sdtPr>
                <w:tag w:val="_PLD_0a22719961ad439599d68ae073360e65"/>
                <w:id w:val="5492112"/>
                <w:lock w:val="sdtLocked"/>
              </w:sdtPr>
              <w:sdtContent>
                <w:tc>
                  <w:tcPr>
                    <w:tcW w:w="341" w:type="pct"/>
                    <w:vMerge w:val="restart"/>
                    <w:tcBorders>
                      <w:top w:val="single" w:sz="4" w:space="0" w:color="auto"/>
                      <w:left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减值准备期末余额</w:t>
                    </w:r>
                  </w:p>
                </w:tc>
              </w:sdtContent>
            </w:sdt>
          </w:tr>
          <w:tr w:rsidR="00B96680" w:rsidTr="00742768">
            <w:tc>
              <w:tcPr>
                <w:tcW w:w="687" w:type="pct"/>
                <w:vMerge/>
                <w:tcBorders>
                  <w:left w:val="single" w:sz="4" w:space="0" w:color="auto"/>
                  <w:bottom w:val="single" w:sz="4" w:space="0" w:color="auto"/>
                  <w:right w:val="single" w:sz="4" w:space="0" w:color="auto"/>
                </w:tcBorders>
                <w:shd w:val="clear" w:color="auto" w:fill="auto"/>
              </w:tcPr>
              <w:p w:rsidR="00B96680" w:rsidRDefault="00B96680" w:rsidP="00D805AD">
                <w:pPr>
                  <w:jc w:val="center"/>
                  <w:rPr>
                    <w:szCs w:val="21"/>
                  </w:rPr>
                </w:pPr>
              </w:p>
            </w:tc>
            <w:tc>
              <w:tcPr>
                <w:tcW w:w="685" w:type="pct"/>
                <w:vMerge/>
                <w:tcBorders>
                  <w:left w:val="single" w:sz="4" w:space="0" w:color="auto"/>
                  <w:bottom w:val="single" w:sz="4" w:space="0" w:color="auto"/>
                  <w:right w:val="single" w:sz="4" w:space="0" w:color="auto"/>
                </w:tcBorders>
                <w:shd w:val="clear" w:color="auto" w:fill="auto"/>
              </w:tcPr>
              <w:p w:rsidR="00B96680" w:rsidRDefault="00B96680" w:rsidP="00D805AD">
                <w:pPr>
                  <w:jc w:val="center"/>
                  <w:rPr>
                    <w:szCs w:val="21"/>
                  </w:rPr>
                </w:pPr>
              </w:p>
            </w:tc>
            <w:sdt>
              <w:sdtPr>
                <w:tag w:val="_PLD_51f40272a3ff4bacb9c71b19b5796e3e"/>
                <w:id w:val="5492113"/>
                <w:lock w:val="sdtLocked"/>
              </w:sdtPr>
              <w:sdtContent>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追加投资</w:t>
                    </w:r>
                  </w:p>
                </w:tc>
              </w:sdtContent>
            </w:sdt>
            <w:sdt>
              <w:sdtPr>
                <w:tag w:val="_PLD_e5464032b3a04113a9cc54a32d8ba16e"/>
                <w:id w:val="5492114"/>
                <w:lock w:val="sdtLocked"/>
              </w:sdtPr>
              <w:sdtContent>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减少投资</w:t>
                    </w:r>
                  </w:p>
                </w:tc>
              </w:sdtContent>
            </w:sdt>
            <w:sdt>
              <w:sdtPr>
                <w:tag w:val="_PLD_3e93bb423e264a59a4ee73dd513ac7a0"/>
                <w:id w:val="5492115"/>
                <w:lock w:val="sdtLocked"/>
              </w:sdt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权益法下确认的投资损益</w:t>
                    </w:r>
                  </w:p>
                </w:tc>
              </w:sdtContent>
            </w:sdt>
            <w:sdt>
              <w:sdtPr>
                <w:tag w:val="_PLD_6d1d63a827674a6d9b4fd3b0738ccb44"/>
                <w:id w:val="5492116"/>
                <w:lock w:val="sdtLocked"/>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其他综合收益调整</w:t>
                    </w:r>
                  </w:p>
                </w:tc>
              </w:sdtContent>
            </w:sdt>
            <w:sdt>
              <w:sdtPr>
                <w:tag w:val="_PLD_2e31e12a1218445b9271cd0b2b46dfb3"/>
                <w:id w:val="5492117"/>
                <w:lock w:val="sdtLocked"/>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其他权益变动</w:t>
                    </w:r>
                  </w:p>
                </w:tc>
              </w:sdtContent>
            </w:sdt>
            <w:sdt>
              <w:sdtPr>
                <w:tag w:val="_PLD_35f9510bcc234f63a5879448c48131ac"/>
                <w:id w:val="5492118"/>
                <w:lock w:val="sdtLocked"/>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宣告发放现金股利或利润</w:t>
                    </w:r>
                  </w:p>
                </w:tc>
              </w:sdtContent>
            </w:sdt>
            <w:sdt>
              <w:sdtPr>
                <w:tag w:val="_PLD_ad3c3bd2b468443aab93d8cfe4bded11"/>
                <w:id w:val="5492119"/>
                <w:lock w:val="sdtLocked"/>
              </w:sdt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计提减值准备</w:t>
                    </w:r>
                  </w:p>
                </w:tc>
              </w:sdtContent>
            </w:sdt>
            <w:sdt>
              <w:sdtPr>
                <w:tag w:val="_PLD_1bf39451058c4b3c8ec7b49241e56e40"/>
                <w:id w:val="5492120"/>
                <w:lock w:val="sdtLocked"/>
              </w:sdtPr>
              <w:sdtContent>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其他</w:t>
                    </w:r>
                  </w:p>
                </w:tc>
              </w:sdtContent>
            </w:sdt>
            <w:tc>
              <w:tcPr>
                <w:tcW w:w="685" w:type="pct"/>
                <w:vMerge/>
                <w:tcBorders>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p>
            </w:tc>
            <w:tc>
              <w:tcPr>
                <w:tcW w:w="341" w:type="pct"/>
                <w:vMerge/>
                <w:tcBorders>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p>
            </w:tc>
          </w:tr>
          <w:tr w:rsidR="00B96680" w:rsidTr="00742768">
            <w:sdt>
              <w:sdtPr>
                <w:tag w:val="_PLD_a4cee4ce080742218169c5adba891f8b"/>
                <w:id w:val="5492121"/>
                <w:lock w:val="sdtLocked"/>
              </w:sdtPr>
              <w:sdtContent>
                <w:tc>
                  <w:tcPr>
                    <w:tcW w:w="687"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rPr>
                        <w:szCs w:val="21"/>
                      </w:rPr>
                    </w:pPr>
                    <w:r>
                      <w:rPr>
                        <w:rFonts w:hint="eastAsia"/>
                        <w:szCs w:val="21"/>
                      </w:rPr>
                      <w:t>一、合营企业</w:t>
                    </w:r>
                  </w:p>
                </w:tc>
              </w:sdtContent>
            </w:sdt>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tr w:rsidR="00B96680" w:rsidTr="00742768">
            <w:sdt>
              <w:sdtPr>
                <w:tag w:val="_PLD_a1bc1a1af5744195bb75f57f610f28b4"/>
                <w:id w:val="5492122"/>
                <w:lock w:val="sdtLocked"/>
              </w:sdtPr>
              <w:sdtContent>
                <w:tc>
                  <w:tcPr>
                    <w:tcW w:w="687"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rPr>
                        <w:szCs w:val="21"/>
                      </w:rPr>
                    </w:pPr>
                    <w:r>
                      <w:rPr>
                        <w:rFonts w:hint="eastAsia"/>
                        <w:szCs w:val="21"/>
                      </w:rPr>
                      <w:t>二、联营企业</w:t>
                    </w:r>
                  </w:p>
                </w:tc>
              </w:sdtContent>
            </w:sdt>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sdt>
            <w:sdtPr>
              <w:rPr>
                <w:rFonts w:hint="eastAsia"/>
                <w:sz w:val="18"/>
                <w:szCs w:val="18"/>
              </w:rPr>
              <w:alias w:val="联营企业投资信息明细"/>
              <w:tag w:val="_GBC_49d1b98c49c34c26a2c4d55f0c1fdb21"/>
              <w:id w:val="5492123"/>
              <w:lock w:val="sdtLocked"/>
            </w:sdtPr>
            <w:sdtEndPr>
              <w:rPr>
                <w:rFonts w:hint="default"/>
                <w:sz w:val="21"/>
                <w:szCs w:val="21"/>
              </w:rPr>
            </w:sdtEndPr>
            <w:sdtContent>
              <w:tr w:rsidR="00B96680" w:rsidTr="00742768">
                <w:tc>
                  <w:tcPr>
                    <w:tcW w:w="687" w:type="pct"/>
                    <w:tcBorders>
                      <w:top w:val="single" w:sz="4" w:space="0" w:color="auto"/>
                      <w:left w:val="single" w:sz="4" w:space="0" w:color="auto"/>
                      <w:bottom w:val="single" w:sz="4" w:space="0" w:color="auto"/>
                      <w:right w:val="single" w:sz="4" w:space="0" w:color="auto"/>
                    </w:tcBorders>
                    <w:shd w:val="clear" w:color="auto" w:fill="auto"/>
                  </w:tcPr>
                  <w:p w:rsidR="00B96680" w:rsidRPr="001B62FB" w:rsidRDefault="00B96680" w:rsidP="00D805AD">
                    <w:pPr>
                      <w:rPr>
                        <w:sz w:val="18"/>
                        <w:szCs w:val="18"/>
                      </w:rPr>
                    </w:pPr>
                    <w:r w:rsidRPr="001B62FB">
                      <w:rPr>
                        <w:sz w:val="18"/>
                        <w:szCs w:val="18"/>
                      </w:rPr>
                      <w:t>江苏稳润光电有限公司</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r w:rsidRPr="00B96680">
                      <w:rPr>
                        <w:sz w:val="18"/>
                        <w:szCs w:val="18"/>
                      </w:rPr>
                      <w:t>48,857,738.06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r w:rsidRPr="00B96680">
                      <w:rPr>
                        <w:sz w:val="18"/>
                        <w:szCs w:val="18"/>
                      </w:rPr>
                      <w:t>-1,074,889.45</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r w:rsidRPr="00B96680">
                      <w:rPr>
                        <w:sz w:val="18"/>
                        <w:szCs w:val="18"/>
                      </w:rPr>
                      <w:t>47,782,848.61</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sdtContent>
          </w:sdt>
          <w:sdt>
            <w:sdtPr>
              <w:rPr>
                <w:rFonts w:hint="eastAsia"/>
                <w:sz w:val="18"/>
                <w:szCs w:val="18"/>
              </w:rPr>
              <w:alias w:val="联营企业投资信息明细"/>
              <w:tag w:val="_GBC_49d1b98c49c34c26a2c4d55f0c1fdb21"/>
              <w:id w:val="5492124"/>
              <w:lock w:val="sdtLocked"/>
            </w:sdtPr>
            <w:sdtEndPr>
              <w:rPr>
                <w:rFonts w:hint="default"/>
                <w:sz w:val="21"/>
                <w:szCs w:val="21"/>
              </w:rPr>
            </w:sdtEndPr>
            <w:sdtContent>
              <w:tr w:rsidR="00B96680" w:rsidTr="00742768">
                <w:tc>
                  <w:tcPr>
                    <w:tcW w:w="687" w:type="pct"/>
                    <w:tcBorders>
                      <w:top w:val="single" w:sz="4" w:space="0" w:color="auto"/>
                      <w:left w:val="single" w:sz="4" w:space="0" w:color="auto"/>
                      <w:bottom w:val="single" w:sz="4" w:space="0" w:color="auto"/>
                      <w:right w:val="single" w:sz="4" w:space="0" w:color="auto"/>
                    </w:tcBorders>
                    <w:shd w:val="clear" w:color="auto" w:fill="auto"/>
                  </w:tcPr>
                  <w:p w:rsidR="00B96680" w:rsidRPr="001B62FB" w:rsidRDefault="00B96680" w:rsidP="00D805AD">
                    <w:pPr>
                      <w:rPr>
                        <w:sz w:val="18"/>
                        <w:szCs w:val="18"/>
                      </w:rPr>
                    </w:pPr>
                    <w:r w:rsidRPr="001B62FB">
                      <w:rPr>
                        <w:sz w:val="18"/>
                        <w:szCs w:val="18"/>
                      </w:rPr>
                      <w:t>镇江久亚国际贸易有限公司</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r w:rsidRPr="00B96680">
                      <w:rPr>
                        <w:sz w:val="18"/>
                        <w:szCs w:val="18"/>
                      </w:rPr>
                      <w:t>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Pr="00B96680" w:rsidRDefault="00B96680" w:rsidP="00DC4427">
                    <w:pPr>
                      <w:jc w:val="right"/>
                      <w:rPr>
                        <w:sz w:val="18"/>
                        <w:szCs w:val="18"/>
                      </w:rPr>
                    </w:pPr>
                    <w:r w:rsidRPr="00B96680">
                      <w:rPr>
                        <w:sz w:val="18"/>
                        <w:szCs w:val="18"/>
                      </w:rPr>
                      <w:t>0.00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sdtContent>
          </w:sdt>
          <w:tr w:rsidR="00B96680" w:rsidTr="00742768">
            <w:sdt>
              <w:sdtPr>
                <w:tag w:val="_PLD_b7a0008e0bed45f5924ac82e7bbf0d7c"/>
                <w:id w:val="5492125"/>
                <w:lock w:val="sdtLocked"/>
              </w:sdtPr>
              <w:sdtContent>
                <w:tc>
                  <w:tcPr>
                    <w:tcW w:w="687"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rPr>
                        <w:szCs w:val="21"/>
                      </w:rPr>
                    </w:pPr>
                    <w:r>
                      <w:rPr>
                        <w:rFonts w:hint="eastAsia"/>
                        <w:szCs w:val="21"/>
                      </w:rPr>
                      <w:t>小计</w:t>
                    </w:r>
                  </w:p>
                </w:tc>
              </w:sdtContent>
            </w:sdt>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48,857,738.06</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-1,074,889.45</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47,782,848.61</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tr w:rsidR="00B96680" w:rsidTr="00742768">
            <w:sdt>
              <w:sdtPr>
                <w:tag w:val="_PLD_4650622d02e74721a67ca767c0e407f2"/>
                <w:id w:val="5492126"/>
                <w:lock w:val="sdtLocked"/>
              </w:sdtPr>
              <w:sdtContent>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96680" w:rsidRDefault="00B96680" w:rsidP="00D805AD">
                    <w:pPr>
                      <w:jc w:val="center"/>
                      <w:rPr>
                        <w:szCs w:val="21"/>
                      </w:rPr>
                    </w:pPr>
                    <w:r>
                      <w:rPr>
                        <w:rFonts w:hint="eastAsia"/>
                        <w:szCs w:val="21"/>
                      </w:rPr>
                      <w:t>合计</w:t>
                    </w:r>
                  </w:p>
                </w:tc>
              </w:sdtContent>
            </w:sdt>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48,857,738.06</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-1,074,889.45</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B96680" w:rsidRPr="00B96680" w:rsidRDefault="00B96680" w:rsidP="00D805AD">
                <w:pPr>
                  <w:jc w:val="right"/>
                  <w:rPr>
                    <w:sz w:val="18"/>
                    <w:szCs w:val="18"/>
                  </w:rPr>
                </w:pPr>
                <w:r w:rsidRPr="00B96680">
                  <w:rPr>
                    <w:sz w:val="18"/>
                    <w:szCs w:val="18"/>
                  </w:rPr>
                  <w:t>47,782,848.61</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B96680" w:rsidRDefault="00B96680" w:rsidP="00D805AD">
                <w:pPr>
                  <w:jc w:val="right"/>
                  <w:rPr>
                    <w:szCs w:val="21"/>
                  </w:rPr>
                </w:pPr>
              </w:p>
            </w:tc>
          </w:tr>
        </w:tbl>
        <w:p w:rsidR="00B96680" w:rsidRDefault="00C00BCB"/>
      </w:sdtContent>
    </w:sdt>
    <w:p w:rsidR="003269FB" w:rsidRDefault="003269FB">
      <w:pPr>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投资性房地产</w:t>
      </w:r>
    </w:p>
    <w:p w:rsidR="003269FB" w:rsidRDefault="00877E7C">
      <w:r>
        <w:t>投资性房地产</w:t>
      </w:r>
      <w:r>
        <w:rPr>
          <w:rFonts w:hint="eastAsia"/>
        </w:rPr>
        <w:t>计量模式</w:t>
      </w:r>
    </w:p>
    <w:sdt>
      <w:sdtPr>
        <w:rPr>
          <w:rFonts w:ascii="宋体" w:hAnsi="宋体" w:cs="宋体" w:hint="eastAsia"/>
          <w:b w:val="0"/>
          <w:bCs w:val="0"/>
          <w:kern w:val="0"/>
          <w:szCs w:val="21"/>
        </w:rPr>
        <w:alias w:val="选项模块:公允价值计量模式"/>
        <w:tag w:val="_GBC_528a899f5044443fa0dd6606f304d80d"/>
        <w:id w:val="1767804344"/>
        <w:lock w:val="sdtLocked"/>
        <w:placeholder>
          <w:docPart w:val="GBC22222222222222222222222222222"/>
        </w:placeholder>
      </w:sdtPr>
      <w:sdtEndPr>
        <w:rPr>
          <w:szCs w:val="24"/>
        </w:rPr>
      </w:sdtEndPr>
      <w:sdtContent>
        <w:p w:rsidR="00B40CA4" w:rsidRDefault="00B40CA4" w:rsidP="00B40CA4">
          <w:pPr>
            <w:pStyle w:val="4"/>
            <w:numPr>
              <w:ilvl w:val="0"/>
              <w:numId w:val="58"/>
            </w:numPr>
            <w:tabs>
              <w:tab w:val="left" w:pos="616"/>
            </w:tabs>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rsidR="00B40CA4" w:rsidRDefault="00B40CA4" w:rsidP="008C195E">
          <w:pPr>
            <w:jc w:val="right"/>
            <w:rPr>
              <w:szCs w:val="21"/>
            </w:rPr>
          </w:pPr>
          <w:r>
            <w:rPr>
              <w:rFonts w:hint="eastAsia"/>
              <w:szCs w:val="21"/>
            </w:rPr>
            <w:t>单位：</w:t>
          </w:r>
          <w:sdt>
            <w:sdtPr>
              <w:rPr>
                <w:rFonts w:hint="eastAsia"/>
                <w:szCs w:val="21"/>
              </w:rPr>
              <w:alias w:val="单位：财务附注：按公允价值计量的投资性房地产"/>
              <w:tag w:val="_GBC_63b8278d283447408b8acb8a673afc1e"/>
              <w:id w:val="88784813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按公允价值计量的投资性房地产"/>
              <w:tag w:val="_GBC_ab727728b2474f9faacae67c00bf0afe"/>
              <w:id w:val="-20616951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3"/>
            <w:gridCol w:w="2631"/>
            <w:gridCol w:w="2575"/>
          </w:tblGrid>
          <w:tr w:rsidR="00077FDD" w:rsidTr="00077FDD">
            <w:trPr>
              <w:trHeight w:val="272"/>
            </w:trPr>
            <w:sdt>
              <w:sdtPr>
                <w:tag w:val="_PLD_5c8971a7643e473e8da0cb49b691de17"/>
                <w:id w:val="5493378"/>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rsidR="00077FDD" w:rsidRDefault="00077FDD" w:rsidP="00D805AD">
                    <w:pPr>
                      <w:jc w:val="center"/>
                      <w:rPr>
                        <w:szCs w:val="21"/>
                      </w:rPr>
                    </w:pPr>
                    <w:r>
                      <w:rPr>
                        <w:rFonts w:hint="eastAsia"/>
                        <w:szCs w:val="21"/>
                      </w:rPr>
                      <w:t>项目</w:t>
                    </w:r>
                  </w:p>
                </w:tc>
              </w:sdtContent>
            </w:sdt>
            <w:sdt>
              <w:sdtPr>
                <w:tag w:val="_PLD_6b7361d51ce54edfa90bd144c75a07e6"/>
                <w:id w:val="5493379"/>
                <w:lock w:val="sdtLocked"/>
              </w:sdtPr>
              <w:sdtContent>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077FDD" w:rsidRDefault="00077FDD" w:rsidP="00D805AD">
                    <w:pPr>
                      <w:jc w:val="center"/>
                      <w:rPr>
                        <w:szCs w:val="21"/>
                      </w:rPr>
                    </w:pPr>
                    <w:r>
                      <w:rPr>
                        <w:rFonts w:hint="eastAsia"/>
                        <w:szCs w:val="21"/>
                      </w:rPr>
                      <w:t>房屋、建筑物</w:t>
                    </w:r>
                  </w:p>
                </w:tc>
              </w:sdtContent>
            </w:sdt>
            <w:sdt>
              <w:sdtPr>
                <w:tag w:val="_PLD_089c0234bd304e26899493c36cb6a6e7"/>
                <w:id w:val="5493380"/>
                <w:lock w:val="sdtLocked"/>
              </w:sdtPr>
              <w:sdtContent>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077FDD" w:rsidRDefault="00077FDD" w:rsidP="00D805AD">
                    <w:pPr>
                      <w:jc w:val="center"/>
                      <w:rPr>
                        <w:szCs w:val="21"/>
                      </w:rPr>
                    </w:pPr>
                    <w:r>
                      <w:rPr>
                        <w:rFonts w:hint="eastAsia"/>
                        <w:szCs w:val="21"/>
                      </w:rPr>
                      <w:t>合计</w:t>
                    </w:r>
                  </w:p>
                </w:tc>
              </w:sdtContent>
            </w:sdt>
          </w:tr>
          <w:tr w:rsidR="00077FDD" w:rsidTr="00077FDD">
            <w:trPr>
              <w:trHeight w:val="273"/>
            </w:trPr>
            <w:sdt>
              <w:sdtPr>
                <w:tag w:val="_PLD_d61dcf5ae5e74a7bb03b2783082506fe"/>
                <w:id w:val="5493381"/>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rPr>
                        <w:szCs w:val="21"/>
                      </w:rPr>
                    </w:pPr>
                    <w:r>
                      <w:rPr>
                        <w:rFonts w:hint="eastAsia"/>
                        <w:szCs w:val="21"/>
                      </w:rPr>
                      <w:t>一、期初余额</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r>
                  <w:t>343,409,500.00</w:t>
                </w: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r>
                  <w:t>343,409,500.00</w:t>
                </w:r>
              </w:p>
            </w:tc>
          </w:tr>
          <w:tr w:rsidR="00077FDD" w:rsidTr="00077FDD">
            <w:trPr>
              <w:trHeight w:val="272"/>
            </w:trPr>
            <w:sdt>
              <w:sdtPr>
                <w:tag w:val="_PLD_f4935da68c5647dcac9e0f137928737b"/>
                <w:id w:val="5493382"/>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rPr>
                        <w:szCs w:val="21"/>
                      </w:rPr>
                    </w:pPr>
                    <w:r>
                      <w:rPr>
                        <w:rFonts w:hint="eastAsia"/>
                        <w:szCs w:val="21"/>
                      </w:rPr>
                      <w:t>二、本期变动</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2"/>
            </w:trPr>
            <w:sdt>
              <w:sdtPr>
                <w:tag w:val="_PLD_232a4087345a40048b1fdb7e6359317f"/>
                <w:id w:val="5493383"/>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200" w:firstLine="420"/>
                      <w:rPr>
                        <w:szCs w:val="21"/>
                      </w:rPr>
                    </w:pPr>
                    <w:r>
                      <w:rPr>
                        <w:rFonts w:hint="eastAsia"/>
                        <w:szCs w:val="21"/>
                      </w:rPr>
                      <w:t>加：外购</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3"/>
            </w:trPr>
            <w:sdt>
              <w:sdtPr>
                <w:tag w:val="_PLD_6fb2e868c9e247449530f4e2f1fde6c0"/>
                <w:id w:val="5493384"/>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400" w:firstLine="840"/>
                      <w:rPr>
                        <w:szCs w:val="21"/>
                      </w:rPr>
                    </w:pPr>
                    <w:r>
                      <w:rPr>
                        <w:rFonts w:hint="eastAsia"/>
                        <w:szCs w:val="21"/>
                      </w:rPr>
                      <w:t>存货\固定资产\在建工程转入</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3"/>
            </w:trPr>
            <w:sdt>
              <w:sdtPr>
                <w:tag w:val="_PLD_762e39bd664d45be9eb20f06476ae3a7"/>
                <w:id w:val="5493385"/>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200" w:firstLine="420"/>
                      <w:rPr>
                        <w:szCs w:val="21"/>
                      </w:rPr>
                    </w:pPr>
                    <w:r>
                      <w:rPr>
                        <w:rFonts w:hint="eastAsia"/>
                        <w:szCs w:val="21"/>
                      </w:rPr>
                      <w:t xml:space="preserve">    企业合并增加</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3"/>
            </w:trPr>
            <w:sdt>
              <w:sdtPr>
                <w:tag w:val="_PLD_16b1c93b67e3422091d03342316736d9"/>
                <w:id w:val="5493386"/>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200" w:firstLine="420"/>
                      <w:rPr>
                        <w:szCs w:val="21"/>
                      </w:rPr>
                    </w:pPr>
                    <w:r>
                      <w:rPr>
                        <w:rFonts w:hint="eastAsia"/>
                        <w:szCs w:val="21"/>
                      </w:rPr>
                      <w:t>减：处置</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3"/>
            </w:trPr>
            <w:sdt>
              <w:sdtPr>
                <w:tag w:val="_PLD_52160e55c1d74c8099a010011205a978"/>
                <w:id w:val="5493387"/>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400" w:firstLine="840"/>
                      <w:rPr>
                        <w:szCs w:val="21"/>
                      </w:rPr>
                    </w:pPr>
                    <w:r>
                      <w:rPr>
                        <w:rFonts w:hint="eastAsia"/>
                        <w:szCs w:val="21"/>
                      </w:rPr>
                      <w:t>其他转出</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3"/>
            </w:trPr>
            <w:sdt>
              <w:sdtPr>
                <w:tag w:val="_PLD_37f3401198e2494aaa832320e6f93a00"/>
                <w:id w:val="5493388"/>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ind w:firstLineChars="200" w:firstLine="420"/>
                      <w:rPr>
                        <w:szCs w:val="21"/>
                      </w:rPr>
                    </w:pPr>
                    <w:r>
                      <w:rPr>
                        <w:rFonts w:hint="eastAsia"/>
                        <w:szCs w:val="21"/>
                      </w:rPr>
                      <w:t>公允价值变动</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p>
            </w:tc>
          </w:tr>
          <w:tr w:rsidR="00077FDD" w:rsidTr="00077FDD">
            <w:trPr>
              <w:trHeight w:val="272"/>
            </w:trPr>
            <w:sdt>
              <w:sdtPr>
                <w:tag w:val="_PLD_b7ac764bbe9345d29ce926907a900d5d"/>
                <w:id w:val="5493391"/>
                <w:lock w:val="sdtLocked"/>
              </w:sdtPr>
              <w:sdtContent>
                <w:tc>
                  <w:tcPr>
                    <w:tcW w:w="21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rPr>
                        <w:szCs w:val="21"/>
                      </w:rPr>
                    </w:pPr>
                    <w:r>
                      <w:rPr>
                        <w:rFonts w:hint="eastAsia"/>
                        <w:szCs w:val="21"/>
                      </w:rPr>
                      <w:t>三、期末余额</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r>
                  <w:t>343,409,500.00</w:t>
                </w: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077FDD" w:rsidRDefault="00077FDD" w:rsidP="00D805AD">
                <w:pPr>
                  <w:jc w:val="right"/>
                  <w:rPr>
                    <w:szCs w:val="21"/>
                  </w:rPr>
                </w:pPr>
                <w:r>
                  <w:t>343,409,500.00</w:t>
                </w:r>
              </w:p>
            </w:tc>
          </w:tr>
        </w:tbl>
        <w:p w:rsidR="00077FDD" w:rsidRDefault="00077FDD"/>
        <w:p w:rsidR="00B40CA4" w:rsidRDefault="00B40CA4" w:rsidP="00B40CA4">
          <w:pPr>
            <w:pStyle w:val="4"/>
            <w:numPr>
              <w:ilvl w:val="0"/>
              <w:numId w:val="58"/>
            </w:numPr>
            <w:tabs>
              <w:tab w:val="left" w:pos="616"/>
            </w:tabs>
            <w:rPr>
              <w:rFonts w:ascii="宋体" w:hAnsi="宋体"/>
              <w:szCs w:val="21"/>
            </w:rPr>
          </w:pPr>
          <w:r>
            <w:rPr>
              <w:rFonts w:ascii="宋体" w:hAnsi="宋体" w:hint="eastAsia"/>
              <w:szCs w:val="21"/>
            </w:rPr>
            <w:t>未办妥产权证书的投资性房地产情况：</w:t>
          </w:r>
        </w:p>
        <w:p w:rsidR="00B40CA4" w:rsidRDefault="00C00BCB" w:rsidP="00FC23C5">
          <w:pPr>
            <w:rPr>
              <w:szCs w:val="21"/>
            </w:rPr>
          </w:pPr>
          <w:sdt>
            <w:sdtPr>
              <w:alias w:val="是否适用：未办妥产权证书的投资性房地产情况[双击切换]"/>
              <w:tag w:val="_GBC_4ebde9db521f427dbcd577bafe064ac8"/>
              <w:id w:val="2057350349"/>
              <w:lock w:val="sdtContentLocked"/>
            </w:sdtPr>
            <w:sdtContent>
              <w:r>
                <w:fldChar w:fldCharType="begin"/>
              </w:r>
              <w:r w:rsidR="00FC23C5">
                <w:instrText xml:space="preserve"> MACROBUTTON  SnrToggleCheckbox □适用 </w:instrText>
              </w:r>
              <w:r>
                <w:fldChar w:fldCharType="end"/>
              </w:r>
              <w:r>
                <w:fldChar w:fldCharType="begin"/>
              </w:r>
              <w:r w:rsidR="00FC23C5">
                <w:instrText xml:space="preserve"> MACROBUTTON  SnrToggleCheckbox √不适用 </w:instrText>
              </w:r>
              <w:r>
                <w:fldChar w:fldCharType="end"/>
              </w:r>
            </w:sdtContent>
          </w:sdt>
        </w:p>
        <w:p w:rsidR="00FC23C5" w:rsidRDefault="00FC23C5" w:rsidP="00FC23C5">
          <w:pPr>
            <w:ind w:leftChars="-21" w:left="-44" w:firstLineChars="200" w:firstLine="420"/>
            <w:rPr>
              <w:szCs w:val="21"/>
            </w:rPr>
          </w:pPr>
          <w:r>
            <w:rPr>
              <w:rFonts w:hint="eastAsia"/>
              <w:bCs/>
            </w:rPr>
            <w:t>期末无未办妥产权证书的投资性房地产。</w:t>
          </w:r>
        </w:p>
        <w:p w:rsidR="00B40CA4" w:rsidRDefault="00B40CA4" w:rsidP="008C195E">
          <w:pPr>
            <w:ind w:leftChars="-21" w:left="-2" w:hangingChars="20" w:hanging="42"/>
            <w:rPr>
              <w:szCs w:val="21"/>
            </w:rPr>
          </w:pPr>
          <w:r>
            <w:rPr>
              <w:rFonts w:hint="eastAsia"/>
              <w:szCs w:val="21"/>
            </w:rPr>
            <w:t>其他说明</w:t>
          </w:r>
        </w:p>
        <w:sdt>
          <w:sdtPr>
            <w:rPr>
              <w:szCs w:val="21"/>
            </w:rPr>
            <w:alias w:val="是否适用：投资性房地产的说明[双击切换]"/>
            <w:tag w:val="_GBC_0caaeaf285c347ca935ac7d0d9b49f42"/>
            <w:id w:val="630514249"/>
            <w:lock w:val="sdtContentLocked"/>
          </w:sdtPr>
          <w:sdtContent>
            <w:p w:rsidR="00B40CA4" w:rsidRDefault="00C00BCB" w:rsidP="00FC23C5">
              <w:pPr>
                <w:rPr>
                  <w:szCs w:val="21"/>
                </w:rPr>
              </w:pPr>
              <w:r>
                <w:rPr>
                  <w:szCs w:val="21"/>
                </w:rPr>
                <w:fldChar w:fldCharType="begin"/>
              </w:r>
              <w:r w:rsidR="00FC23C5">
                <w:rPr>
                  <w:szCs w:val="21"/>
                </w:rPr>
                <w:instrText xml:space="preserve"> MACROBUTTON  SnrToggleCheckbox □适用 </w:instrText>
              </w:r>
              <w:r>
                <w:rPr>
                  <w:szCs w:val="21"/>
                </w:rPr>
                <w:fldChar w:fldCharType="end"/>
              </w:r>
              <w:r>
                <w:rPr>
                  <w:szCs w:val="21"/>
                </w:rPr>
                <w:fldChar w:fldCharType="begin"/>
              </w:r>
              <w:r w:rsidR="00FC23C5">
                <w:rPr>
                  <w:szCs w:val="21"/>
                </w:rPr>
                <w:instrText xml:space="preserve"> MACROBUTTON  SnrToggleCheckbox √不适用 </w:instrText>
              </w:r>
              <w:r>
                <w:rPr>
                  <w:szCs w:val="21"/>
                </w:rPr>
                <w:fldChar w:fldCharType="end"/>
              </w:r>
            </w:p>
          </w:sdtContent>
        </w:sdt>
        <w:p w:rsidR="003269FB" w:rsidRPr="00B40CA4" w:rsidRDefault="00C00BCB" w:rsidP="00B40CA4"/>
      </w:sdtContent>
    </w:sdt>
    <w:p w:rsidR="003269FB" w:rsidRDefault="003269FB">
      <w:pPr>
        <w:ind w:right="283"/>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3269FB" w:rsidRDefault="00877E7C">
          <w:pPr>
            <w:pStyle w:val="4"/>
            <w:numPr>
              <w:ilvl w:val="0"/>
              <w:numId w:val="5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ContentLocked"/>
            <w:placeholder>
              <w:docPart w:val="GBC22222222222222222222222222222"/>
            </w:placeholder>
          </w:sdtPr>
          <w:sdtContent>
            <w:p w:rsidR="003269FB" w:rsidRDefault="00C00BCB">
              <w:r>
                <w:fldChar w:fldCharType="begin"/>
              </w:r>
              <w:r w:rsidR="002E6158">
                <w:instrText xml:space="preserve"> MACROBUTTON  SnrToggleCheckbox √适用 </w:instrText>
              </w:r>
              <w:r>
                <w:fldChar w:fldCharType="end"/>
              </w:r>
              <w:r>
                <w:fldChar w:fldCharType="begin"/>
              </w:r>
              <w:r w:rsidR="002E6158">
                <w:instrText xml:space="preserve"> MACROBUTTON  SnrToggleCheckbox □不适用 </w:instrText>
              </w:r>
              <w:r>
                <w:fldChar w:fldCharType="end"/>
              </w:r>
            </w:p>
          </w:sdtContent>
        </w:sdt>
        <w:p w:rsidR="003269FB" w:rsidRDefault="00877E7C">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59"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374"/>
            <w:gridCol w:w="1540"/>
            <w:gridCol w:w="1530"/>
            <w:gridCol w:w="1425"/>
            <w:gridCol w:w="1425"/>
            <w:gridCol w:w="1771"/>
          </w:tblGrid>
          <w:tr w:rsidR="0082366D" w:rsidTr="00D805AD">
            <w:sdt>
              <w:sdtPr>
                <w:tag w:val="_PLD_1741958de41447b7ac4cbd15ce893c6c"/>
                <w:id w:val="5496665"/>
                <w:lock w:val="sdtLocked"/>
              </w:sdtPr>
              <w:sdtContent>
                <w:tc>
                  <w:tcPr>
                    <w:tcW w:w="1179" w:type="pct"/>
                    <w:shd w:val="clear" w:color="auto" w:fill="auto"/>
                    <w:vAlign w:val="center"/>
                  </w:tcPr>
                  <w:p w:rsidR="0082366D" w:rsidRDefault="0082366D" w:rsidP="00D805AD">
                    <w:pPr>
                      <w:jc w:val="center"/>
                    </w:pPr>
                    <w:r>
                      <w:rPr>
                        <w:rFonts w:hint="eastAsia"/>
                      </w:rPr>
                      <w:t>项目</w:t>
                    </w:r>
                  </w:p>
                </w:tc>
              </w:sdtContent>
            </w:sdt>
            <w:sdt>
              <w:sdtPr>
                <w:rPr>
                  <w:rFonts w:hint="eastAsia"/>
                </w:rPr>
                <w:alias w:val="固定资产情况明细-项目名称"/>
                <w:tag w:val="_GBC_936a8499167f477aab1a2942b2fdbdaf"/>
                <w:id w:val="5496666"/>
                <w:lock w:val="sdtLocked"/>
                <w:text/>
              </w:sdtPr>
              <w:sdtContent>
                <w:tc>
                  <w:tcPr>
                    <w:tcW w:w="765" w:type="pct"/>
                    <w:shd w:val="clear" w:color="auto" w:fill="auto"/>
                    <w:vAlign w:val="center"/>
                  </w:tcPr>
                  <w:p w:rsidR="0082366D" w:rsidRDefault="0082366D" w:rsidP="00D805AD">
                    <w:pPr>
                      <w:jc w:val="center"/>
                    </w:pPr>
                    <w:r>
                      <w:rPr>
                        <w:rFonts w:hint="eastAsia"/>
                      </w:rPr>
                      <w:t>房屋及建筑物</w:t>
                    </w:r>
                  </w:p>
                </w:tc>
              </w:sdtContent>
            </w:sdt>
            <w:sdt>
              <w:sdtPr>
                <w:rPr>
                  <w:rFonts w:hint="eastAsia"/>
                </w:rPr>
                <w:alias w:val="固定资产情况明细-项目名称"/>
                <w:tag w:val="_GBC_936a8499167f477aab1a2942b2fdbdaf"/>
                <w:id w:val="5496667"/>
                <w:lock w:val="sdtLocked"/>
                <w:text/>
              </w:sdtPr>
              <w:sdtContent>
                <w:tc>
                  <w:tcPr>
                    <w:tcW w:w="760" w:type="pct"/>
                    <w:shd w:val="clear" w:color="auto" w:fill="auto"/>
                    <w:vAlign w:val="center"/>
                  </w:tcPr>
                  <w:p w:rsidR="0082366D" w:rsidRDefault="0082366D" w:rsidP="00D805AD">
                    <w:pPr>
                      <w:jc w:val="center"/>
                    </w:pPr>
                    <w:r>
                      <w:rPr>
                        <w:rFonts w:hint="eastAsia"/>
                      </w:rPr>
                      <w:t>机器设备</w:t>
                    </w:r>
                  </w:p>
                </w:tc>
              </w:sdtContent>
            </w:sdt>
            <w:sdt>
              <w:sdtPr>
                <w:rPr>
                  <w:rFonts w:hint="eastAsia"/>
                </w:rPr>
                <w:alias w:val="固定资产情况明细-项目名称"/>
                <w:tag w:val="_GBC_936a8499167f477aab1a2942b2fdbdaf"/>
                <w:id w:val="5496668"/>
                <w:lock w:val="sdtLocked"/>
                <w:text/>
              </w:sdtPr>
              <w:sdtContent>
                <w:tc>
                  <w:tcPr>
                    <w:tcW w:w="708" w:type="pct"/>
                    <w:shd w:val="clear" w:color="auto" w:fill="auto"/>
                    <w:vAlign w:val="center"/>
                  </w:tcPr>
                  <w:p w:rsidR="0082366D" w:rsidRDefault="0082366D" w:rsidP="00D805AD">
                    <w:pPr>
                      <w:jc w:val="center"/>
                    </w:pPr>
                    <w:r>
                      <w:rPr>
                        <w:rFonts w:hint="eastAsia"/>
                      </w:rPr>
                      <w:t>运输工具</w:t>
                    </w:r>
                  </w:p>
                </w:tc>
              </w:sdtContent>
            </w:sdt>
            <w:sdt>
              <w:sdtPr>
                <w:rPr>
                  <w:rFonts w:hint="eastAsia"/>
                </w:rPr>
                <w:alias w:val="固定资产情况明细-项目名称"/>
                <w:tag w:val="_GBC_936a8499167f477aab1a2942b2fdbdaf"/>
                <w:id w:val="5496669"/>
                <w:lock w:val="sdtLocked"/>
                <w:text/>
              </w:sdtPr>
              <w:sdtContent>
                <w:tc>
                  <w:tcPr>
                    <w:tcW w:w="708" w:type="pct"/>
                    <w:shd w:val="clear" w:color="auto" w:fill="auto"/>
                    <w:vAlign w:val="center"/>
                  </w:tcPr>
                  <w:p w:rsidR="0082366D" w:rsidRDefault="0082366D" w:rsidP="00D805AD">
                    <w:pPr>
                      <w:jc w:val="center"/>
                    </w:pPr>
                    <w:r>
                      <w:rPr>
                        <w:rFonts w:hint="eastAsia"/>
                      </w:rPr>
                      <w:t>办公设备</w:t>
                    </w:r>
                  </w:p>
                </w:tc>
              </w:sdtContent>
            </w:sdt>
            <w:sdt>
              <w:sdtPr>
                <w:tag w:val="_PLD_0b635f975b4949dbb798f88c3dcf1d8d"/>
                <w:id w:val="5496670"/>
                <w:lock w:val="sdtLocked"/>
              </w:sdtPr>
              <w:sdtContent>
                <w:tc>
                  <w:tcPr>
                    <w:tcW w:w="880" w:type="pct"/>
                    <w:shd w:val="clear" w:color="auto" w:fill="auto"/>
                    <w:vAlign w:val="center"/>
                  </w:tcPr>
                  <w:p w:rsidR="0082366D" w:rsidRDefault="0082366D" w:rsidP="00D805AD">
                    <w:pPr>
                      <w:jc w:val="center"/>
                    </w:pPr>
                    <w:r>
                      <w:rPr>
                        <w:rFonts w:hint="eastAsia"/>
                      </w:rPr>
                      <w:t>合计</w:t>
                    </w:r>
                  </w:p>
                </w:tc>
              </w:sdtContent>
            </w:sdt>
          </w:tr>
          <w:tr w:rsidR="0082366D" w:rsidTr="00D805AD">
            <w:sdt>
              <w:sdtPr>
                <w:tag w:val="_PLD_e1d4e79d72fd45cc925f8729ecef795c"/>
                <w:id w:val="5496671"/>
                <w:lock w:val="sdtLocked"/>
              </w:sdtPr>
              <w:sdtContent>
                <w:tc>
                  <w:tcPr>
                    <w:tcW w:w="1179" w:type="pct"/>
                    <w:shd w:val="clear" w:color="auto" w:fill="auto"/>
                  </w:tcPr>
                  <w:p w:rsidR="0082366D" w:rsidRDefault="0082366D" w:rsidP="00D805AD">
                    <w:r>
                      <w:rPr>
                        <w:rFonts w:hint="eastAsia"/>
                      </w:rPr>
                      <w:t>一、账面原值：</w:t>
                    </w:r>
                  </w:p>
                </w:tc>
              </w:sdtContent>
            </w:sdt>
            <w:tc>
              <w:tcPr>
                <w:tcW w:w="765" w:type="pct"/>
                <w:shd w:val="clear" w:color="auto" w:fill="auto"/>
                <w:vAlign w:val="center"/>
              </w:tcPr>
              <w:p w:rsidR="0082366D" w:rsidRDefault="0082366D" w:rsidP="00D805AD">
                <w:pPr>
                  <w:jc w:val="center"/>
                </w:pPr>
              </w:p>
            </w:tc>
            <w:tc>
              <w:tcPr>
                <w:tcW w:w="760"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880" w:type="pct"/>
                <w:shd w:val="clear" w:color="auto" w:fill="auto"/>
                <w:vAlign w:val="center"/>
              </w:tcPr>
              <w:p w:rsidR="0082366D" w:rsidRDefault="0082366D" w:rsidP="00D805AD">
                <w:pPr>
                  <w:jc w:val="center"/>
                </w:pPr>
              </w:p>
            </w:tc>
          </w:tr>
          <w:tr w:rsidR="0082366D" w:rsidTr="00D805AD">
            <w:sdt>
              <w:sdtPr>
                <w:tag w:val="_PLD_76089fd0a4a0479c8c1f36c514cb7ecd"/>
                <w:id w:val="5496672"/>
                <w:lock w:val="sdtLocked"/>
              </w:sdtPr>
              <w:sdtContent>
                <w:tc>
                  <w:tcPr>
                    <w:tcW w:w="1179" w:type="pct"/>
                    <w:shd w:val="clear" w:color="auto" w:fill="auto"/>
                  </w:tcPr>
                  <w:p w:rsidR="0082366D" w:rsidRDefault="0082366D" w:rsidP="00D805AD">
                    <w:pPr>
                      <w:ind w:firstLineChars="200" w:firstLine="420"/>
                    </w:pPr>
                    <w:r>
                      <w:t>1.</w:t>
                    </w:r>
                    <w:r>
                      <w:rPr>
                        <w:rFonts w:hint="eastAsia"/>
                      </w:rPr>
                      <w:t>期初余额</w:t>
                    </w:r>
                  </w:p>
                </w:tc>
              </w:sdtContent>
            </w:sdt>
            <w:tc>
              <w:tcPr>
                <w:tcW w:w="765" w:type="pct"/>
                <w:shd w:val="clear" w:color="auto" w:fill="auto"/>
                <w:vAlign w:val="center"/>
              </w:tcPr>
              <w:p w:rsidR="0082366D" w:rsidRDefault="0082366D" w:rsidP="00D805AD">
                <w:pPr>
                  <w:jc w:val="right"/>
                </w:pPr>
                <w:r>
                  <w:t>701,753,280.83</w:t>
                </w:r>
              </w:p>
            </w:tc>
            <w:tc>
              <w:tcPr>
                <w:tcW w:w="760" w:type="pct"/>
                <w:shd w:val="clear" w:color="auto" w:fill="auto"/>
                <w:vAlign w:val="center"/>
              </w:tcPr>
              <w:p w:rsidR="0082366D" w:rsidRDefault="0082366D" w:rsidP="00D805AD">
                <w:pPr>
                  <w:jc w:val="right"/>
                </w:pPr>
                <w:r>
                  <w:t>602,013,823.77</w:t>
                </w:r>
              </w:p>
            </w:tc>
            <w:tc>
              <w:tcPr>
                <w:tcW w:w="708" w:type="pct"/>
                <w:shd w:val="clear" w:color="auto" w:fill="auto"/>
                <w:vAlign w:val="center"/>
              </w:tcPr>
              <w:p w:rsidR="0082366D" w:rsidRDefault="0082366D" w:rsidP="00D805AD">
                <w:pPr>
                  <w:jc w:val="right"/>
                </w:pPr>
                <w:r>
                  <w:t>20,088,154.51</w:t>
                </w:r>
              </w:p>
            </w:tc>
            <w:tc>
              <w:tcPr>
                <w:tcW w:w="708" w:type="pct"/>
                <w:shd w:val="clear" w:color="auto" w:fill="auto"/>
                <w:vAlign w:val="center"/>
              </w:tcPr>
              <w:p w:rsidR="0082366D" w:rsidRDefault="0082366D" w:rsidP="00D805AD">
                <w:pPr>
                  <w:jc w:val="right"/>
                </w:pPr>
                <w:r>
                  <w:t>71,042,450.11</w:t>
                </w:r>
              </w:p>
            </w:tc>
            <w:tc>
              <w:tcPr>
                <w:tcW w:w="880" w:type="pct"/>
                <w:shd w:val="clear" w:color="auto" w:fill="auto"/>
                <w:vAlign w:val="center"/>
              </w:tcPr>
              <w:p w:rsidR="0082366D" w:rsidRDefault="0082366D" w:rsidP="00D805AD">
                <w:pPr>
                  <w:jc w:val="right"/>
                </w:pPr>
                <w:r>
                  <w:t>1,394,897,709.22</w:t>
                </w:r>
              </w:p>
            </w:tc>
          </w:tr>
          <w:tr w:rsidR="0082366D" w:rsidTr="00D805AD">
            <w:sdt>
              <w:sdtPr>
                <w:tag w:val="_PLD_ee436c0e086043f0a5f400c99fbf0df9"/>
                <w:id w:val="5496673"/>
                <w:lock w:val="sdtLocked"/>
              </w:sdtPr>
              <w:sdtContent>
                <w:tc>
                  <w:tcPr>
                    <w:tcW w:w="1179" w:type="pct"/>
                    <w:shd w:val="clear" w:color="auto" w:fill="auto"/>
                  </w:tcPr>
                  <w:p w:rsidR="0082366D" w:rsidRDefault="0082366D" w:rsidP="00D805AD">
                    <w:pPr>
                      <w:ind w:firstLineChars="200" w:firstLine="420"/>
                    </w:pPr>
                    <w:r>
                      <w:t>2.</w:t>
                    </w:r>
                    <w:r>
                      <w:rPr>
                        <w:rFonts w:hint="eastAsia"/>
                      </w:rPr>
                      <w:t>本期增加金额</w:t>
                    </w:r>
                  </w:p>
                </w:tc>
              </w:sdtContent>
            </w:sdt>
            <w:tc>
              <w:tcPr>
                <w:tcW w:w="765" w:type="pct"/>
                <w:shd w:val="clear" w:color="auto" w:fill="auto"/>
                <w:vAlign w:val="center"/>
              </w:tcPr>
              <w:p w:rsidR="0082366D" w:rsidRDefault="0082366D" w:rsidP="00D805AD">
                <w:pPr>
                  <w:jc w:val="right"/>
                </w:pPr>
                <w:r>
                  <w:t>5,515,362.90</w:t>
                </w:r>
              </w:p>
            </w:tc>
            <w:tc>
              <w:tcPr>
                <w:tcW w:w="760" w:type="pct"/>
                <w:shd w:val="clear" w:color="auto" w:fill="auto"/>
                <w:vAlign w:val="center"/>
              </w:tcPr>
              <w:p w:rsidR="0082366D" w:rsidRDefault="0082366D" w:rsidP="00D805AD">
                <w:pPr>
                  <w:jc w:val="right"/>
                </w:pPr>
                <w:r>
                  <w:t>40,101,654.60</w:t>
                </w: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r>
                  <w:t>250,349.84</w:t>
                </w:r>
              </w:p>
            </w:tc>
            <w:tc>
              <w:tcPr>
                <w:tcW w:w="880" w:type="pct"/>
                <w:shd w:val="clear" w:color="auto" w:fill="auto"/>
                <w:vAlign w:val="center"/>
              </w:tcPr>
              <w:p w:rsidR="0082366D" w:rsidRDefault="0082366D" w:rsidP="00D805AD">
                <w:pPr>
                  <w:jc w:val="right"/>
                </w:pPr>
                <w:r>
                  <w:t>45,867,367.34</w:t>
                </w:r>
              </w:p>
            </w:tc>
          </w:tr>
          <w:tr w:rsidR="0082366D" w:rsidTr="00D805AD">
            <w:sdt>
              <w:sdtPr>
                <w:tag w:val="_PLD_52f208e0e9cd4154b48b25225e9d4e33"/>
                <w:id w:val="5496674"/>
                <w:lock w:val="sdtLocked"/>
              </w:sdtPr>
              <w:sdtContent>
                <w:tc>
                  <w:tcPr>
                    <w:tcW w:w="1179" w:type="pct"/>
                    <w:shd w:val="clear" w:color="auto" w:fill="auto"/>
                  </w:tcPr>
                  <w:p w:rsidR="0082366D" w:rsidRDefault="0082366D" w:rsidP="00D805AD">
                    <w:pPr>
                      <w:ind w:firstLineChars="300" w:firstLine="630"/>
                    </w:pPr>
                    <w:r>
                      <w:rPr>
                        <w:rFonts w:hint="eastAsia"/>
                      </w:rPr>
                      <w:t>（1）购置</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r>
                  <w:t>40,101,654.60</w:t>
                </w: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r>
                  <w:t>250,349.84</w:t>
                </w:r>
              </w:p>
            </w:tc>
            <w:tc>
              <w:tcPr>
                <w:tcW w:w="880" w:type="pct"/>
                <w:shd w:val="clear" w:color="auto" w:fill="auto"/>
                <w:vAlign w:val="center"/>
              </w:tcPr>
              <w:p w:rsidR="0082366D" w:rsidRDefault="0082366D" w:rsidP="00D805AD">
                <w:pPr>
                  <w:jc w:val="right"/>
                </w:pPr>
                <w:r>
                  <w:t>40,352,004.44</w:t>
                </w:r>
              </w:p>
            </w:tc>
          </w:tr>
          <w:tr w:rsidR="0082366D" w:rsidTr="00D805AD">
            <w:sdt>
              <w:sdtPr>
                <w:tag w:val="_PLD_c449c35eb24a41ae87b7fabcc7ac49f2"/>
                <w:id w:val="5496675"/>
                <w:lock w:val="sdtLocked"/>
              </w:sdtPr>
              <w:sdtContent>
                <w:tc>
                  <w:tcPr>
                    <w:tcW w:w="1179" w:type="pct"/>
                    <w:shd w:val="clear" w:color="auto" w:fill="auto"/>
                  </w:tcPr>
                  <w:p w:rsidR="0082366D" w:rsidRDefault="0082366D" w:rsidP="00D805AD">
                    <w:pPr>
                      <w:ind w:firstLineChars="300" w:firstLine="630"/>
                    </w:pPr>
                    <w:r>
                      <w:rPr>
                        <w:rFonts w:hint="eastAsia"/>
                      </w:rPr>
                      <w:t>（2）在建工程转入</w:t>
                    </w:r>
                  </w:p>
                </w:tc>
              </w:sdtContent>
            </w:sdt>
            <w:tc>
              <w:tcPr>
                <w:tcW w:w="765" w:type="pct"/>
                <w:shd w:val="clear" w:color="auto" w:fill="auto"/>
                <w:vAlign w:val="center"/>
              </w:tcPr>
              <w:p w:rsidR="0082366D" w:rsidRDefault="0082366D" w:rsidP="00D805AD">
                <w:pPr>
                  <w:jc w:val="right"/>
                </w:pPr>
                <w:r>
                  <w:t>5,515,362.90</w:t>
                </w: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r>
                  <w:t>5,515,362.90</w:t>
                </w:r>
              </w:p>
            </w:tc>
          </w:tr>
          <w:tr w:rsidR="0082366D" w:rsidTr="00D805AD">
            <w:sdt>
              <w:sdtPr>
                <w:tag w:val="_PLD_1c36f9524fa147baa9fa4bde2c6a8612"/>
                <w:id w:val="5496676"/>
                <w:lock w:val="sdtLocked"/>
              </w:sdtPr>
              <w:sdtContent>
                <w:tc>
                  <w:tcPr>
                    <w:tcW w:w="1179" w:type="pct"/>
                    <w:shd w:val="clear" w:color="auto" w:fill="auto"/>
                  </w:tcPr>
                  <w:p w:rsidR="0082366D" w:rsidRDefault="0082366D" w:rsidP="00D805AD">
                    <w:pPr>
                      <w:ind w:firstLineChars="300" w:firstLine="630"/>
                    </w:pPr>
                    <w:r>
                      <w:rPr>
                        <w:rFonts w:hint="eastAsia"/>
                      </w:rPr>
                      <w:t>（3）企业合并增加</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dfb162daa7694866a1c4e80fabb81d52"/>
                <w:id w:val="5496677"/>
                <w:lock w:val="sdtLocked"/>
              </w:sdtPr>
              <w:sdtContent>
                <w:tc>
                  <w:tcPr>
                    <w:tcW w:w="1179" w:type="pct"/>
                    <w:shd w:val="clear" w:color="auto" w:fill="auto"/>
                  </w:tcPr>
                  <w:p w:rsidR="0082366D" w:rsidRDefault="0082366D" w:rsidP="00D805AD">
                    <w:pPr>
                      <w:ind w:firstLineChars="250" w:firstLine="525"/>
                    </w:pPr>
                    <w:r>
                      <w:rPr>
                        <w:rFonts w:hint="eastAsia"/>
                      </w:rPr>
                      <w:t>3.本期减少金额</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r>
                  <w:t>268,523.66</w:t>
                </w: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r>
                  <w:t>268,523.66</w:t>
                </w:r>
              </w:p>
            </w:tc>
          </w:tr>
          <w:tr w:rsidR="0082366D" w:rsidTr="00D805AD">
            <w:sdt>
              <w:sdtPr>
                <w:tag w:val="_PLD_fee37578c2514ed28988969e830aeae7"/>
                <w:id w:val="5496678"/>
                <w:lock w:val="sdtLocked"/>
              </w:sdtPr>
              <w:sdtContent>
                <w:tc>
                  <w:tcPr>
                    <w:tcW w:w="1179" w:type="pct"/>
                    <w:shd w:val="clear" w:color="auto" w:fill="auto"/>
                  </w:tcPr>
                  <w:p w:rsidR="0082366D" w:rsidRDefault="0082366D" w:rsidP="00D805AD">
                    <w:pPr>
                      <w:ind w:firstLineChars="300" w:firstLine="630"/>
                    </w:pPr>
                    <w:r>
                      <w:rPr>
                        <w:rFonts w:hint="eastAsia"/>
                      </w:rPr>
                      <w:t>（1）处置或报废</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r>
                  <w:t>268,523.66</w:t>
                </w: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r>
                  <w:t>268,523.66</w:t>
                </w:r>
              </w:p>
            </w:tc>
          </w:tr>
          <w:tr w:rsidR="0082366D" w:rsidTr="00D805AD">
            <w:sdt>
              <w:sdtPr>
                <w:rPr>
                  <w:rFonts w:hint="eastAsia"/>
                </w:rPr>
                <w:alias w:val="固定资产账面原值减少项目名称"/>
                <w:tag w:val="_GBC_2f4e09d586974d5099e26de2e9f2268e"/>
                <w:id w:val="5496679"/>
                <w:lock w:val="sdtLocked"/>
              </w:sdtPr>
              <w:sdtContent>
                <w:tc>
                  <w:tcPr>
                    <w:tcW w:w="1179" w:type="pct"/>
                    <w:shd w:val="clear" w:color="auto" w:fill="auto"/>
                    <w:vAlign w:val="center"/>
                  </w:tcPr>
                  <w:p w:rsidR="0082366D" w:rsidRDefault="0082366D" w:rsidP="00D805AD">
                    <w:pPr>
                      <w:ind w:firstLineChars="300" w:firstLine="630"/>
                    </w:pPr>
                    <w:r w:rsidRPr="00C95AF3">
                      <w:rPr>
                        <w:rFonts w:hint="eastAsia"/>
                        <w:szCs w:val="21"/>
                      </w:rPr>
                      <w:t>（2）合并范围减少</w:t>
                    </w:r>
                  </w:p>
                </w:tc>
              </w:sdtContent>
            </w:sdt>
            <w:sdt>
              <w:sdtPr>
                <w:rPr>
                  <w:rFonts w:hint="eastAsia"/>
                </w:rPr>
                <w:alias w:val="固定资产账面原值减少项目金额"/>
                <w:tag w:val="_GBC_86b298d954344511b012e84c48d4404f"/>
                <w:id w:val="5496680"/>
                <w:lock w:val="sdtLocked"/>
                <w:showingPlcHdr/>
              </w:sdtPr>
              <w:sdtContent>
                <w:tc>
                  <w:tcPr>
                    <w:tcW w:w="765" w:type="pct"/>
                    <w:shd w:val="clear" w:color="auto" w:fill="auto"/>
                    <w:vAlign w:val="center"/>
                  </w:tcPr>
                  <w:p w:rsidR="0082366D" w:rsidRDefault="0082366D" w:rsidP="00D805AD">
                    <w:pPr>
                      <w:jc w:val="right"/>
                    </w:pPr>
                    <w:r>
                      <w:rPr>
                        <w:rFonts w:hint="eastAsia"/>
                      </w:rPr>
                      <w:t xml:space="preserve">　</w:t>
                    </w:r>
                  </w:p>
                </w:tc>
              </w:sdtContent>
            </w:sdt>
            <w:sdt>
              <w:sdtPr>
                <w:rPr>
                  <w:rFonts w:hint="eastAsia"/>
                </w:rPr>
                <w:alias w:val="固定资产账面原值减少项目金额"/>
                <w:tag w:val="_GBC_86b298d954344511b012e84c48d4404f"/>
                <w:id w:val="5496681"/>
                <w:lock w:val="sdtLocked"/>
                <w:showingPlcHdr/>
              </w:sdtPr>
              <w:sdtContent>
                <w:tc>
                  <w:tcPr>
                    <w:tcW w:w="760" w:type="pct"/>
                    <w:shd w:val="clear" w:color="auto" w:fill="auto"/>
                    <w:vAlign w:val="center"/>
                  </w:tcPr>
                  <w:p w:rsidR="0082366D" w:rsidRDefault="0082366D" w:rsidP="00D805AD">
                    <w:pPr>
                      <w:jc w:val="right"/>
                    </w:pPr>
                  </w:p>
                </w:tc>
              </w:sdtContent>
            </w:sdt>
            <w:sdt>
              <w:sdtPr>
                <w:rPr>
                  <w:rFonts w:hint="eastAsia"/>
                </w:rPr>
                <w:alias w:val="固定资产账面原值减少项目金额"/>
                <w:tag w:val="_GBC_86b298d954344511b012e84c48d4404f"/>
                <w:id w:val="5496682"/>
                <w:lock w:val="sdtLocked"/>
                <w:showingPlcHdr/>
              </w:sdtPr>
              <w:sdtContent>
                <w:tc>
                  <w:tcPr>
                    <w:tcW w:w="708" w:type="pct"/>
                    <w:shd w:val="clear" w:color="auto" w:fill="auto"/>
                    <w:vAlign w:val="center"/>
                  </w:tcPr>
                  <w:p w:rsidR="0082366D" w:rsidRDefault="0082366D" w:rsidP="00D805AD">
                    <w:pPr>
                      <w:jc w:val="right"/>
                    </w:pPr>
                  </w:p>
                </w:tc>
              </w:sdtContent>
            </w:sdt>
            <w:sdt>
              <w:sdtPr>
                <w:rPr>
                  <w:rFonts w:hint="eastAsia"/>
                </w:rPr>
                <w:alias w:val="固定资产账面原值减少项目金额"/>
                <w:tag w:val="_GBC_86b298d954344511b012e84c48d4404f"/>
                <w:id w:val="5496683"/>
                <w:lock w:val="sdtLocked"/>
                <w:showingPlcHdr/>
              </w:sdtPr>
              <w:sdtContent>
                <w:tc>
                  <w:tcPr>
                    <w:tcW w:w="708" w:type="pct"/>
                    <w:shd w:val="clear" w:color="auto" w:fill="auto"/>
                    <w:vAlign w:val="center"/>
                  </w:tcPr>
                  <w:p w:rsidR="0082366D" w:rsidRDefault="0082366D" w:rsidP="00D805AD">
                    <w:pPr>
                      <w:jc w:val="right"/>
                    </w:pPr>
                  </w:p>
                </w:tc>
              </w:sdtContent>
            </w:sdt>
            <w:sdt>
              <w:sdtPr>
                <w:rPr>
                  <w:rFonts w:hint="eastAsia"/>
                </w:rPr>
                <w:alias w:val="固定资产账面原值减少项目合计金额"/>
                <w:tag w:val="_GBC_b75b8542395b4972ad2d3a1ea5c4c1d9"/>
                <w:id w:val="5496684"/>
                <w:lock w:val="sdtLocked"/>
              </w:sdtPr>
              <w:sdtContent>
                <w:tc>
                  <w:tcPr>
                    <w:tcW w:w="880" w:type="pct"/>
                    <w:shd w:val="clear" w:color="auto" w:fill="auto"/>
                    <w:vAlign w:val="center"/>
                  </w:tcPr>
                  <w:p w:rsidR="0082366D" w:rsidRDefault="0082366D" w:rsidP="00D805AD">
                    <w:pPr>
                      <w:jc w:val="right"/>
                    </w:pPr>
                    <w:r>
                      <w:rPr>
                        <w:rFonts w:hint="eastAsia"/>
                      </w:rPr>
                      <w:t>0.00</w:t>
                    </w:r>
                  </w:p>
                </w:tc>
              </w:sdtContent>
            </w:sdt>
          </w:tr>
          <w:tr w:rsidR="0082366D" w:rsidTr="00D805AD">
            <w:sdt>
              <w:sdtPr>
                <w:tag w:val="_PLD_249206a916954d19ba9495bb5be5eb90"/>
                <w:id w:val="5496685"/>
                <w:lock w:val="sdtLocked"/>
              </w:sdtPr>
              <w:sdtContent>
                <w:tc>
                  <w:tcPr>
                    <w:tcW w:w="1179" w:type="pct"/>
                    <w:shd w:val="clear" w:color="auto" w:fill="auto"/>
                  </w:tcPr>
                  <w:p w:rsidR="0082366D" w:rsidRDefault="0082366D" w:rsidP="00D805AD">
                    <w:pPr>
                      <w:ind w:firstLineChars="200" w:firstLine="420"/>
                    </w:pPr>
                    <w:r>
                      <w:rPr>
                        <w:rFonts w:hint="eastAsia"/>
                      </w:rPr>
                      <w:t>4.期末余额</w:t>
                    </w:r>
                  </w:p>
                </w:tc>
              </w:sdtContent>
            </w:sdt>
            <w:tc>
              <w:tcPr>
                <w:tcW w:w="765" w:type="pct"/>
                <w:shd w:val="clear" w:color="auto" w:fill="auto"/>
                <w:vAlign w:val="center"/>
              </w:tcPr>
              <w:p w:rsidR="0082366D" w:rsidRDefault="0082366D" w:rsidP="00D805AD">
                <w:pPr>
                  <w:jc w:val="right"/>
                </w:pPr>
                <w:r>
                  <w:t>707,268,643.73</w:t>
                </w:r>
              </w:p>
            </w:tc>
            <w:tc>
              <w:tcPr>
                <w:tcW w:w="760" w:type="pct"/>
                <w:shd w:val="clear" w:color="auto" w:fill="auto"/>
                <w:vAlign w:val="center"/>
              </w:tcPr>
              <w:p w:rsidR="0082366D" w:rsidRDefault="0082366D" w:rsidP="00D805AD">
                <w:pPr>
                  <w:jc w:val="right"/>
                </w:pPr>
                <w:r>
                  <w:t>641,846,954.71</w:t>
                </w:r>
              </w:p>
            </w:tc>
            <w:tc>
              <w:tcPr>
                <w:tcW w:w="708" w:type="pct"/>
                <w:shd w:val="clear" w:color="auto" w:fill="auto"/>
                <w:vAlign w:val="center"/>
              </w:tcPr>
              <w:p w:rsidR="0082366D" w:rsidRDefault="0082366D" w:rsidP="00D805AD">
                <w:pPr>
                  <w:jc w:val="right"/>
                </w:pPr>
                <w:r>
                  <w:t>20,088,154.51</w:t>
                </w:r>
              </w:p>
            </w:tc>
            <w:tc>
              <w:tcPr>
                <w:tcW w:w="708" w:type="pct"/>
                <w:shd w:val="clear" w:color="auto" w:fill="auto"/>
                <w:vAlign w:val="center"/>
              </w:tcPr>
              <w:p w:rsidR="0082366D" w:rsidRDefault="0082366D" w:rsidP="00D805AD">
                <w:pPr>
                  <w:jc w:val="right"/>
                </w:pPr>
                <w:r>
                  <w:t>71,292,799.95</w:t>
                </w:r>
              </w:p>
            </w:tc>
            <w:tc>
              <w:tcPr>
                <w:tcW w:w="880" w:type="pct"/>
                <w:shd w:val="clear" w:color="auto" w:fill="auto"/>
                <w:vAlign w:val="center"/>
              </w:tcPr>
              <w:p w:rsidR="0082366D" w:rsidRDefault="0082366D" w:rsidP="00D805AD">
                <w:pPr>
                  <w:jc w:val="right"/>
                </w:pPr>
                <w:r>
                  <w:t>1,440,496,552.90</w:t>
                </w:r>
              </w:p>
            </w:tc>
          </w:tr>
          <w:tr w:rsidR="0082366D" w:rsidTr="00D805AD">
            <w:sdt>
              <w:sdtPr>
                <w:tag w:val="_PLD_3b9a984e6e834331844252acd1c6a321"/>
                <w:id w:val="5496686"/>
                <w:lock w:val="sdtLocked"/>
              </w:sdtPr>
              <w:sdtContent>
                <w:tc>
                  <w:tcPr>
                    <w:tcW w:w="1179" w:type="pct"/>
                    <w:shd w:val="clear" w:color="auto" w:fill="auto"/>
                  </w:tcPr>
                  <w:p w:rsidR="0082366D" w:rsidRDefault="0082366D" w:rsidP="00D805AD">
                    <w:r>
                      <w:rPr>
                        <w:rFonts w:hint="eastAsia"/>
                      </w:rPr>
                      <w:t>二、累计折旧</w:t>
                    </w:r>
                  </w:p>
                </w:tc>
              </w:sdtContent>
            </w:sdt>
            <w:tc>
              <w:tcPr>
                <w:tcW w:w="765" w:type="pct"/>
                <w:shd w:val="clear" w:color="auto" w:fill="auto"/>
                <w:vAlign w:val="center"/>
              </w:tcPr>
              <w:p w:rsidR="0082366D" w:rsidRDefault="0082366D" w:rsidP="00D805AD">
                <w:pPr>
                  <w:jc w:val="center"/>
                </w:pPr>
              </w:p>
            </w:tc>
            <w:tc>
              <w:tcPr>
                <w:tcW w:w="760"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880" w:type="pct"/>
                <w:shd w:val="clear" w:color="auto" w:fill="auto"/>
                <w:vAlign w:val="center"/>
              </w:tcPr>
              <w:p w:rsidR="0082366D" w:rsidRDefault="0082366D" w:rsidP="00D805AD">
                <w:pPr>
                  <w:jc w:val="center"/>
                </w:pPr>
              </w:p>
            </w:tc>
          </w:tr>
          <w:tr w:rsidR="0082366D" w:rsidTr="00D805AD">
            <w:sdt>
              <w:sdtPr>
                <w:tag w:val="_PLD_f4ae2b083a314e62b85f562d3dbe5c24"/>
                <w:id w:val="5496687"/>
                <w:lock w:val="sdtLocked"/>
              </w:sdtPr>
              <w:sdtContent>
                <w:tc>
                  <w:tcPr>
                    <w:tcW w:w="1179" w:type="pct"/>
                    <w:shd w:val="clear" w:color="auto" w:fill="auto"/>
                  </w:tcPr>
                  <w:p w:rsidR="0082366D" w:rsidRDefault="0082366D" w:rsidP="00D805AD">
                    <w:pPr>
                      <w:ind w:firstLineChars="200" w:firstLine="420"/>
                    </w:pPr>
                    <w:r>
                      <w:t>1.</w:t>
                    </w:r>
                    <w:r>
                      <w:rPr>
                        <w:rFonts w:hint="eastAsia"/>
                      </w:rPr>
                      <w:t>期初余额</w:t>
                    </w:r>
                  </w:p>
                </w:tc>
              </w:sdtContent>
            </w:sdt>
            <w:tc>
              <w:tcPr>
                <w:tcW w:w="765" w:type="pct"/>
                <w:shd w:val="clear" w:color="auto" w:fill="auto"/>
                <w:vAlign w:val="center"/>
              </w:tcPr>
              <w:p w:rsidR="0082366D" w:rsidRDefault="0082366D" w:rsidP="00D805AD">
                <w:pPr>
                  <w:jc w:val="right"/>
                </w:pPr>
                <w:r>
                  <w:t>145,250,721.24</w:t>
                </w:r>
              </w:p>
            </w:tc>
            <w:tc>
              <w:tcPr>
                <w:tcW w:w="760" w:type="pct"/>
                <w:shd w:val="clear" w:color="auto" w:fill="auto"/>
                <w:vAlign w:val="center"/>
              </w:tcPr>
              <w:p w:rsidR="0082366D" w:rsidRDefault="0082366D" w:rsidP="00D805AD">
                <w:pPr>
                  <w:jc w:val="right"/>
                </w:pPr>
                <w:r>
                  <w:t>273,699,834.50</w:t>
                </w:r>
              </w:p>
            </w:tc>
            <w:tc>
              <w:tcPr>
                <w:tcW w:w="708" w:type="pct"/>
                <w:shd w:val="clear" w:color="auto" w:fill="auto"/>
                <w:vAlign w:val="center"/>
              </w:tcPr>
              <w:p w:rsidR="0082366D" w:rsidRDefault="0082366D" w:rsidP="00D805AD">
                <w:pPr>
                  <w:jc w:val="right"/>
                </w:pPr>
                <w:r>
                  <w:t>12,394,582.46</w:t>
                </w:r>
              </w:p>
            </w:tc>
            <w:tc>
              <w:tcPr>
                <w:tcW w:w="708" w:type="pct"/>
                <w:shd w:val="clear" w:color="auto" w:fill="auto"/>
                <w:vAlign w:val="center"/>
              </w:tcPr>
              <w:p w:rsidR="0082366D" w:rsidRDefault="0082366D" w:rsidP="00D805AD">
                <w:pPr>
                  <w:jc w:val="right"/>
                </w:pPr>
                <w:r>
                  <w:t>43,409,560.32</w:t>
                </w:r>
              </w:p>
            </w:tc>
            <w:tc>
              <w:tcPr>
                <w:tcW w:w="880" w:type="pct"/>
                <w:shd w:val="clear" w:color="auto" w:fill="auto"/>
                <w:vAlign w:val="center"/>
              </w:tcPr>
              <w:p w:rsidR="0082366D" w:rsidRDefault="0082366D" w:rsidP="00D805AD">
                <w:pPr>
                  <w:jc w:val="right"/>
                </w:pPr>
                <w:r>
                  <w:t>474,754,698.52</w:t>
                </w:r>
              </w:p>
            </w:tc>
          </w:tr>
          <w:tr w:rsidR="0082366D" w:rsidTr="00D805AD">
            <w:sdt>
              <w:sdtPr>
                <w:tag w:val="_PLD_5f15b887e02c4ec6b52b0f15c4e97c9c"/>
                <w:id w:val="5496688"/>
                <w:lock w:val="sdtLocked"/>
              </w:sdtPr>
              <w:sdtContent>
                <w:tc>
                  <w:tcPr>
                    <w:tcW w:w="1179" w:type="pct"/>
                    <w:shd w:val="clear" w:color="auto" w:fill="auto"/>
                  </w:tcPr>
                  <w:p w:rsidR="0082366D" w:rsidRDefault="0082366D" w:rsidP="00D805AD">
                    <w:pPr>
                      <w:ind w:firstLineChars="200" w:firstLine="420"/>
                    </w:pPr>
                    <w:r>
                      <w:t>2.</w:t>
                    </w:r>
                    <w:r>
                      <w:rPr>
                        <w:rFonts w:hint="eastAsia"/>
                      </w:rPr>
                      <w:t>本期增加金额</w:t>
                    </w:r>
                  </w:p>
                </w:tc>
              </w:sdtContent>
            </w:sdt>
            <w:tc>
              <w:tcPr>
                <w:tcW w:w="765" w:type="pct"/>
                <w:shd w:val="clear" w:color="auto" w:fill="auto"/>
                <w:vAlign w:val="center"/>
              </w:tcPr>
              <w:p w:rsidR="0082366D" w:rsidRDefault="0082366D" w:rsidP="00D805AD">
                <w:pPr>
                  <w:jc w:val="right"/>
                </w:pPr>
                <w:r>
                  <w:t>13,929,043.43</w:t>
                </w:r>
              </w:p>
            </w:tc>
            <w:tc>
              <w:tcPr>
                <w:tcW w:w="760" w:type="pct"/>
                <w:shd w:val="clear" w:color="auto" w:fill="auto"/>
                <w:vAlign w:val="center"/>
              </w:tcPr>
              <w:p w:rsidR="0082366D" w:rsidRDefault="0082366D" w:rsidP="00D805AD">
                <w:pPr>
                  <w:jc w:val="right"/>
                </w:pPr>
                <w:r>
                  <w:t>20,485,703.38</w:t>
                </w:r>
              </w:p>
            </w:tc>
            <w:tc>
              <w:tcPr>
                <w:tcW w:w="708" w:type="pct"/>
                <w:shd w:val="clear" w:color="auto" w:fill="auto"/>
                <w:vAlign w:val="center"/>
              </w:tcPr>
              <w:p w:rsidR="0082366D" w:rsidRDefault="0082366D" w:rsidP="00D805AD">
                <w:pPr>
                  <w:jc w:val="right"/>
                </w:pPr>
                <w:r>
                  <w:t>836,579.67</w:t>
                </w:r>
              </w:p>
            </w:tc>
            <w:tc>
              <w:tcPr>
                <w:tcW w:w="708" w:type="pct"/>
                <w:shd w:val="clear" w:color="auto" w:fill="auto"/>
                <w:vAlign w:val="center"/>
              </w:tcPr>
              <w:p w:rsidR="0082366D" w:rsidRDefault="0082366D" w:rsidP="00D805AD">
                <w:pPr>
                  <w:jc w:val="right"/>
                </w:pPr>
                <w:r>
                  <w:t>2,608,618.81</w:t>
                </w:r>
              </w:p>
            </w:tc>
            <w:tc>
              <w:tcPr>
                <w:tcW w:w="880" w:type="pct"/>
                <w:shd w:val="clear" w:color="auto" w:fill="auto"/>
                <w:vAlign w:val="center"/>
              </w:tcPr>
              <w:p w:rsidR="0082366D" w:rsidRDefault="0082366D" w:rsidP="00D805AD">
                <w:pPr>
                  <w:jc w:val="right"/>
                </w:pPr>
                <w:r>
                  <w:t>37,859,945.29</w:t>
                </w:r>
              </w:p>
            </w:tc>
          </w:tr>
          <w:tr w:rsidR="0082366D" w:rsidTr="00D805AD">
            <w:sdt>
              <w:sdtPr>
                <w:tag w:val="_PLD_8957ada504474bfcb99282b7912be7e4"/>
                <w:id w:val="5496689"/>
                <w:lock w:val="sdtLocked"/>
              </w:sdtPr>
              <w:sdtContent>
                <w:tc>
                  <w:tcPr>
                    <w:tcW w:w="1179" w:type="pct"/>
                    <w:shd w:val="clear" w:color="auto" w:fill="auto"/>
                  </w:tcPr>
                  <w:p w:rsidR="0082366D" w:rsidRDefault="0082366D" w:rsidP="00D805AD">
                    <w:pPr>
                      <w:ind w:firstLineChars="300" w:firstLine="630"/>
                    </w:pPr>
                    <w:r>
                      <w:rPr>
                        <w:rFonts w:hint="eastAsia"/>
                      </w:rPr>
                      <w:t>（1）计提</w:t>
                    </w:r>
                  </w:p>
                </w:tc>
              </w:sdtContent>
            </w:sdt>
            <w:tc>
              <w:tcPr>
                <w:tcW w:w="765" w:type="pct"/>
                <w:shd w:val="clear" w:color="auto" w:fill="auto"/>
                <w:vAlign w:val="center"/>
              </w:tcPr>
              <w:p w:rsidR="0082366D" w:rsidRDefault="0082366D" w:rsidP="00D805AD">
                <w:pPr>
                  <w:jc w:val="right"/>
                </w:pPr>
                <w:r>
                  <w:t>13,929,043.43</w:t>
                </w:r>
              </w:p>
            </w:tc>
            <w:tc>
              <w:tcPr>
                <w:tcW w:w="760" w:type="pct"/>
                <w:shd w:val="clear" w:color="auto" w:fill="auto"/>
                <w:vAlign w:val="center"/>
              </w:tcPr>
              <w:p w:rsidR="0082366D" w:rsidRDefault="0082366D" w:rsidP="00D805AD">
                <w:pPr>
                  <w:jc w:val="right"/>
                </w:pPr>
                <w:r>
                  <w:t>20,485,703.38</w:t>
                </w:r>
              </w:p>
            </w:tc>
            <w:tc>
              <w:tcPr>
                <w:tcW w:w="708" w:type="pct"/>
                <w:shd w:val="clear" w:color="auto" w:fill="auto"/>
                <w:vAlign w:val="center"/>
              </w:tcPr>
              <w:p w:rsidR="0082366D" w:rsidRDefault="0082366D" w:rsidP="00D805AD">
                <w:pPr>
                  <w:jc w:val="right"/>
                </w:pPr>
                <w:r>
                  <w:t>836,579.67</w:t>
                </w:r>
              </w:p>
            </w:tc>
            <w:tc>
              <w:tcPr>
                <w:tcW w:w="708" w:type="pct"/>
                <w:shd w:val="clear" w:color="auto" w:fill="auto"/>
                <w:vAlign w:val="center"/>
              </w:tcPr>
              <w:p w:rsidR="0082366D" w:rsidRDefault="0082366D" w:rsidP="00D805AD">
                <w:pPr>
                  <w:jc w:val="right"/>
                </w:pPr>
                <w:r>
                  <w:t>2,608,618.81</w:t>
                </w:r>
              </w:p>
            </w:tc>
            <w:tc>
              <w:tcPr>
                <w:tcW w:w="880" w:type="pct"/>
                <w:shd w:val="clear" w:color="auto" w:fill="auto"/>
                <w:vAlign w:val="center"/>
              </w:tcPr>
              <w:p w:rsidR="0082366D" w:rsidRDefault="0082366D" w:rsidP="00D805AD">
                <w:pPr>
                  <w:jc w:val="right"/>
                </w:pPr>
                <w:r>
                  <w:t>37,859,945.29</w:t>
                </w:r>
              </w:p>
            </w:tc>
          </w:tr>
          <w:tr w:rsidR="0082366D" w:rsidTr="00D805AD">
            <w:sdt>
              <w:sdtPr>
                <w:tag w:val="_PLD_ec9558ad6e194439bc7519617b9fda17"/>
                <w:id w:val="5496690"/>
                <w:lock w:val="sdtLocked"/>
              </w:sdtPr>
              <w:sdtContent>
                <w:tc>
                  <w:tcPr>
                    <w:tcW w:w="1179" w:type="pct"/>
                    <w:shd w:val="clear" w:color="auto" w:fill="auto"/>
                  </w:tcPr>
                  <w:p w:rsidR="0082366D" w:rsidRDefault="0082366D" w:rsidP="00D805AD">
                    <w:pPr>
                      <w:ind w:firstLineChars="200" w:firstLine="420"/>
                    </w:pPr>
                    <w:r>
                      <w:rPr>
                        <w:rFonts w:hint="eastAsia"/>
                      </w:rPr>
                      <w:t>3.本期减少金额</w:t>
                    </w:r>
                  </w:p>
                </w:tc>
              </w:sdtContent>
            </w:sdt>
            <w:tc>
              <w:tcPr>
                <w:tcW w:w="765" w:type="pct"/>
                <w:shd w:val="clear" w:color="auto" w:fill="auto"/>
                <w:vAlign w:val="center"/>
              </w:tcPr>
              <w:p w:rsidR="0082366D" w:rsidRDefault="0082366D" w:rsidP="00D805AD">
                <w:pPr>
                  <w:jc w:val="right"/>
                </w:pPr>
                <w:r>
                  <w:t>0</w:t>
                </w:r>
              </w:p>
            </w:tc>
            <w:tc>
              <w:tcPr>
                <w:tcW w:w="760" w:type="pct"/>
                <w:shd w:val="clear" w:color="auto" w:fill="auto"/>
                <w:vAlign w:val="center"/>
              </w:tcPr>
              <w:p w:rsidR="0082366D" w:rsidRDefault="0082366D" w:rsidP="00D805AD">
                <w:pPr>
                  <w:jc w:val="right"/>
                </w:pPr>
                <w:r>
                  <w:t>165,232.12</w:t>
                </w:r>
              </w:p>
            </w:tc>
            <w:tc>
              <w:tcPr>
                <w:tcW w:w="708" w:type="pct"/>
                <w:shd w:val="clear" w:color="auto" w:fill="auto"/>
                <w:vAlign w:val="center"/>
              </w:tcPr>
              <w:p w:rsidR="0082366D" w:rsidRDefault="0082366D" w:rsidP="00D805AD">
                <w:pPr>
                  <w:jc w:val="right"/>
                </w:pPr>
                <w:r>
                  <w:t>0</w:t>
                </w: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r>
                  <w:t>165,232.12</w:t>
                </w:r>
              </w:p>
            </w:tc>
          </w:tr>
          <w:tr w:rsidR="0082366D" w:rsidTr="00D805AD">
            <w:sdt>
              <w:sdtPr>
                <w:tag w:val="_PLD_5ee3d83bd53d480fa0f8ca39eef2375d"/>
                <w:id w:val="5496691"/>
                <w:lock w:val="sdtLocked"/>
              </w:sdtPr>
              <w:sdtContent>
                <w:tc>
                  <w:tcPr>
                    <w:tcW w:w="1179" w:type="pct"/>
                    <w:shd w:val="clear" w:color="auto" w:fill="auto"/>
                  </w:tcPr>
                  <w:p w:rsidR="0082366D" w:rsidRDefault="0082366D" w:rsidP="00D805AD">
                    <w:pPr>
                      <w:ind w:firstLineChars="300" w:firstLine="630"/>
                    </w:pPr>
                    <w:r>
                      <w:rPr>
                        <w:rFonts w:hint="eastAsia"/>
                      </w:rPr>
                      <w:t>（1）处置或报废</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r>
                  <w:t>165,232.12</w:t>
                </w: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r>
                  <w:t>165,232.12</w:t>
                </w:r>
              </w:p>
            </w:tc>
          </w:tr>
          <w:tr w:rsidR="0082366D" w:rsidTr="00D805AD">
            <w:sdt>
              <w:sdtPr>
                <w:rPr>
                  <w:rFonts w:hint="eastAsia"/>
                </w:rPr>
                <w:alias w:val="固定资产累计折旧减少项目名称"/>
                <w:tag w:val="_GBC_4c9ad176f9f549d79f1ea8e8285e4304"/>
                <w:id w:val="5496692"/>
                <w:lock w:val="sdtLocked"/>
              </w:sdtPr>
              <w:sdtContent>
                <w:tc>
                  <w:tcPr>
                    <w:tcW w:w="1179" w:type="pct"/>
                    <w:shd w:val="clear" w:color="auto" w:fill="auto"/>
                  </w:tcPr>
                  <w:p w:rsidR="0082366D" w:rsidRDefault="0082366D" w:rsidP="00D805AD">
                    <w:pPr>
                      <w:ind w:firstLineChars="300" w:firstLine="630"/>
                    </w:pPr>
                    <w:r>
                      <w:rPr>
                        <w:rFonts w:hint="eastAsia"/>
                      </w:rPr>
                      <w:t>（</w:t>
                    </w:r>
                    <w:r>
                      <w:t>2）合并范围减少</w:t>
                    </w:r>
                  </w:p>
                </w:tc>
              </w:sdtContent>
            </w:sdt>
            <w:sdt>
              <w:sdtPr>
                <w:rPr>
                  <w:rFonts w:hint="eastAsia"/>
                </w:rPr>
                <w:alias w:val="固定资产累计折旧减少项目金额"/>
                <w:tag w:val="_GBC_0475795030724aa4838f00440a8fdfe1"/>
                <w:id w:val="5496693"/>
                <w:lock w:val="sdtLocked"/>
                <w:showingPlcHdr/>
              </w:sdtPr>
              <w:sdtContent>
                <w:tc>
                  <w:tcPr>
                    <w:tcW w:w="765" w:type="pct"/>
                    <w:shd w:val="clear" w:color="auto" w:fill="auto"/>
                  </w:tcPr>
                  <w:p w:rsidR="0082366D" w:rsidRDefault="0082366D" w:rsidP="00D805AD">
                    <w:pPr>
                      <w:jc w:val="right"/>
                    </w:pPr>
                    <w:r>
                      <w:t xml:space="preserve">     </w:t>
                    </w:r>
                  </w:p>
                </w:tc>
              </w:sdtContent>
            </w:sdt>
            <w:sdt>
              <w:sdtPr>
                <w:rPr>
                  <w:rFonts w:hint="eastAsia"/>
                </w:rPr>
                <w:alias w:val="固定资产累计折旧减少项目金额"/>
                <w:tag w:val="_GBC_0475795030724aa4838f00440a8fdfe1"/>
                <w:id w:val="5496694"/>
                <w:lock w:val="sdtLocked"/>
              </w:sdtPr>
              <w:sdtContent>
                <w:tc>
                  <w:tcPr>
                    <w:tcW w:w="760" w:type="pct"/>
                    <w:shd w:val="clear" w:color="auto" w:fill="auto"/>
                  </w:tcPr>
                  <w:p w:rsidR="0082366D" w:rsidRDefault="0082366D" w:rsidP="00D805AD">
                    <w:pPr>
                      <w:jc w:val="right"/>
                    </w:pPr>
                  </w:p>
                </w:tc>
              </w:sdtContent>
            </w:sdt>
            <w:sdt>
              <w:sdtPr>
                <w:rPr>
                  <w:rFonts w:hint="eastAsia"/>
                </w:rPr>
                <w:alias w:val="固定资产累计折旧减少项目金额"/>
                <w:tag w:val="_GBC_0475795030724aa4838f00440a8fdfe1"/>
                <w:id w:val="5496695"/>
                <w:lock w:val="sdtLocked"/>
                <w:showingPlcHdr/>
              </w:sdtPr>
              <w:sdtContent>
                <w:tc>
                  <w:tcPr>
                    <w:tcW w:w="708" w:type="pct"/>
                    <w:shd w:val="clear" w:color="auto" w:fill="auto"/>
                  </w:tcPr>
                  <w:p w:rsidR="0082366D" w:rsidRDefault="0082366D" w:rsidP="00D805AD">
                    <w:pPr>
                      <w:jc w:val="right"/>
                    </w:pPr>
                    <w:r>
                      <w:t xml:space="preserve">     </w:t>
                    </w:r>
                  </w:p>
                </w:tc>
              </w:sdtContent>
            </w:sdt>
            <w:sdt>
              <w:sdtPr>
                <w:rPr>
                  <w:rFonts w:hint="eastAsia"/>
                </w:rPr>
                <w:alias w:val="固定资产累计折旧减少项目金额"/>
                <w:tag w:val="_GBC_0475795030724aa4838f00440a8fdfe1"/>
                <w:id w:val="5496696"/>
                <w:lock w:val="sdtLocked"/>
                <w:showingPlcHdr/>
              </w:sdtPr>
              <w:sdtContent>
                <w:tc>
                  <w:tcPr>
                    <w:tcW w:w="708" w:type="pct"/>
                    <w:shd w:val="clear" w:color="auto" w:fill="auto"/>
                  </w:tcPr>
                  <w:p w:rsidR="0082366D" w:rsidRDefault="0082366D" w:rsidP="00D805AD">
                    <w:pPr>
                      <w:jc w:val="right"/>
                    </w:pPr>
                    <w:r>
                      <w:t xml:space="preserve">     </w:t>
                    </w:r>
                  </w:p>
                </w:tc>
              </w:sdtContent>
            </w:sdt>
            <w:sdt>
              <w:sdtPr>
                <w:rPr>
                  <w:rFonts w:hint="eastAsia"/>
                </w:rPr>
                <w:alias w:val="固定资产累计折旧减少项目合计金额"/>
                <w:tag w:val="_GBC_11178a6044164f9abd685ae39ec93217"/>
                <w:id w:val="5496697"/>
                <w:lock w:val="sdtLocked"/>
              </w:sdtPr>
              <w:sdtContent>
                <w:tc>
                  <w:tcPr>
                    <w:tcW w:w="880" w:type="pct"/>
                    <w:shd w:val="clear" w:color="auto" w:fill="auto"/>
                  </w:tcPr>
                  <w:p w:rsidR="0082366D" w:rsidRDefault="0082366D" w:rsidP="00D805AD">
                    <w:pPr>
                      <w:jc w:val="right"/>
                    </w:pPr>
                    <w:r>
                      <w:rPr>
                        <w:rFonts w:hint="eastAsia"/>
                      </w:rPr>
                      <w:t>0.00</w:t>
                    </w:r>
                  </w:p>
                </w:tc>
              </w:sdtContent>
            </w:sdt>
          </w:tr>
          <w:tr w:rsidR="0082366D" w:rsidTr="00D805AD">
            <w:sdt>
              <w:sdtPr>
                <w:tag w:val="_PLD_6eaa2035e58e4e21885400a2e0bb3a60"/>
                <w:id w:val="5496698"/>
                <w:lock w:val="sdtLocked"/>
              </w:sdtPr>
              <w:sdtContent>
                <w:tc>
                  <w:tcPr>
                    <w:tcW w:w="1179" w:type="pct"/>
                    <w:shd w:val="clear" w:color="auto" w:fill="auto"/>
                  </w:tcPr>
                  <w:p w:rsidR="0082366D" w:rsidRDefault="0082366D" w:rsidP="00D805AD">
                    <w:pPr>
                      <w:ind w:firstLineChars="200" w:firstLine="420"/>
                    </w:pPr>
                    <w:r>
                      <w:rPr>
                        <w:rFonts w:hint="eastAsia"/>
                      </w:rPr>
                      <w:t>4.期末余额</w:t>
                    </w:r>
                  </w:p>
                </w:tc>
              </w:sdtContent>
            </w:sdt>
            <w:tc>
              <w:tcPr>
                <w:tcW w:w="765" w:type="pct"/>
                <w:shd w:val="clear" w:color="auto" w:fill="auto"/>
                <w:vAlign w:val="center"/>
              </w:tcPr>
              <w:p w:rsidR="0082366D" w:rsidRDefault="0082366D" w:rsidP="00D805AD">
                <w:pPr>
                  <w:jc w:val="right"/>
                </w:pPr>
                <w:r>
                  <w:t>159,179,764.67</w:t>
                </w:r>
              </w:p>
            </w:tc>
            <w:tc>
              <w:tcPr>
                <w:tcW w:w="760" w:type="pct"/>
                <w:shd w:val="clear" w:color="auto" w:fill="auto"/>
                <w:vAlign w:val="center"/>
              </w:tcPr>
              <w:p w:rsidR="0082366D" w:rsidRDefault="0082366D" w:rsidP="00D805AD">
                <w:pPr>
                  <w:jc w:val="right"/>
                </w:pPr>
                <w:r>
                  <w:t>294,020,305.76</w:t>
                </w:r>
              </w:p>
            </w:tc>
            <w:tc>
              <w:tcPr>
                <w:tcW w:w="708" w:type="pct"/>
                <w:shd w:val="clear" w:color="auto" w:fill="auto"/>
                <w:vAlign w:val="center"/>
              </w:tcPr>
              <w:p w:rsidR="0082366D" w:rsidRDefault="0082366D" w:rsidP="00D805AD">
                <w:pPr>
                  <w:jc w:val="right"/>
                </w:pPr>
                <w:r>
                  <w:t>13,231,162.13</w:t>
                </w:r>
              </w:p>
            </w:tc>
            <w:tc>
              <w:tcPr>
                <w:tcW w:w="708" w:type="pct"/>
                <w:shd w:val="clear" w:color="auto" w:fill="auto"/>
                <w:vAlign w:val="center"/>
              </w:tcPr>
              <w:p w:rsidR="0082366D" w:rsidRDefault="0082366D" w:rsidP="00D805AD">
                <w:pPr>
                  <w:jc w:val="right"/>
                </w:pPr>
                <w:r>
                  <w:t>46,018,179.13</w:t>
                </w:r>
              </w:p>
            </w:tc>
            <w:tc>
              <w:tcPr>
                <w:tcW w:w="880" w:type="pct"/>
                <w:shd w:val="clear" w:color="auto" w:fill="auto"/>
                <w:vAlign w:val="center"/>
              </w:tcPr>
              <w:p w:rsidR="0082366D" w:rsidRDefault="0082366D" w:rsidP="00D805AD">
                <w:pPr>
                  <w:jc w:val="right"/>
                </w:pPr>
                <w:r>
                  <w:t>512,449,411.69</w:t>
                </w:r>
              </w:p>
            </w:tc>
          </w:tr>
          <w:tr w:rsidR="0082366D" w:rsidTr="00D805AD">
            <w:sdt>
              <w:sdtPr>
                <w:tag w:val="_PLD_662c84047b6d41648e46d047cc9b134a"/>
                <w:id w:val="5496699"/>
                <w:lock w:val="sdtLocked"/>
              </w:sdtPr>
              <w:sdtContent>
                <w:tc>
                  <w:tcPr>
                    <w:tcW w:w="1179" w:type="pct"/>
                    <w:shd w:val="clear" w:color="auto" w:fill="auto"/>
                  </w:tcPr>
                  <w:p w:rsidR="0082366D" w:rsidRDefault="0082366D" w:rsidP="00D805AD">
                    <w:r>
                      <w:rPr>
                        <w:rFonts w:hint="eastAsia"/>
                      </w:rPr>
                      <w:t>三、减值准备</w:t>
                    </w:r>
                  </w:p>
                </w:tc>
              </w:sdtContent>
            </w:sdt>
            <w:tc>
              <w:tcPr>
                <w:tcW w:w="765" w:type="pct"/>
                <w:shd w:val="clear" w:color="auto" w:fill="auto"/>
                <w:vAlign w:val="center"/>
              </w:tcPr>
              <w:p w:rsidR="0082366D" w:rsidRDefault="0082366D" w:rsidP="00D805AD">
                <w:pPr>
                  <w:jc w:val="center"/>
                </w:pPr>
              </w:p>
            </w:tc>
            <w:tc>
              <w:tcPr>
                <w:tcW w:w="760"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880" w:type="pct"/>
                <w:shd w:val="clear" w:color="auto" w:fill="auto"/>
                <w:vAlign w:val="center"/>
              </w:tcPr>
              <w:p w:rsidR="0082366D" w:rsidRDefault="0082366D" w:rsidP="00D805AD">
                <w:pPr>
                  <w:jc w:val="center"/>
                </w:pPr>
              </w:p>
            </w:tc>
          </w:tr>
          <w:tr w:rsidR="0082366D" w:rsidTr="00D805AD">
            <w:sdt>
              <w:sdtPr>
                <w:tag w:val="_PLD_ca34fab5808d492588c9f9773f2bb656"/>
                <w:id w:val="5496700"/>
                <w:lock w:val="sdtLocked"/>
              </w:sdtPr>
              <w:sdtContent>
                <w:tc>
                  <w:tcPr>
                    <w:tcW w:w="1179" w:type="pct"/>
                    <w:shd w:val="clear" w:color="auto" w:fill="auto"/>
                  </w:tcPr>
                  <w:p w:rsidR="0082366D" w:rsidRDefault="0082366D" w:rsidP="00D805AD">
                    <w:pPr>
                      <w:ind w:firstLineChars="200" w:firstLine="420"/>
                    </w:pPr>
                    <w:r>
                      <w:t>1.</w:t>
                    </w:r>
                    <w:r>
                      <w:rPr>
                        <w:rFonts w:hint="eastAsia"/>
                      </w:rPr>
                      <w:t>期初余额</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558d8ea305db4595a0aa4db4612e68ec"/>
                <w:id w:val="5496701"/>
                <w:lock w:val="sdtLocked"/>
              </w:sdtPr>
              <w:sdtContent>
                <w:tc>
                  <w:tcPr>
                    <w:tcW w:w="1179" w:type="pct"/>
                    <w:shd w:val="clear" w:color="auto" w:fill="auto"/>
                  </w:tcPr>
                  <w:p w:rsidR="0082366D" w:rsidRDefault="0082366D" w:rsidP="00D805AD">
                    <w:pPr>
                      <w:ind w:firstLineChars="200" w:firstLine="420"/>
                    </w:pPr>
                    <w:r>
                      <w:t>2.</w:t>
                    </w:r>
                    <w:r>
                      <w:rPr>
                        <w:rFonts w:hint="eastAsia"/>
                      </w:rPr>
                      <w:t>本期增加金额</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433ae6be63a842f9b3c972bb56b0616a"/>
                <w:id w:val="5496702"/>
                <w:lock w:val="sdtLocked"/>
              </w:sdtPr>
              <w:sdtContent>
                <w:tc>
                  <w:tcPr>
                    <w:tcW w:w="1179" w:type="pct"/>
                    <w:shd w:val="clear" w:color="auto" w:fill="auto"/>
                  </w:tcPr>
                  <w:p w:rsidR="0082366D" w:rsidRDefault="0082366D" w:rsidP="00D805AD">
                    <w:pPr>
                      <w:ind w:firstLineChars="300" w:firstLine="630"/>
                    </w:pPr>
                    <w:r>
                      <w:rPr>
                        <w:rFonts w:hint="eastAsia"/>
                      </w:rPr>
                      <w:t>（1）计提</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9f06e7f0e71e4a3aa190d3fcd09490fc"/>
                <w:id w:val="5496709"/>
                <w:lock w:val="sdtLocked"/>
              </w:sdtPr>
              <w:sdtContent>
                <w:tc>
                  <w:tcPr>
                    <w:tcW w:w="1179" w:type="pct"/>
                    <w:shd w:val="clear" w:color="auto" w:fill="auto"/>
                  </w:tcPr>
                  <w:p w:rsidR="0082366D" w:rsidRDefault="0082366D" w:rsidP="00D805AD">
                    <w:pPr>
                      <w:ind w:firstLineChars="200" w:firstLine="420"/>
                    </w:pPr>
                    <w:r>
                      <w:rPr>
                        <w:rFonts w:hint="eastAsia"/>
                      </w:rPr>
                      <w:t>3.本期减少金额</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27997f63b30343a4a13f2ee412af0eba"/>
                <w:id w:val="5496710"/>
                <w:lock w:val="sdtLocked"/>
              </w:sdtPr>
              <w:sdtContent>
                <w:tc>
                  <w:tcPr>
                    <w:tcW w:w="1179" w:type="pct"/>
                    <w:shd w:val="clear" w:color="auto" w:fill="auto"/>
                  </w:tcPr>
                  <w:p w:rsidR="0082366D" w:rsidRDefault="0082366D" w:rsidP="00D805AD">
                    <w:pPr>
                      <w:ind w:firstLineChars="300" w:firstLine="630"/>
                    </w:pPr>
                    <w:r>
                      <w:rPr>
                        <w:rFonts w:hint="eastAsia"/>
                      </w:rPr>
                      <w:t>（1）处置或报废</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a3e5577c50494e858eeb7a95a5b17653"/>
                <w:id w:val="5496717"/>
                <w:lock w:val="sdtLocked"/>
              </w:sdtPr>
              <w:sdtContent>
                <w:tc>
                  <w:tcPr>
                    <w:tcW w:w="1179" w:type="pct"/>
                    <w:shd w:val="clear" w:color="auto" w:fill="auto"/>
                  </w:tcPr>
                  <w:p w:rsidR="0082366D" w:rsidRDefault="0082366D" w:rsidP="00D805AD">
                    <w:pPr>
                      <w:ind w:firstLineChars="200" w:firstLine="420"/>
                    </w:pPr>
                    <w:r>
                      <w:rPr>
                        <w:rFonts w:hint="eastAsia"/>
                      </w:rPr>
                      <w:t>4.期末余额</w:t>
                    </w:r>
                  </w:p>
                </w:tc>
              </w:sdtContent>
            </w:sdt>
            <w:tc>
              <w:tcPr>
                <w:tcW w:w="765" w:type="pct"/>
                <w:shd w:val="clear" w:color="auto" w:fill="auto"/>
                <w:vAlign w:val="center"/>
              </w:tcPr>
              <w:p w:rsidR="0082366D" w:rsidRDefault="0082366D" w:rsidP="00D805AD">
                <w:pPr>
                  <w:jc w:val="right"/>
                </w:pPr>
              </w:p>
            </w:tc>
            <w:tc>
              <w:tcPr>
                <w:tcW w:w="760"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708" w:type="pct"/>
                <w:shd w:val="clear" w:color="auto" w:fill="auto"/>
                <w:vAlign w:val="center"/>
              </w:tcPr>
              <w:p w:rsidR="0082366D" w:rsidRDefault="0082366D" w:rsidP="00D805AD">
                <w:pPr>
                  <w:jc w:val="right"/>
                </w:pPr>
              </w:p>
            </w:tc>
            <w:tc>
              <w:tcPr>
                <w:tcW w:w="880" w:type="pct"/>
                <w:shd w:val="clear" w:color="auto" w:fill="auto"/>
                <w:vAlign w:val="center"/>
              </w:tcPr>
              <w:p w:rsidR="0082366D" w:rsidRDefault="0082366D" w:rsidP="00D805AD">
                <w:pPr>
                  <w:jc w:val="right"/>
                </w:pPr>
              </w:p>
            </w:tc>
          </w:tr>
          <w:tr w:rsidR="0082366D" w:rsidTr="00D805AD">
            <w:sdt>
              <w:sdtPr>
                <w:tag w:val="_PLD_bea29c32f5204124a483fa6e274ca7df"/>
                <w:id w:val="5496718"/>
                <w:lock w:val="sdtLocked"/>
              </w:sdtPr>
              <w:sdtContent>
                <w:tc>
                  <w:tcPr>
                    <w:tcW w:w="1179" w:type="pct"/>
                    <w:shd w:val="clear" w:color="auto" w:fill="auto"/>
                  </w:tcPr>
                  <w:p w:rsidR="0082366D" w:rsidRDefault="0082366D" w:rsidP="00D805AD">
                    <w:r>
                      <w:rPr>
                        <w:rFonts w:hint="eastAsia"/>
                      </w:rPr>
                      <w:t>四、账面价值</w:t>
                    </w:r>
                  </w:p>
                </w:tc>
              </w:sdtContent>
            </w:sdt>
            <w:tc>
              <w:tcPr>
                <w:tcW w:w="765" w:type="pct"/>
                <w:shd w:val="clear" w:color="auto" w:fill="auto"/>
                <w:vAlign w:val="center"/>
              </w:tcPr>
              <w:p w:rsidR="0082366D" w:rsidRDefault="0082366D" w:rsidP="00D805AD">
                <w:pPr>
                  <w:jc w:val="center"/>
                </w:pPr>
              </w:p>
            </w:tc>
            <w:tc>
              <w:tcPr>
                <w:tcW w:w="760"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708" w:type="pct"/>
                <w:shd w:val="clear" w:color="auto" w:fill="auto"/>
                <w:vAlign w:val="center"/>
              </w:tcPr>
              <w:p w:rsidR="0082366D" w:rsidRDefault="0082366D" w:rsidP="00D805AD">
                <w:pPr>
                  <w:jc w:val="center"/>
                </w:pPr>
              </w:p>
            </w:tc>
            <w:tc>
              <w:tcPr>
                <w:tcW w:w="880" w:type="pct"/>
                <w:shd w:val="clear" w:color="auto" w:fill="auto"/>
                <w:vAlign w:val="center"/>
              </w:tcPr>
              <w:p w:rsidR="0082366D" w:rsidRDefault="0082366D" w:rsidP="00D805AD">
                <w:pPr>
                  <w:jc w:val="center"/>
                </w:pPr>
              </w:p>
            </w:tc>
          </w:tr>
          <w:tr w:rsidR="0082366D" w:rsidTr="00D805AD">
            <w:sdt>
              <w:sdtPr>
                <w:tag w:val="_PLD_0cb15efd736e4fb48f835ee67e79495e"/>
                <w:id w:val="5496719"/>
                <w:lock w:val="sdtLocked"/>
              </w:sdtPr>
              <w:sdtContent>
                <w:tc>
                  <w:tcPr>
                    <w:tcW w:w="1179" w:type="pct"/>
                    <w:shd w:val="clear" w:color="auto" w:fill="auto"/>
                  </w:tcPr>
                  <w:p w:rsidR="0082366D" w:rsidRDefault="0082366D" w:rsidP="00D805AD">
                    <w:pPr>
                      <w:ind w:firstLineChars="200" w:firstLine="420"/>
                    </w:pPr>
                    <w:r>
                      <w:rPr>
                        <w:rFonts w:hint="eastAsia"/>
                      </w:rPr>
                      <w:t>1.期末账面价值</w:t>
                    </w:r>
                  </w:p>
                </w:tc>
              </w:sdtContent>
            </w:sdt>
            <w:tc>
              <w:tcPr>
                <w:tcW w:w="765" w:type="pct"/>
                <w:shd w:val="clear" w:color="auto" w:fill="auto"/>
                <w:vAlign w:val="center"/>
              </w:tcPr>
              <w:p w:rsidR="0082366D" w:rsidRDefault="0082366D" w:rsidP="00D805AD">
                <w:pPr>
                  <w:jc w:val="right"/>
                </w:pPr>
                <w:r>
                  <w:t>548,088,879.06</w:t>
                </w:r>
              </w:p>
            </w:tc>
            <w:tc>
              <w:tcPr>
                <w:tcW w:w="760" w:type="pct"/>
                <w:shd w:val="clear" w:color="auto" w:fill="auto"/>
                <w:vAlign w:val="center"/>
              </w:tcPr>
              <w:p w:rsidR="0082366D" w:rsidRDefault="0082366D" w:rsidP="00D805AD">
                <w:pPr>
                  <w:jc w:val="right"/>
                </w:pPr>
                <w:r>
                  <w:t>347,826,648.95</w:t>
                </w:r>
              </w:p>
            </w:tc>
            <w:tc>
              <w:tcPr>
                <w:tcW w:w="708" w:type="pct"/>
                <w:shd w:val="clear" w:color="auto" w:fill="auto"/>
                <w:vAlign w:val="center"/>
              </w:tcPr>
              <w:p w:rsidR="0082366D" w:rsidRDefault="0082366D" w:rsidP="00D805AD">
                <w:pPr>
                  <w:jc w:val="right"/>
                </w:pPr>
                <w:r>
                  <w:t>6,856,992.38</w:t>
                </w:r>
              </w:p>
            </w:tc>
            <w:tc>
              <w:tcPr>
                <w:tcW w:w="708" w:type="pct"/>
                <w:shd w:val="clear" w:color="auto" w:fill="auto"/>
                <w:vAlign w:val="center"/>
              </w:tcPr>
              <w:p w:rsidR="0082366D" w:rsidRDefault="0082366D" w:rsidP="00D805AD">
                <w:pPr>
                  <w:jc w:val="right"/>
                </w:pPr>
                <w:r>
                  <w:t>25,274,620.82</w:t>
                </w:r>
              </w:p>
            </w:tc>
            <w:tc>
              <w:tcPr>
                <w:tcW w:w="880" w:type="pct"/>
                <w:shd w:val="clear" w:color="auto" w:fill="auto"/>
                <w:vAlign w:val="center"/>
              </w:tcPr>
              <w:p w:rsidR="0082366D" w:rsidRDefault="0082366D" w:rsidP="00D805AD">
                <w:pPr>
                  <w:jc w:val="right"/>
                </w:pPr>
                <w:r>
                  <w:t>928,047,141.21</w:t>
                </w:r>
              </w:p>
            </w:tc>
          </w:tr>
          <w:tr w:rsidR="0082366D" w:rsidTr="00D805AD">
            <w:sdt>
              <w:sdtPr>
                <w:tag w:val="_PLD_0a70238af5ae41dda386e3180cb5ac13"/>
                <w:id w:val="5496720"/>
                <w:lock w:val="sdtLocked"/>
              </w:sdtPr>
              <w:sdtContent>
                <w:tc>
                  <w:tcPr>
                    <w:tcW w:w="1179" w:type="pct"/>
                    <w:shd w:val="clear" w:color="auto" w:fill="auto"/>
                  </w:tcPr>
                  <w:p w:rsidR="0082366D" w:rsidRDefault="0082366D" w:rsidP="00D805AD">
                    <w:pPr>
                      <w:ind w:firstLineChars="200" w:firstLine="420"/>
                    </w:pPr>
                    <w:r>
                      <w:rPr>
                        <w:rFonts w:hint="eastAsia"/>
                      </w:rPr>
                      <w:t>2.期初账面价值</w:t>
                    </w:r>
                  </w:p>
                </w:tc>
              </w:sdtContent>
            </w:sdt>
            <w:tc>
              <w:tcPr>
                <w:tcW w:w="765" w:type="pct"/>
                <w:shd w:val="clear" w:color="auto" w:fill="auto"/>
                <w:vAlign w:val="center"/>
              </w:tcPr>
              <w:p w:rsidR="0082366D" w:rsidRDefault="0082366D" w:rsidP="00D805AD">
                <w:pPr>
                  <w:jc w:val="right"/>
                </w:pPr>
                <w:r>
                  <w:t>556,502,559.59</w:t>
                </w:r>
              </w:p>
            </w:tc>
            <w:tc>
              <w:tcPr>
                <w:tcW w:w="760" w:type="pct"/>
                <w:shd w:val="clear" w:color="auto" w:fill="auto"/>
                <w:vAlign w:val="center"/>
              </w:tcPr>
              <w:p w:rsidR="0082366D" w:rsidRDefault="0082366D" w:rsidP="00D805AD">
                <w:pPr>
                  <w:jc w:val="right"/>
                </w:pPr>
                <w:r>
                  <w:t>328,313,989.27</w:t>
                </w:r>
              </w:p>
            </w:tc>
            <w:tc>
              <w:tcPr>
                <w:tcW w:w="708" w:type="pct"/>
                <w:shd w:val="clear" w:color="auto" w:fill="auto"/>
                <w:vAlign w:val="center"/>
              </w:tcPr>
              <w:p w:rsidR="0082366D" w:rsidRDefault="0082366D" w:rsidP="00D805AD">
                <w:pPr>
                  <w:jc w:val="right"/>
                </w:pPr>
                <w:r>
                  <w:t>7,693,572.05</w:t>
                </w:r>
              </w:p>
            </w:tc>
            <w:tc>
              <w:tcPr>
                <w:tcW w:w="708" w:type="pct"/>
                <w:shd w:val="clear" w:color="auto" w:fill="auto"/>
                <w:vAlign w:val="center"/>
              </w:tcPr>
              <w:p w:rsidR="0082366D" w:rsidRDefault="0082366D" w:rsidP="00D805AD">
                <w:pPr>
                  <w:jc w:val="right"/>
                </w:pPr>
                <w:r>
                  <w:t>27,632,889.79</w:t>
                </w:r>
              </w:p>
            </w:tc>
            <w:tc>
              <w:tcPr>
                <w:tcW w:w="880" w:type="pct"/>
                <w:shd w:val="clear" w:color="auto" w:fill="auto"/>
                <w:vAlign w:val="center"/>
              </w:tcPr>
              <w:p w:rsidR="0082366D" w:rsidRDefault="0082366D" w:rsidP="00D805AD">
                <w:pPr>
                  <w:jc w:val="right"/>
                </w:pPr>
                <w:r>
                  <w:t>920,143,010.70</w:t>
                </w:r>
              </w:p>
            </w:tc>
          </w:tr>
        </w:tbl>
        <w:p w:rsidR="003269FB" w:rsidRDefault="00C00BCB">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cstheme="minorBidi" w:hint="default"/>
        </w:rPr>
      </w:sdtEndPr>
      <w:sdtContent>
        <w:p w:rsidR="003269FB" w:rsidRDefault="00877E7C">
          <w:pPr>
            <w:pStyle w:val="4"/>
            <w:numPr>
              <w:ilvl w:val="0"/>
              <w:numId w:val="5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3269FB" w:rsidRDefault="00C00BCB" w:rsidP="004D6952">
          <w:pPr>
            <w:rPr>
              <w:szCs w:val="21"/>
            </w:rPr>
          </w:pPr>
          <w:sdt>
            <w:sdtPr>
              <w:alias w:val="是否适用：暂时闲置的固定资产情况[双击切换]"/>
              <w:tag w:val="_GBC_ca31f29118c7481f95f99a2655f8c1e1"/>
              <w:id w:val="-1478836147"/>
              <w:lock w:val="sdtContentLocked"/>
              <w:placeholder>
                <w:docPart w:val="GBC22222222222222222222222222222"/>
              </w:placeholder>
            </w:sdtPr>
            <w:sdtContent>
              <w:r>
                <w:fldChar w:fldCharType="begin"/>
              </w:r>
              <w:r w:rsidR="004D6952">
                <w:instrText xml:space="preserve"> MACROBUTTON  SnrToggleCheckbox □适用 </w:instrText>
              </w:r>
              <w:r>
                <w:fldChar w:fldCharType="end"/>
              </w:r>
              <w:r>
                <w:fldChar w:fldCharType="begin"/>
              </w:r>
              <w:r w:rsidR="004D6952">
                <w:instrText xml:space="preserve"> MACROBUTTON  SnrToggleCheckbox √不适用 </w:instrText>
              </w:r>
              <w:r>
                <w:fldChar w:fldCharType="end"/>
              </w:r>
            </w:sdtContent>
          </w:sdt>
        </w:p>
      </w:sdtContent>
    </w:sdt>
    <w:p w:rsidR="004D6952" w:rsidRDefault="004D6952" w:rsidP="004D6952">
      <w:pPr>
        <w:ind w:firstLineChars="200" w:firstLine="420"/>
        <w:rPr>
          <w:bCs/>
        </w:rPr>
      </w:pPr>
      <w:r>
        <w:rPr>
          <w:rFonts w:hint="eastAsia"/>
          <w:bCs/>
        </w:rPr>
        <w:t>期末无暂时闲置的固定资产</w:t>
      </w:r>
      <w:r w:rsidRPr="005E4D37">
        <w:rPr>
          <w:rFonts w:hint="eastAsia"/>
          <w:bCs/>
        </w:rPr>
        <w:t>情况</w:t>
      </w:r>
      <w:r>
        <w:rPr>
          <w:rFonts w:hint="eastAsia"/>
          <w:bCs/>
        </w:rPr>
        <w:t>。</w:t>
      </w:r>
    </w:p>
    <w:p w:rsidR="004D6952" w:rsidRDefault="004D6952" w:rsidP="004D6952">
      <w:pPr>
        <w:ind w:firstLineChars="200" w:firstLine="420"/>
        <w:rPr>
          <w:szCs w:val="21"/>
        </w:rPr>
      </w:pPr>
    </w:p>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szCs w:val="24"/>
        </w:rPr>
      </w:sdtEndPr>
      <w:sdtContent>
        <w:p w:rsidR="003269FB" w:rsidRDefault="00877E7C">
          <w:pPr>
            <w:pStyle w:val="4"/>
            <w:numPr>
              <w:ilvl w:val="0"/>
              <w:numId w:val="5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ContentLocked"/>
            <w:placeholder>
              <w:docPart w:val="GBC22222222222222222222222222222"/>
            </w:placeholder>
          </w:sdtPr>
          <w:sdtContent>
            <w:p w:rsidR="003269FB" w:rsidRDefault="00C00BCB">
              <w:r>
                <w:fldChar w:fldCharType="begin"/>
              </w:r>
              <w:r w:rsidR="00885424">
                <w:instrText xml:space="preserve"> MACROBUTTON  SnrToggleCheckbox √适用 </w:instrText>
              </w:r>
              <w:r>
                <w:fldChar w:fldCharType="end"/>
              </w:r>
              <w:r>
                <w:fldChar w:fldCharType="begin"/>
              </w:r>
              <w:r w:rsidR="00885424">
                <w:instrText xml:space="preserve"> MACROBUTTON  SnrToggleCheckbox □不适用 </w:instrText>
              </w:r>
              <w:r>
                <w:fldChar w:fldCharType="end"/>
              </w:r>
            </w:p>
          </w:sdtContent>
        </w:sdt>
        <w:p w:rsidR="00885424" w:rsidRDefault="00877E7C">
          <w:pPr>
            <w:jc w:val="right"/>
            <w:rPr>
              <w:szCs w:val="21"/>
            </w:rPr>
          </w:pPr>
          <w:r>
            <w:rPr>
              <w:rFonts w:hint="eastAsia"/>
              <w:szCs w:val="21"/>
            </w:rPr>
            <w:t>单位：</w:t>
          </w:r>
          <w:sdt>
            <w:sdtPr>
              <w:rPr>
                <w:rFonts w:hint="eastAsia"/>
                <w:szCs w:val="21"/>
              </w:rPr>
              <w:alias w:val="单位：财务附注：通过融资租赁租入的固定资产情况"/>
              <w:tag w:val="_GBC_20f5a1a209bf4da283677bc136e9eb76"/>
              <w:id w:val="3528564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11858585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1840"/>
            <w:gridCol w:w="1879"/>
            <w:gridCol w:w="1870"/>
            <w:gridCol w:w="1803"/>
          </w:tblGrid>
          <w:tr w:rsidR="00885424" w:rsidTr="00D805AD">
            <w:sdt>
              <w:sdtPr>
                <w:tag w:val="_PLD_c6e2e4e23455496988b4b40156a3feb7"/>
                <w:id w:val="5497189"/>
                <w:lock w:val="sdtLocked"/>
              </w:sdtPr>
              <w:sdtContent>
                <w:tc>
                  <w:tcPr>
                    <w:tcW w:w="916" w:type="pct"/>
                    <w:tcBorders>
                      <w:top w:val="single" w:sz="4" w:space="0" w:color="auto"/>
                      <w:left w:val="single" w:sz="4" w:space="0" w:color="auto"/>
                      <w:bottom w:val="single" w:sz="4" w:space="0" w:color="auto"/>
                      <w:right w:val="single" w:sz="4" w:space="0" w:color="auto"/>
                    </w:tcBorders>
                    <w:vAlign w:val="center"/>
                  </w:tcPr>
                  <w:p w:rsidR="00885424" w:rsidRDefault="00885424" w:rsidP="00D805AD">
                    <w:pPr>
                      <w:jc w:val="center"/>
                      <w:rPr>
                        <w:szCs w:val="21"/>
                      </w:rPr>
                    </w:pPr>
                    <w:r>
                      <w:rPr>
                        <w:rFonts w:hint="eastAsia"/>
                        <w:szCs w:val="21"/>
                      </w:rPr>
                      <w:t>项目</w:t>
                    </w:r>
                  </w:p>
                </w:tc>
              </w:sdtContent>
            </w:sdt>
            <w:sdt>
              <w:sdtPr>
                <w:tag w:val="_PLD_8cc9fd8c4ada481dbdf82a92bad693f9"/>
                <w:id w:val="5497190"/>
                <w:lock w:val="sdtLocked"/>
              </w:sdtPr>
              <w:sdtContent>
                <w:tc>
                  <w:tcPr>
                    <w:tcW w:w="1017" w:type="pct"/>
                    <w:tcBorders>
                      <w:top w:val="single" w:sz="4" w:space="0" w:color="auto"/>
                      <w:left w:val="single" w:sz="4" w:space="0" w:color="auto"/>
                      <w:bottom w:val="single" w:sz="4" w:space="0" w:color="auto"/>
                      <w:right w:val="single" w:sz="4" w:space="0" w:color="auto"/>
                    </w:tcBorders>
                    <w:vAlign w:val="center"/>
                  </w:tcPr>
                  <w:p w:rsidR="00885424" w:rsidRDefault="00885424" w:rsidP="00D805AD">
                    <w:pPr>
                      <w:jc w:val="center"/>
                      <w:rPr>
                        <w:szCs w:val="21"/>
                      </w:rPr>
                    </w:pPr>
                    <w:r>
                      <w:rPr>
                        <w:rFonts w:hint="eastAsia"/>
                        <w:szCs w:val="21"/>
                      </w:rPr>
                      <w:t>账面原值</w:t>
                    </w:r>
                  </w:p>
                </w:tc>
              </w:sdtContent>
            </w:sdt>
            <w:sdt>
              <w:sdtPr>
                <w:tag w:val="_PLD_217b44922b3042a1a80aedcbaef6d999"/>
                <w:id w:val="5497191"/>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885424" w:rsidRDefault="00885424" w:rsidP="00D805AD">
                    <w:pPr>
                      <w:jc w:val="center"/>
                      <w:rPr>
                        <w:szCs w:val="21"/>
                      </w:rPr>
                    </w:pPr>
                    <w:r>
                      <w:rPr>
                        <w:rFonts w:hint="eastAsia"/>
                        <w:szCs w:val="21"/>
                      </w:rPr>
                      <w:t>累计折旧</w:t>
                    </w:r>
                  </w:p>
                </w:tc>
              </w:sdtContent>
            </w:sdt>
            <w:sdt>
              <w:sdtPr>
                <w:tag w:val="_PLD_d828ca1e374045efa22c2869391c64d6"/>
                <w:id w:val="5497192"/>
                <w:lock w:val="sdtLocked"/>
              </w:sdtPr>
              <w:sdtContent>
                <w:tc>
                  <w:tcPr>
                    <w:tcW w:w="1033" w:type="pct"/>
                    <w:tcBorders>
                      <w:top w:val="single" w:sz="4" w:space="0" w:color="auto"/>
                      <w:left w:val="single" w:sz="4" w:space="0" w:color="auto"/>
                      <w:bottom w:val="single" w:sz="4" w:space="0" w:color="auto"/>
                      <w:right w:val="single" w:sz="4" w:space="0" w:color="auto"/>
                    </w:tcBorders>
                    <w:vAlign w:val="center"/>
                  </w:tcPr>
                  <w:p w:rsidR="00885424" w:rsidRDefault="00885424" w:rsidP="00D805AD">
                    <w:pPr>
                      <w:jc w:val="center"/>
                      <w:rPr>
                        <w:szCs w:val="21"/>
                      </w:rPr>
                    </w:pPr>
                    <w:r>
                      <w:rPr>
                        <w:rFonts w:hint="eastAsia"/>
                        <w:szCs w:val="21"/>
                      </w:rPr>
                      <w:t>减值准备</w:t>
                    </w:r>
                  </w:p>
                </w:tc>
              </w:sdtContent>
            </w:sdt>
            <w:sdt>
              <w:sdtPr>
                <w:tag w:val="_PLD_488ad46226e14664b08b36f4eac001e7"/>
                <w:id w:val="5497193"/>
                <w:lock w:val="sdtLocked"/>
              </w:sdtPr>
              <w:sdtContent>
                <w:tc>
                  <w:tcPr>
                    <w:tcW w:w="996" w:type="pct"/>
                    <w:tcBorders>
                      <w:top w:val="single" w:sz="4" w:space="0" w:color="auto"/>
                      <w:left w:val="single" w:sz="4" w:space="0" w:color="auto"/>
                      <w:bottom w:val="single" w:sz="4" w:space="0" w:color="auto"/>
                      <w:right w:val="single" w:sz="4" w:space="0" w:color="auto"/>
                    </w:tcBorders>
                    <w:vAlign w:val="center"/>
                  </w:tcPr>
                  <w:p w:rsidR="00885424" w:rsidRDefault="00885424" w:rsidP="00D805AD">
                    <w:pPr>
                      <w:jc w:val="center"/>
                      <w:rPr>
                        <w:szCs w:val="21"/>
                      </w:rPr>
                    </w:pPr>
                    <w:r>
                      <w:rPr>
                        <w:rFonts w:hint="eastAsia"/>
                        <w:szCs w:val="21"/>
                      </w:rPr>
                      <w:t>账面价值</w:t>
                    </w:r>
                  </w:p>
                </w:tc>
              </w:sdtContent>
            </w:sdt>
          </w:tr>
          <w:sdt>
            <w:sdtPr>
              <w:rPr>
                <w:szCs w:val="21"/>
              </w:rPr>
              <w:alias w:val="通过融资租赁租入的的固定资产明细"/>
              <w:tag w:val="_GBC_31f95938ec054b67bbdbd5f74586568f"/>
              <w:id w:val="5497194"/>
              <w:lock w:val="sdtLocked"/>
            </w:sdtPr>
            <w:sdtContent>
              <w:tr w:rsidR="00885424" w:rsidRPr="00885424" w:rsidTr="00D805AD">
                <w:tc>
                  <w:tcPr>
                    <w:tcW w:w="916" w:type="pct"/>
                    <w:tcBorders>
                      <w:top w:val="single" w:sz="4" w:space="0" w:color="auto"/>
                      <w:left w:val="single" w:sz="4" w:space="0" w:color="auto"/>
                      <w:bottom w:val="single" w:sz="4" w:space="0" w:color="auto"/>
                      <w:right w:val="single" w:sz="4" w:space="0" w:color="auto"/>
                    </w:tcBorders>
                  </w:tcPr>
                  <w:p w:rsidR="00885424" w:rsidRDefault="00885424" w:rsidP="00D805AD">
                    <w:pPr>
                      <w:rPr>
                        <w:szCs w:val="21"/>
                      </w:rPr>
                    </w:pPr>
                    <w:r w:rsidRPr="00885424">
                      <w:rPr>
                        <w:rFonts w:hint="eastAsia"/>
                        <w:spacing w:val="5"/>
                        <w:szCs w:val="21"/>
                      </w:rPr>
                      <w:t>机器设备</w:t>
                    </w:r>
                  </w:p>
                </w:tc>
                <w:tc>
                  <w:tcPr>
                    <w:tcW w:w="1017" w:type="pct"/>
                    <w:tcBorders>
                      <w:top w:val="single" w:sz="4" w:space="0" w:color="auto"/>
                      <w:left w:val="single" w:sz="4" w:space="0" w:color="auto"/>
                      <w:bottom w:val="single" w:sz="4" w:space="0" w:color="auto"/>
                      <w:right w:val="single" w:sz="4" w:space="0" w:color="auto"/>
                    </w:tcBorders>
                  </w:tcPr>
                  <w:p w:rsidR="00885424" w:rsidRDefault="00885424" w:rsidP="00D805AD">
                    <w:pPr>
                      <w:jc w:val="right"/>
                      <w:rPr>
                        <w:szCs w:val="21"/>
                      </w:rPr>
                    </w:pPr>
                    <w:r>
                      <w:t>2,883,822.22</w:t>
                    </w:r>
                  </w:p>
                </w:tc>
                <w:tc>
                  <w:tcPr>
                    <w:tcW w:w="1038" w:type="pct"/>
                    <w:tcBorders>
                      <w:top w:val="single" w:sz="4" w:space="0" w:color="auto"/>
                      <w:left w:val="single" w:sz="4" w:space="0" w:color="auto"/>
                      <w:bottom w:val="single" w:sz="4" w:space="0" w:color="auto"/>
                      <w:right w:val="single" w:sz="4" w:space="0" w:color="auto"/>
                    </w:tcBorders>
                  </w:tcPr>
                  <w:p w:rsidR="00885424" w:rsidRDefault="00885424" w:rsidP="00D805AD">
                    <w:pPr>
                      <w:jc w:val="right"/>
                      <w:rPr>
                        <w:szCs w:val="21"/>
                      </w:rPr>
                    </w:pPr>
                    <w:r>
                      <w:t>273,963.00</w:t>
                    </w:r>
                  </w:p>
                </w:tc>
                <w:tc>
                  <w:tcPr>
                    <w:tcW w:w="1033" w:type="pct"/>
                    <w:tcBorders>
                      <w:top w:val="single" w:sz="4" w:space="0" w:color="auto"/>
                      <w:left w:val="single" w:sz="4" w:space="0" w:color="auto"/>
                      <w:bottom w:val="single" w:sz="4" w:space="0" w:color="auto"/>
                      <w:right w:val="single" w:sz="4" w:space="0" w:color="auto"/>
                    </w:tcBorders>
                  </w:tcPr>
                  <w:p w:rsidR="00885424" w:rsidRDefault="00885424" w:rsidP="00D805AD">
                    <w:pPr>
                      <w:jc w:val="right"/>
                      <w:rPr>
                        <w:szCs w:val="21"/>
                      </w:rPr>
                    </w:pPr>
                  </w:p>
                </w:tc>
                <w:tc>
                  <w:tcPr>
                    <w:tcW w:w="996" w:type="pct"/>
                    <w:tcBorders>
                      <w:top w:val="single" w:sz="4" w:space="0" w:color="auto"/>
                      <w:left w:val="single" w:sz="4" w:space="0" w:color="auto"/>
                      <w:bottom w:val="single" w:sz="4" w:space="0" w:color="auto"/>
                      <w:right w:val="single" w:sz="4" w:space="0" w:color="auto"/>
                    </w:tcBorders>
                  </w:tcPr>
                  <w:p w:rsidR="00885424" w:rsidRDefault="00885424" w:rsidP="00D805AD">
                    <w:pPr>
                      <w:jc w:val="right"/>
                      <w:rPr>
                        <w:szCs w:val="21"/>
                      </w:rPr>
                    </w:pPr>
                    <w:r>
                      <w:t>2,609,859.22</w:t>
                    </w:r>
                  </w:p>
                </w:tc>
              </w:tr>
            </w:sdtContent>
          </w:sdt>
        </w:tbl>
        <w:p w:rsidR="003269FB" w:rsidRPr="00885424" w:rsidRDefault="00C00BCB" w:rsidP="00885424"/>
      </w:sdtContent>
    </w:sdt>
    <w:p w:rsidR="003269FB" w:rsidRDefault="003269FB">
      <w:pPr>
        <w:rPr>
          <w:szCs w:val="21"/>
        </w:rPr>
      </w:pPr>
    </w:p>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3269FB" w:rsidRDefault="00877E7C">
          <w:pPr>
            <w:pStyle w:val="4"/>
            <w:numPr>
              <w:ilvl w:val="0"/>
              <w:numId w:val="5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p w:rsidR="00462A1F" w:rsidRDefault="00C00BCB" w:rsidP="00462A1F">
          <w:pPr>
            <w:rPr>
              <w:bCs/>
            </w:rPr>
          </w:pPr>
          <w:sdt>
            <w:sdtPr>
              <w:alias w:val="是否适用：通过经营租赁租出的固定资产[双击切换]"/>
              <w:tag w:val="_GBC_251e1c74f40b47869d759974b0f6a463"/>
              <w:id w:val="-2031324380"/>
              <w:lock w:val="sdtContentLocked"/>
              <w:placeholder>
                <w:docPart w:val="GBC22222222222222222222222222222"/>
              </w:placeholder>
            </w:sdtPr>
            <w:sdtContent>
              <w:r>
                <w:fldChar w:fldCharType="begin"/>
              </w:r>
              <w:r w:rsidR="00462A1F">
                <w:instrText xml:space="preserve"> MACROBUTTON  SnrToggleCheckbox □适用 </w:instrText>
              </w:r>
              <w:r>
                <w:fldChar w:fldCharType="end"/>
              </w:r>
              <w:r>
                <w:fldChar w:fldCharType="begin"/>
              </w:r>
              <w:r w:rsidR="00462A1F">
                <w:instrText xml:space="preserve"> MACROBUTTON  SnrToggleCheckbox √不适用 </w:instrText>
              </w:r>
              <w:r>
                <w:fldChar w:fldCharType="end"/>
              </w:r>
            </w:sdtContent>
          </w:sdt>
        </w:p>
        <w:p w:rsidR="00462A1F" w:rsidRDefault="00462A1F" w:rsidP="00462A1F">
          <w:pPr>
            <w:ind w:firstLineChars="150" w:firstLine="315"/>
            <w:rPr>
              <w:color w:val="FF0000"/>
              <w:szCs w:val="21"/>
            </w:rPr>
          </w:pPr>
          <w:r>
            <w:rPr>
              <w:rFonts w:hint="eastAsia"/>
              <w:bCs/>
            </w:rPr>
            <w:t xml:space="preserve"> 期末无</w:t>
          </w:r>
          <w:r w:rsidRPr="004E3875">
            <w:rPr>
              <w:rFonts w:hint="eastAsia"/>
              <w:bCs/>
            </w:rPr>
            <w:t>通过经营租赁租出的固定资产</w:t>
          </w:r>
          <w:r>
            <w:rPr>
              <w:rFonts w:hint="eastAsia"/>
              <w:bCs/>
            </w:rPr>
            <w:t>的</w:t>
          </w:r>
          <w:r w:rsidRPr="004E3875">
            <w:rPr>
              <w:rFonts w:hint="eastAsia"/>
              <w:bCs/>
            </w:rPr>
            <w:t>情况</w:t>
          </w:r>
          <w:r>
            <w:rPr>
              <w:rFonts w:hint="eastAsia"/>
              <w:bCs/>
            </w:rPr>
            <w:t>。</w:t>
          </w:r>
        </w:p>
        <w:p w:rsidR="003269FB" w:rsidRDefault="00C00BCB">
          <w:pPr>
            <w:rPr>
              <w:color w:val="FF0000"/>
              <w:szCs w:val="21"/>
            </w:rPr>
          </w:pPr>
        </w:p>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cstheme="minorBidi" w:hint="default"/>
          <w:kern w:val="2"/>
        </w:rPr>
      </w:sdtEndPr>
      <w:sdtContent>
        <w:p w:rsidR="003269FB" w:rsidRDefault="00877E7C">
          <w:pPr>
            <w:pStyle w:val="4"/>
            <w:numPr>
              <w:ilvl w:val="0"/>
              <w:numId w:val="5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rsidR="003269FB" w:rsidRDefault="00C00BCB" w:rsidP="00A01945">
          <w:pPr>
            <w:rPr>
              <w:iCs/>
              <w:color w:val="FF0000"/>
              <w:szCs w:val="21"/>
              <w:shd w:val="clear" w:color="auto" w:fill="CCFFFF"/>
            </w:rPr>
          </w:pPr>
          <w:sdt>
            <w:sdtPr>
              <w:alias w:val="是否适用：未办妥产权证书的固定资产情况[双击切换]"/>
              <w:tag w:val="_GBC_a26aa363313e4c8fbedf9041cd41bfc9"/>
              <w:id w:val="1991909238"/>
              <w:lock w:val="sdtContentLocked"/>
              <w:placeholder>
                <w:docPart w:val="GBC22222222222222222222222222222"/>
              </w:placeholder>
            </w:sdtPr>
            <w:sdtContent>
              <w:r>
                <w:fldChar w:fldCharType="begin"/>
              </w:r>
              <w:r w:rsidR="00A01945">
                <w:instrText xml:space="preserve"> MACROBUTTON  SnrToggleCheckbox □适用 </w:instrText>
              </w:r>
              <w:r>
                <w:fldChar w:fldCharType="end"/>
              </w:r>
              <w:r>
                <w:fldChar w:fldCharType="begin"/>
              </w:r>
              <w:r w:rsidR="00A01945">
                <w:instrText xml:space="preserve"> MACROBUTTON  SnrToggleCheckbox √不适用 </w:instrText>
              </w:r>
              <w:r>
                <w:fldChar w:fldCharType="end"/>
              </w:r>
            </w:sdtContent>
          </w:sdt>
        </w:p>
      </w:sdtContent>
    </w:sdt>
    <w:p w:rsidR="003269FB" w:rsidRDefault="003269FB">
      <w:pPr>
        <w:rPr>
          <w:color w:val="FF0000"/>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3269FB" w:rsidRDefault="00877E7C">
          <w:pPr>
            <w:pStyle w:val="4"/>
            <w:numPr>
              <w:ilvl w:val="0"/>
              <w:numId w:val="6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ContentLocked"/>
            <w:placeholder>
              <w:docPart w:val="GBC22222222222222222222222222222"/>
            </w:placeholder>
          </w:sdtPr>
          <w:sdtContent>
            <w:p w:rsidR="003269FB" w:rsidRDefault="00C00BCB">
              <w:r>
                <w:fldChar w:fldCharType="begin"/>
              </w:r>
              <w:r w:rsidR="00A01945">
                <w:instrText xml:space="preserve"> MACROBUTTON  SnrToggleCheckbox √适用 </w:instrText>
              </w:r>
              <w:r>
                <w:fldChar w:fldCharType="end"/>
              </w:r>
              <w:r>
                <w:fldChar w:fldCharType="begin"/>
              </w:r>
              <w:r w:rsidR="00A01945">
                <w:instrText xml:space="preserve"> MACROBUTTON  SnrToggleCheckbox □不适用 </w:instrText>
              </w:r>
              <w:r>
                <w:fldChar w:fldCharType="end"/>
              </w:r>
            </w:p>
          </w:sdtContent>
        </w:sdt>
        <w:p w:rsidR="00D805AD" w:rsidRDefault="00877E7C">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86"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153"/>
            <w:gridCol w:w="1600"/>
            <w:gridCol w:w="1059"/>
            <w:gridCol w:w="1500"/>
            <w:gridCol w:w="1427"/>
            <w:gridCol w:w="1059"/>
            <w:gridCol w:w="1428"/>
          </w:tblGrid>
          <w:tr w:rsidR="00D805AD" w:rsidTr="00BD328F">
            <w:trPr>
              <w:cantSplit/>
            </w:trPr>
            <w:sdt>
              <w:sdtPr>
                <w:tag w:val="_PLD_27b31695edfd49cb9cafa333777d18c3"/>
                <w:id w:val="5497587"/>
                <w:lock w:val="sdtLocked"/>
              </w:sdtPr>
              <w:sdtContent>
                <w:tc>
                  <w:tcPr>
                    <w:tcW w:w="625" w:type="pct"/>
                    <w:vMerge w:val="restart"/>
                    <w:vAlign w:val="center"/>
                  </w:tcPr>
                  <w:p w:rsidR="00D805AD" w:rsidRDefault="00D805AD" w:rsidP="00D805AD">
                    <w:pPr>
                      <w:jc w:val="center"/>
                      <w:rPr>
                        <w:szCs w:val="21"/>
                      </w:rPr>
                    </w:pPr>
                    <w:r>
                      <w:rPr>
                        <w:rFonts w:hint="eastAsia"/>
                        <w:szCs w:val="21"/>
                      </w:rPr>
                      <w:t>项目</w:t>
                    </w:r>
                  </w:p>
                </w:tc>
              </w:sdtContent>
            </w:sdt>
            <w:sdt>
              <w:sdtPr>
                <w:tag w:val="_PLD_a5273bde7b2f4c6c8fbe3ea2d7a7eb84"/>
                <w:id w:val="5497588"/>
                <w:lock w:val="sdtLocked"/>
              </w:sdtPr>
              <w:sdtContent>
                <w:tc>
                  <w:tcPr>
                    <w:tcW w:w="2254" w:type="pct"/>
                    <w:gridSpan w:val="3"/>
                    <w:vAlign w:val="center"/>
                  </w:tcPr>
                  <w:p w:rsidR="00D805AD" w:rsidRDefault="00D805AD" w:rsidP="00D805AD">
                    <w:pPr>
                      <w:jc w:val="center"/>
                      <w:rPr>
                        <w:szCs w:val="21"/>
                      </w:rPr>
                    </w:pPr>
                    <w:r>
                      <w:rPr>
                        <w:rFonts w:hint="eastAsia"/>
                        <w:szCs w:val="21"/>
                      </w:rPr>
                      <w:t>期末余额</w:t>
                    </w:r>
                  </w:p>
                </w:tc>
              </w:sdtContent>
            </w:sdt>
            <w:sdt>
              <w:sdtPr>
                <w:tag w:val="_PLD_ac57490b080449c8b91be5a872e19f79"/>
                <w:id w:val="5497589"/>
                <w:lock w:val="sdtLocked"/>
              </w:sdtPr>
              <w:sdtContent>
                <w:tc>
                  <w:tcPr>
                    <w:tcW w:w="2121" w:type="pct"/>
                    <w:gridSpan w:val="3"/>
                    <w:vAlign w:val="center"/>
                  </w:tcPr>
                  <w:p w:rsidR="00D805AD" w:rsidRDefault="00D805AD" w:rsidP="00D805AD">
                    <w:pPr>
                      <w:jc w:val="center"/>
                      <w:rPr>
                        <w:szCs w:val="21"/>
                      </w:rPr>
                    </w:pPr>
                    <w:r>
                      <w:rPr>
                        <w:rFonts w:hint="eastAsia"/>
                        <w:szCs w:val="21"/>
                      </w:rPr>
                      <w:t>期初余额</w:t>
                    </w:r>
                  </w:p>
                </w:tc>
              </w:sdtContent>
            </w:sdt>
          </w:tr>
          <w:tr w:rsidR="00D805AD" w:rsidTr="00BD328F">
            <w:trPr>
              <w:cantSplit/>
            </w:trPr>
            <w:tc>
              <w:tcPr>
                <w:tcW w:w="625" w:type="pct"/>
                <w:vMerge/>
                <w:vAlign w:val="center"/>
              </w:tcPr>
              <w:p w:rsidR="00D805AD" w:rsidRDefault="00D805AD" w:rsidP="00D805AD">
                <w:pPr>
                  <w:tabs>
                    <w:tab w:val="left" w:pos="420"/>
                  </w:tabs>
                  <w:ind w:left="420" w:hanging="420"/>
                  <w:jc w:val="center"/>
                  <w:rPr>
                    <w:szCs w:val="21"/>
                  </w:rPr>
                </w:pPr>
              </w:p>
            </w:tc>
            <w:sdt>
              <w:sdtPr>
                <w:tag w:val="_PLD_1d60491359e245e7bc54655c8c8c15fd"/>
                <w:id w:val="5497590"/>
                <w:lock w:val="sdtLocked"/>
              </w:sdtPr>
              <w:sdtContent>
                <w:tc>
                  <w:tcPr>
                    <w:tcW w:w="867" w:type="pct"/>
                    <w:vAlign w:val="center"/>
                  </w:tcPr>
                  <w:p w:rsidR="00D805AD" w:rsidRDefault="00D805AD" w:rsidP="00D805AD">
                    <w:pPr>
                      <w:tabs>
                        <w:tab w:val="left" w:pos="420"/>
                      </w:tabs>
                      <w:ind w:left="420" w:hanging="420"/>
                      <w:jc w:val="center"/>
                      <w:rPr>
                        <w:szCs w:val="21"/>
                      </w:rPr>
                    </w:pPr>
                    <w:r>
                      <w:rPr>
                        <w:rFonts w:hint="eastAsia"/>
                        <w:szCs w:val="21"/>
                      </w:rPr>
                      <w:t>账面余额</w:t>
                    </w:r>
                  </w:p>
                </w:tc>
              </w:sdtContent>
            </w:sdt>
            <w:sdt>
              <w:sdtPr>
                <w:tag w:val="_PLD_d5d8fa5186d44c82b146ad7151830389"/>
                <w:id w:val="5497591"/>
                <w:lock w:val="sdtLocked"/>
              </w:sdtPr>
              <w:sdtContent>
                <w:tc>
                  <w:tcPr>
                    <w:tcW w:w="574" w:type="pct"/>
                    <w:vAlign w:val="center"/>
                  </w:tcPr>
                  <w:p w:rsidR="00D805AD" w:rsidRDefault="00D805AD" w:rsidP="00D805AD">
                    <w:pPr>
                      <w:pStyle w:val="11"/>
                      <w:jc w:val="center"/>
                      <w:rPr>
                        <w:rFonts w:ascii="宋体" w:hAnsi="宋体"/>
                        <w:kern w:val="0"/>
                      </w:rPr>
                    </w:pPr>
                    <w:r>
                      <w:rPr>
                        <w:rFonts w:ascii="宋体" w:hAnsi="宋体" w:hint="eastAsia"/>
                        <w:kern w:val="0"/>
                      </w:rPr>
                      <w:t>减值准备</w:t>
                    </w:r>
                  </w:p>
                </w:tc>
              </w:sdtContent>
            </w:sdt>
            <w:sdt>
              <w:sdtPr>
                <w:tag w:val="_PLD_49aa1c2d25814b789479d76afb6fc844"/>
                <w:id w:val="5497592"/>
                <w:lock w:val="sdtLocked"/>
              </w:sdtPr>
              <w:sdtContent>
                <w:tc>
                  <w:tcPr>
                    <w:tcW w:w="813" w:type="pct"/>
                    <w:vAlign w:val="center"/>
                  </w:tcPr>
                  <w:p w:rsidR="00D805AD" w:rsidRDefault="00D805AD" w:rsidP="00D805AD">
                    <w:pPr>
                      <w:pStyle w:val="11"/>
                      <w:jc w:val="center"/>
                      <w:rPr>
                        <w:rFonts w:ascii="宋体" w:hAnsi="宋体"/>
                        <w:kern w:val="0"/>
                      </w:rPr>
                    </w:pPr>
                    <w:r>
                      <w:rPr>
                        <w:rFonts w:ascii="宋体" w:hAnsi="宋体" w:hint="eastAsia"/>
                        <w:kern w:val="0"/>
                      </w:rPr>
                      <w:t>账面价值</w:t>
                    </w:r>
                  </w:p>
                </w:tc>
              </w:sdtContent>
            </w:sdt>
            <w:sdt>
              <w:sdtPr>
                <w:tag w:val="_PLD_4bba2db5e5a549ecafbf4e94a7af2e35"/>
                <w:id w:val="5497593"/>
                <w:lock w:val="sdtLocked"/>
              </w:sdtPr>
              <w:sdtContent>
                <w:tc>
                  <w:tcPr>
                    <w:tcW w:w="773" w:type="pct"/>
                    <w:vAlign w:val="center"/>
                  </w:tcPr>
                  <w:p w:rsidR="00D805AD" w:rsidRDefault="00D805AD" w:rsidP="00D805AD">
                    <w:pPr>
                      <w:tabs>
                        <w:tab w:val="left" w:pos="420"/>
                      </w:tabs>
                      <w:ind w:left="420" w:hanging="420"/>
                      <w:jc w:val="center"/>
                      <w:rPr>
                        <w:szCs w:val="21"/>
                      </w:rPr>
                    </w:pPr>
                    <w:r>
                      <w:rPr>
                        <w:rFonts w:hint="eastAsia"/>
                        <w:szCs w:val="21"/>
                      </w:rPr>
                      <w:t>账面余额</w:t>
                    </w:r>
                  </w:p>
                </w:tc>
              </w:sdtContent>
            </w:sdt>
            <w:sdt>
              <w:sdtPr>
                <w:tag w:val="_PLD_e054d8cd1e1b4672ae08a495b587bdce"/>
                <w:id w:val="5497594"/>
                <w:lock w:val="sdtLocked"/>
              </w:sdtPr>
              <w:sdtContent>
                <w:tc>
                  <w:tcPr>
                    <w:tcW w:w="574" w:type="pct"/>
                    <w:vAlign w:val="center"/>
                  </w:tcPr>
                  <w:p w:rsidR="00D805AD" w:rsidRDefault="00D805AD" w:rsidP="00D805AD">
                    <w:pPr>
                      <w:pStyle w:val="11"/>
                      <w:jc w:val="center"/>
                      <w:rPr>
                        <w:rFonts w:ascii="宋体" w:hAnsi="宋体"/>
                        <w:kern w:val="0"/>
                      </w:rPr>
                    </w:pPr>
                    <w:r>
                      <w:rPr>
                        <w:rFonts w:ascii="宋体" w:hAnsi="宋体" w:hint="eastAsia"/>
                        <w:kern w:val="0"/>
                      </w:rPr>
                      <w:t>减值准备</w:t>
                    </w:r>
                  </w:p>
                </w:tc>
              </w:sdtContent>
            </w:sdt>
            <w:sdt>
              <w:sdtPr>
                <w:tag w:val="_PLD_bd3055c2713a44fa9cbd3fd973d34c6a"/>
                <w:id w:val="5497595"/>
                <w:lock w:val="sdtLocked"/>
              </w:sdtPr>
              <w:sdtContent>
                <w:tc>
                  <w:tcPr>
                    <w:tcW w:w="774" w:type="pct"/>
                    <w:vAlign w:val="center"/>
                  </w:tcPr>
                  <w:p w:rsidR="00D805AD" w:rsidRDefault="00D805AD" w:rsidP="00D805AD">
                    <w:pPr>
                      <w:pStyle w:val="11"/>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5497596"/>
              <w:lock w:val="sdtLocked"/>
            </w:sdtPr>
            <w:sdtContent>
              <w:tr w:rsidR="00D805AD" w:rsidTr="00BD328F">
                <w:trPr>
                  <w:cantSplit/>
                </w:trPr>
                <w:tc>
                  <w:tcPr>
                    <w:tcW w:w="625" w:type="pct"/>
                  </w:tcPr>
                  <w:p w:rsidR="00D805AD" w:rsidRDefault="00D805AD" w:rsidP="00D805AD">
                    <w:pPr>
                      <w:rPr>
                        <w:szCs w:val="21"/>
                      </w:rPr>
                    </w:pPr>
                    <w:r w:rsidRPr="00D805AD">
                      <w:rPr>
                        <w:rFonts w:hint="eastAsia"/>
                        <w:spacing w:val="5"/>
                        <w:szCs w:val="21"/>
                      </w:rPr>
                      <w:t>在建工程</w:t>
                    </w:r>
                  </w:p>
                </w:tc>
                <w:tc>
                  <w:tcPr>
                    <w:tcW w:w="867" w:type="pct"/>
                  </w:tcPr>
                  <w:p w:rsidR="00D805AD" w:rsidRDefault="00D805AD" w:rsidP="00BD328F">
                    <w:pPr>
                      <w:jc w:val="right"/>
                      <w:rPr>
                        <w:szCs w:val="21"/>
                      </w:rPr>
                    </w:pPr>
                    <w:r>
                      <w:t>82,301,852.85</w:t>
                    </w:r>
                  </w:p>
                </w:tc>
                <w:tc>
                  <w:tcPr>
                    <w:tcW w:w="574" w:type="pct"/>
                  </w:tcPr>
                  <w:p w:rsidR="00D805AD" w:rsidRDefault="00D805AD" w:rsidP="00D805AD">
                    <w:pPr>
                      <w:ind w:right="73"/>
                      <w:jc w:val="right"/>
                      <w:rPr>
                        <w:szCs w:val="21"/>
                      </w:rPr>
                    </w:pPr>
                  </w:p>
                </w:tc>
                <w:tc>
                  <w:tcPr>
                    <w:tcW w:w="813" w:type="pct"/>
                  </w:tcPr>
                  <w:p w:rsidR="00D805AD" w:rsidRDefault="00D805AD" w:rsidP="00D805AD">
                    <w:pPr>
                      <w:ind w:right="73"/>
                      <w:jc w:val="right"/>
                      <w:rPr>
                        <w:szCs w:val="21"/>
                      </w:rPr>
                    </w:pPr>
                    <w:r>
                      <w:t>82,301,852.85</w:t>
                    </w:r>
                  </w:p>
                </w:tc>
                <w:tc>
                  <w:tcPr>
                    <w:tcW w:w="773" w:type="pct"/>
                  </w:tcPr>
                  <w:p w:rsidR="00D805AD" w:rsidRDefault="00D805AD" w:rsidP="00D805AD">
                    <w:pPr>
                      <w:jc w:val="right"/>
                      <w:rPr>
                        <w:szCs w:val="21"/>
                      </w:rPr>
                    </w:pPr>
                    <w:r>
                      <w:t>74,826,664.62</w:t>
                    </w:r>
                  </w:p>
                </w:tc>
                <w:tc>
                  <w:tcPr>
                    <w:tcW w:w="574" w:type="pct"/>
                  </w:tcPr>
                  <w:p w:rsidR="00D805AD" w:rsidRDefault="00D805AD" w:rsidP="00D805AD">
                    <w:pPr>
                      <w:jc w:val="right"/>
                      <w:rPr>
                        <w:szCs w:val="21"/>
                      </w:rPr>
                    </w:pPr>
                  </w:p>
                </w:tc>
                <w:tc>
                  <w:tcPr>
                    <w:tcW w:w="774" w:type="pct"/>
                  </w:tcPr>
                  <w:p w:rsidR="00D805AD" w:rsidRDefault="00D805AD" w:rsidP="00D805AD">
                    <w:pPr>
                      <w:jc w:val="right"/>
                      <w:rPr>
                        <w:szCs w:val="21"/>
                      </w:rPr>
                    </w:pPr>
                    <w:r>
                      <w:t>74,826,664.62</w:t>
                    </w:r>
                  </w:p>
                </w:tc>
              </w:tr>
            </w:sdtContent>
          </w:sdt>
          <w:tr w:rsidR="00D805AD" w:rsidRPr="00D805AD" w:rsidTr="00BD328F">
            <w:trPr>
              <w:cantSplit/>
            </w:trPr>
            <w:sdt>
              <w:sdtPr>
                <w:tag w:val="_PLD_fb8a9351bc5144ab907a84376899a536"/>
                <w:id w:val="5497598"/>
                <w:lock w:val="sdtLocked"/>
              </w:sdtPr>
              <w:sdtContent>
                <w:tc>
                  <w:tcPr>
                    <w:tcW w:w="625" w:type="pct"/>
                    <w:vAlign w:val="center"/>
                  </w:tcPr>
                  <w:p w:rsidR="00D805AD" w:rsidRDefault="00D805AD" w:rsidP="00D805AD">
                    <w:pPr>
                      <w:jc w:val="center"/>
                      <w:rPr>
                        <w:szCs w:val="21"/>
                      </w:rPr>
                    </w:pPr>
                    <w:r>
                      <w:rPr>
                        <w:rFonts w:hint="eastAsia"/>
                        <w:szCs w:val="21"/>
                      </w:rPr>
                      <w:t>合计</w:t>
                    </w:r>
                  </w:p>
                </w:tc>
              </w:sdtContent>
            </w:sdt>
            <w:tc>
              <w:tcPr>
                <w:tcW w:w="867" w:type="pct"/>
              </w:tcPr>
              <w:p w:rsidR="00D805AD" w:rsidRPr="00D805AD" w:rsidRDefault="00D805AD" w:rsidP="00BD328F">
                <w:pPr>
                  <w:jc w:val="right"/>
                </w:pPr>
                <w:r>
                  <w:t>82,301,852.85</w:t>
                </w:r>
              </w:p>
            </w:tc>
            <w:tc>
              <w:tcPr>
                <w:tcW w:w="574" w:type="pct"/>
              </w:tcPr>
              <w:p w:rsidR="00D805AD" w:rsidRPr="00D805AD" w:rsidRDefault="00D805AD" w:rsidP="00D805AD"/>
            </w:tc>
            <w:tc>
              <w:tcPr>
                <w:tcW w:w="813" w:type="pct"/>
              </w:tcPr>
              <w:p w:rsidR="00D805AD" w:rsidRPr="00D805AD" w:rsidRDefault="00D805AD" w:rsidP="00D805AD">
                <w:r>
                  <w:t>82,301,852.85</w:t>
                </w:r>
              </w:p>
            </w:tc>
            <w:tc>
              <w:tcPr>
                <w:tcW w:w="773" w:type="pct"/>
              </w:tcPr>
              <w:p w:rsidR="00D805AD" w:rsidRPr="00D805AD" w:rsidRDefault="00D805AD" w:rsidP="00D805AD">
                <w:r>
                  <w:t>74,826,664.62</w:t>
                </w:r>
              </w:p>
            </w:tc>
            <w:tc>
              <w:tcPr>
                <w:tcW w:w="574" w:type="pct"/>
              </w:tcPr>
              <w:p w:rsidR="00D805AD" w:rsidRPr="00D805AD" w:rsidRDefault="00D805AD" w:rsidP="00D805AD"/>
            </w:tc>
            <w:tc>
              <w:tcPr>
                <w:tcW w:w="774" w:type="pct"/>
              </w:tcPr>
              <w:p w:rsidR="00D805AD" w:rsidRPr="00D805AD" w:rsidRDefault="00D805AD" w:rsidP="00D805AD">
                <w:r>
                  <w:t>74,826,664.62</w:t>
                </w:r>
              </w:p>
            </w:tc>
          </w:tr>
        </w:tbl>
        <w:p w:rsidR="003269FB" w:rsidRPr="00D805AD" w:rsidRDefault="00C00BCB" w:rsidP="00D805AD"/>
      </w:sdtContent>
    </w:sdt>
    <w:p w:rsidR="003269FB" w:rsidRDefault="003269FB">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3269FB" w:rsidRDefault="00877E7C">
          <w:pPr>
            <w:pStyle w:val="4"/>
            <w:numPr>
              <w:ilvl w:val="0"/>
              <w:numId w:val="6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ContentLocked"/>
            <w:placeholder>
              <w:docPart w:val="GBC22222222222222222222222222222"/>
            </w:placeholder>
          </w:sdtPr>
          <w:sdtContent>
            <w:p w:rsidR="003269FB" w:rsidRDefault="00C00BCB">
              <w:r>
                <w:fldChar w:fldCharType="begin"/>
              </w:r>
              <w:r w:rsidR="006B67C7">
                <w:instrText xml:space="preserve"> MACROBUTTON  SnrToggleCheckbox √适用 </w:instrText>
              </w:r>
              <w:r>
                <w:fldChar w:fldCharType="end"/>
              </w:r>
              <w:r>
                <w:fldChar w:fldCharType="begin"/>
              </w:r>
              <w:r w:rsidR="006B67C7">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58"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277"/>
            <w:gridCol w:w="1417"/>
            <w:gridCol w:w="1427"/>
            <w:gridCol w:w="1548"/>
            <w:gridCol w:w="1419"/>
            <w:gridCol w:w="709"/>
            <w:gridCol w:w="1427"/>
            <w:gridCol w:w="842"/>
          </w:tblGrid>
          <w:tr w:rsidR="00F30F2D" w:rsidTr="00636B09">
            <w:trPr>
              <w:cantSplit/>
            </w:trPr>
            <w:sdt>
              <w:sdtPr>
                <w:tag w:val="_PLD_911d5911af294d4f9d2b6b16b5f6c08b"/>
                <w:id w:val="5498922"/>
                <w:lock w:val="sdtLocked"/>
              </w:sdtPr>
              <w:sdtContent>
                <w:tc>
                  <w:tcPr>
                    <w:tcW w:w="634" w:type="pct"/>
                    <w:shd w:val="clear" w:color="auto" w:fill="auto"/>
                    <w:vAlign w:val="center"/>
                  </w:tcPr>
                  <w:p w:rsidR="00B03479" w:rsidRDefault="00B03479" w:rsidP="00D858CF">
                    <w:pPr>
                      <w:ind w:right="105"/>
                      <w:jc w:val="center"/>
                      <w:rPr>
                        <w:szCs w:val="21"/>
                      </w:rPr>
                    </w:pPr>
                    <w:r>
                      <w:rPr>
                        <w:rFonts w:hint="eastAsia"/>
                        <w:szCs w:val="21"/>
                      </w:rPr>
                      <w:t>项目名称</w:t>
                    </w:r>
                  </w:p>
                </w:tc>
              </w:sdtContent>
            </w:sdt>
            <w:sdt>
              <w:sdtPr>
                <w:tag w:val="_PLD_667404be40294d63b853abf58a9d185f"/>
                <w:id w:val="5498923"/>
                <w:lock w:val="sdtLocked"/>
              </w:sdtPr>
              <w:sdtContent>
                <w:tc>
                  <w:tcPr>
                    <w:tcW w:w="704" w:type="pct"/>
                    <w:shd w:val="clear" w:color="auto" w:fill="auto"/>
                    <w:vAlign w:val="center"/>
                  </w:tcPr>
                  <w:p w:rsidR="00B03479" w:rsidRDefault="00B03479" w:rsidP="00D858CF">
                    <w:pPr>
                      <w:ind w:right="105"/>
                      <w:jc w:val="center"/>
                      <w:rPr>
                        <w:szCs w:val="21"/>
                      </w:rPr>
                    </w:pPr>
                    <w:r>
                      <w:rPr>
                        <w:rFonts w:hint="eastAsia"/>
                        <w:szCs w:val="21"/>
                      </w:rPr>
                      <w:t>预算数</w:t>
                    </w:r>
                  </w:p>
                </w:tc>
              </w:sdtContent>
            </w:sdt>
            <w:sdt>
              <w:sdtPr>
                <w:tag w:val="_PLD_25c75ebdcb434964b5f5e8b512151b0b"/>
                <w:id w:val="5498924"/>
                <w:lock w:val="sdtLocked"/>
              </w:sdtPr>
              <w:sdtContent>
                <w:tc>
                  <w:tcPr>
                    <w:tcW w:w="709" w:type="pct"/>
                    <w:shd w:val="clear" w:color="auto" w:fill="auto"/>
                    <w:vAlign w:val="center"/>
                  </w:tcPr>
                  <w:p w:rsidR="00B03479" w:rsidRDefault="00B03479" w:rsidP="00D858CF">
                    <w:pPr>
                      <w:ind w:right="105"/>
                      <w:jc w:val="center"/>
                      <w:rPr>
                        <w:szCs w:val="21"/>
                      </w:rPr>
                    </w:pPr>
                    <w:r>
                      <w:rPr>
                        <w:rFonts w:hint="eastAsia"/>
                        <w:szCs w:val="21"/>
                      </w:rPr>
                      <w:t>期初</w:t>
                    </w:r>
                  </w:p>
                  <w:p w:rsidR="00B03479" w:rsidRDefault="00B03479" w:rsidP="00D858CF">
                    <w:pPr>
                      <w:ind w:right="105"/>
                      <w:jc w:val="center"/>
                      <w:rPr>
                        <w:szCs w:val="21"/>
                      </w:rPr>
                    </w:pPr>
                    <w:r>
                      <w:rPr>
                        <w:rFonts w:hint="eastAsia"/>
                        <w:szCs w:val="21"/>
                      </w:rPr>
                      <w:t>余额</w:t>
                    </w:r>
                  </w:p>
                </w:tc>
              </w:sdtContent>
            </w:sdt>
            <w:sdt>
              <w:sdtPr>
                <w:tag w:val="_PLD_0117182ae7e24536a0996423ddcfa5f0"/>
                <w:id w:val="5498925"/>
                <w:lock w:val="sdtLocked"/>
              </w:sdtPr>
              <w:sdtContent>
                <w:tc>
                  <w:tcPr>
                    <w:tcW w:w="769" w:type="pct"/>
                    <w:shd w:val="clear" w:color="auto" w:fill="auto"/>
                    <w:vAlign w:val="center"/>
                  </w:tcPr>
                  <w:p w:rsidR="00B03479" w:rsidRDefault="00B03479" w:rsidP="00D858CF">
                    <w:pPr>
                      <w:ind w:right="105"/>
                      <w:jc w:val="center"/>
                      <w:rPr>
                        <w:szCs w:val="21"/>
                      </w:rPr>
                    </w:pPr>
                    <w:r>
                      <w:rPr>
                        <w:rFonts w:hint="eastAsia"/>
                        <w:szCs w:val="21"/>
                      </w:rPr>
                      <w:t>本期增加金额</w:t>
                    </w:r>
                  </w:p>
                </w:tc>
              </w:sdtContent>
            </w:sdt>
            <w:sdt>
              <w:sdtPr>
                <w:tag w:val="_PLD_6db4feaec90f4eeeb4ed5fb04d298657"/>
                <w:id w:val="5498926"/>
                <w:lock w:val="sdtLocked"/>
              </w:sdtPr>
              <w:sdtContent>
                <w:tc>
                  <w:tcPr>
                    <w:tcW w:w="705" w:type="pct"/>
                    <w:shd w:val="clear" w:color="auto" w:fill="auto"/>
                    <w:vAlign w:val="center"/>
                  </w:tcPr>
                  <w:p w:rsidR="00B03479" w:rsidRDefault="00B03479" w:rsidP="00D858CF">
                    <w:pPr>
                      <w:ind w:right="73"/>
                      <w:jc w:val="center"/>
                      <w:rPr>
                        <w:szCs w:val="21"/>
                      </w:rPr>
                    </w:pPr>
                    <w:r>
                      <w:rPr>
                        <w:rFonts w:hint="eastAsia"/>
                        <w:szCs w:val="21"/>
                      </w:rPr>
                      <w:t>本期转入固定资产金额</w:t>
                    </w:r>
                  </w:p>
                </w:tc>
              </w:sdtContent>
            </w:sdt>
            <w:sdt>
              <w:sdtPr>
                <w:tag w:val="_PLD_1fe85c3ed6f84f6f85209149a9931055"/>
                <w:id w:val="5498927"/>
                <w:lock w:val="sdtLocked"/>
              </w:sdtPr>
              <w:sdtContent>
                <w:tc>
                  <w:tcPr>
                    <w:tcW w:w="352" w:type="pct"/>
                    <w:shd w:val="clear" w:color="auto" w:fill="auto"/>
                    <w:vAlign w:val="center"/>
                  </w:tcPr>
                  <w:p w:rsidR="00B03479" w:rsidRDefault="00B03479" w:rsidP="00D858CF">
                    <w:pPr>
                      <w:ind w:right="73"/>
                      <w:jc w:val="center"/>
                      <w:rPr>
                        <w:szCs w:val="21"/>
                      </w:rPr>
                    </w:pPr>
                    <w:r>
                      <w:rPr>
                        <w:rFonts w:hint="eastAsia"/>
                        <w:szCs w:val="21"/>
                      </w:rPr>
                      <w:t>本期其他减少金额</w:t>
                    </w:r>
                  </w:p>
                </w:tc>
              </w:sdtContent>
            </w:sdt>
            <w:sdt>
              <w:sdtPr>
                <w:tag w:val="_PLD_7954fe4b89f644d29865af249dfe8c3f"/>
                <w:id w:val="5498928"/>
                <w:lock w:val="sdtLocked"/>
              </w:sdtPr>
              <w:sdtContent>
                <w:tc>
                  <w:tcPr>
                    <w:tcW w:w="709" w:type="pct"/>
                    <w:vAlign w:val="center"/>
                  </w:tcPr>
                  <w:p w:rsidR="00B03479" w:rsidRDefault="00B03479" w:rsidP="00D858CF">
                    <w:pPr>
                      <w:jc w:val="center"/>
                      <w:rPr>
                        <w:szCs w:val="21"/>
                      </w:rPr>
                    </w:pPr>
                    <w:r>
                      <w:rPr>
                        <w:rFonts w:hint="eastAsia"/>
                        <w:szCs w:val="21"/>
                      </w:rPr>
                      <w:t>期末</w:t>
                    </w:r>
                  </w:p>
                  <w:p w:rsidR="00B03479" w:rsidRDefault="00B03479" w:rsidP="00D858CF">
                    <w:pPr>
                      <w:jc w:val="center"/>
                      <w:rPr>
                        <w:szCs w:val="21"/>
                      </w:rPr>
                    </w:pPr>
                    <w:r>
                      <w:rPr>
                        <w:rFonts w:hint="eastAsia"/>
                        <w:szCs w:val="21"/>
                      </w:rPr>
                      <w:t>余额</w:t>
                    </w:r>
                  </w:p>
                </w:tc>
              </w:sdtContent>
            </w:sdt>
            <w:sdt>
              <w:sdtPr>
                <w:tag w:val="_PLD_39440674746d4382a4f99328187752a9"/>
                <w:id w:val="5498929"/>
                <w:lock w:val="sdtLocked"/>
              </w:sdtPr>
              <w:sdtContent>
                <w:tc>
                  <w:tcPr>
                    <w:tcW w:w="418" w:type="pct"/>
                    <w:shd w:val="clear" w:color="auto" w:fill="auto"/>
                    <w:vAlign w:val="center"/>
                  </w:tcPr>
                  <w:p w:rsidR="00B03479" w:rsidRDefault="00B03479" w:rsidP="00D858CF">
                    <w:pPr>
                      <w:jc w:val="center"/>
                      <w:rPr>
                        <w:szCs w:val="21"/>
                      </w:rPr>
                    </w:pPr>
                    <w:r>
                      <w:rPr>
                        <w:rFonts w:hint="eastAsia"/>
                        <w:szCs w:val="21"/>
                      </w:rPr>
                      <w:t>资金来源</w:t>
                    </w:r>
                  </w:p>
                </w:tc>
              </w:sdtContent>
            </w:sdt>
          </w:tr>
          <w:sdt>
            <w:sdtPr>
              <w:rPr>
                <w:rFonts w:hint="eastAsia"/>
                <w:sz w:val="18"/>
                <w:szCs w:val="18"/>
              </w:rPr>
              <w:alias w:val="在建工程明细"/>
              <w:tag w:val="_GBC_b84d9018f52b45beabeca7c2371cdc18"/>
              <w:id w:val="5498930"/>
              <w:lock w:val="sdtLocked"/>
            </w:sdtPr>
            <w:sdtContent>
              <w:tr w:rsidR="00F30F2D" w:rsidTr="00636B09">
                <w:trPr>
                  <w:cantSplit/>
                </w:trPr>
                <w:tc>
                  <w:tcPr>
                    <w:tcW w:w="634" w:type="pct"/>
                    <w:shd w:val="clear" w:color="auto" w:fill="auto"/>
                    <w:vAlign w:val="center"/>
                  </w:tcPr>
                  <w:p w:rsidR="00B03479" w:rsidRPr="00F30E74" w:rsidRDefault="00B03479" w:rsidP="00B03479">
                    <w:pPr>
                      <w:ind w:right="105"/>
                      <w:jc w:val="both"/>
                      <w:rPr>
                        <w:sz w:val="18"/>
                        <w:szCs w:val="18"/>
                      </w:rPr>
                    </w:pPr>
                    <w:r w:rsidRPr="00F30E74">
                      <w:rPr>
                        <w:sz w:val="18"/>
                        <w:szCs w:val="18"/>
                      </w:rPr>
                      <w:t>制醋二车间</w:t>
                    </w:r>
                  </w:p>
                </w:tc>
                <w:tc>
                  <w:tcPr>
                    <w:tcW w:w="704" w:type="pct"/>
                    <w:shd w:val="clear" w:color="auto" w:fill="auto"/>
                    <w:vAlign w:val="center"/>
                  </w:tcPr>
                  <w:p w:rsidR="00B03479" w:rsidRDefault="00B03479" w:rsidP="00B03479">
                    <w:pPr>
                      <w:ind w:right="105"/>
                      <w:jc w:val="right"/>
                      <w:rPr>
                        <w:szCs w:val="21"/>
                      </w:rPr>
                    </w:pPr>
                  </w:p>
                </w:tc>
                <w:tc>
                  <w:tcPr>
                    <w:tcW w:w="709" w:type="pct"/>
                    <w:shd w:val="clear" w:color="auto" w:fill="auto"/>
                    <w:vAlign w:val="center"/>
                  </w:tcPr>
                  <w:p w:rsidR="00B03479" w:rsidRDefault="00B03479" w:rsidP="00B03479">
                    <w:pPr>
                      <w:jc w:val="right"/>
                      <w:rPr>
                        <w:szCs w:val="21"/>
                      </w:rPr>
                    </w:pPr>
                    <w:r>
                      <w:t>51,420.98</w:t>
                    </w:r>
                  </w:p>
                </w:tc>
                <w:tc>
                  <w:tcPr>
                    <w:tcW w:w="769" w:type="pct"/>
                    <w:shd w:val="clear" w:color="auto" w:fill="auto"/>
                    <w:vAlign w:val="center"/>
                  </w:tcPr>
                  <w:p w:rsidR="00B03479" w:rsidRDefault="00B03479" w:rsidP="00B03479">
                    <w:pPr>
                      <w:ind w:right="73"/>
                      <w:jc w:val="right"/>
                      <w:rPr>
                        <w:szCs w:val="21"/>
                      </w:rPr>
                    </w:pPr>
                  </w:p>
                </w:tc>
                <w:tc>
                  <w:tcPr>
                    <w:tcW w:w="705" w:type="pct"/>
                    <w:shd w:val="clear" w:color="auto" w:fill="auto"/>
                    <w:vAlign w:val="center"/>
                  </w:tcPr>
                  <w:p w:rsidR="00B03479" w:rsidRDefault="00B03479" w:rsidP="00B03479">
                    <w:pPr>
                      <w:ind w:right="73"/>
                      <w:jc w:val="right"/>
                      <w:rPr>
                        <w:szCs w:val="21"/>
                      </w:rPr>
                    </w:pP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51,420.98</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sdt>
            <w:sdtPr>
              <w:rPr>
                <w:rFonts w:hint="eastAsia"/>
                <w:sz w:val="18"/>
                <w:szCs w:val="18"/>
              </w:rPr>
              <w:alias w:val="在建工程明细"/>
              <w:tag w:val="_GBC_b84d9018f52b45beabeca7c2371cdc18"/>
              <w:id w:val="5498931"/>
              <w:lock w:val="sdtLocked"/>
            </w:sdtPr>
            <w:sdtContent>
              <w:tr w:rsidR="00F30F2D" w:rsidTr="00636B09">
                <w:trPr>
                  <w:cantSplit/>
                </w:trPr>
                <w:tc>
                  <w:tcPr>
                    <w:tcW w:w="634" w:type="pct"/>
                    <w:shd w:val="clear" w:color="auto" w:fill="auto"/>
                  </w:tcPr>
                  <w:p w:rsidR="00B03479" w:rsidRPr="00F30E74" w:rsidRDefault="00B03479" w:rsidP="00D858CF">
                    <w:pPr>
                      <w:ind w:right="105"/>
                      <w:rPr>
                        <w:sz w:val="18"/>
                        <w:szCs w:val="18"/>
                      </w:rPr>
                    </w:pPr>
                    <w:r w:rsidRPr="00F30E74">
                      <w:rPr>
                        <w:sz w:val="18"/>
                        <w:szCs w:val="18"/>
                      </w:rPr>
                      <w:t>10万吨高端醋产品灌装生产线建设项目</w:t>
                    </w:r>
                  </w:p>
                </w:tc>
                <w:tc>
                  <w:tcPr>
                    <w:tcW w:w="704" w:type="pct"/>
                    <w:shd w:val="clear" w:color="auto" w:fill="auto"/>
                    <w:vAlign w:val="center"/>
                  </w:tcPr>
                  <w:p w:rsidR="00B03479" w:rsidRDefault="00B03479" w:rsidP="00B03479">
                    <w:pPr>
                      <w:ind w:right="105"/>
                      <w:jc w:val="right"/>
                      <w:rPr>
                        <w:szCs w:val="21"/>
                      </w:rPr>
                    </w:pPr>
                    <w:r>
                      <w:t>80,000,000</w:t>
                    </w:r>
                  </w:p>
                </w:tc>
                <w:tc>
                  <w:tcPr>
                    <w:tcW w:w="709" w:type="pct"/>
                    <w:shd w:val="clear" w:color="auto" w:fill="auto"/>
                    <w:vAlign w:val="center"/>
                  </w:tcPr>
                  <w:p w:rsidR="00B03479" w:rsidRDefault="00B03479" w:rsidP="00B03479">
                    <w:pPr>
                      <w:jc w:val="right"/>
                      <w:rPr>
                        <w:szCs w:val="21"/>
                      </w:rPr>
                    </w:pPr>
                    <w:r>
                      <w:t>43,069,805.09</w:t>
                    </w:r>
                  </w:p>
                </w:tc>
                <w:tc>
                  <w:tcPr>
                    <w:tcW w:w="769" w:type="pct"/>
                    <w:shd w:val="clear" w:color="auto" w:fill="auto"/>
                    <w:vAlign w:val="center"/>
                  </w:tcPr>
                  <w:p w:rsidR="00B03479" w:rsidRDefault="00B03479" w:rsidP="00B03479">
                    <w:pPr>
                      <w:ind w:right="73"/>
                      <w:jc w:val="right"/>
                      <w:rPr>
                        <w:szCs w:val="21"/>
                      </w:rPr>
                    </w:pPr>
                  </w:p>
                </w:tc>
                <w:tc>
                  <w:tcPr>
                    <w:tcW w:w="705" w:type="pct"/>
                    <w:shd w:val="clear" w:color="auto" w:fill="auto"/>
                    <w:vAlign w:val="center"/>
                  </w:tcPr>
                  <w:p w:rsidR="00B03479" w:rsidRDefault="00B03479" w:rsidP="00B03479">
                    <w:pPr>
                      <w:ind w:right="73"/>
                      <w:jc w:val="right"/>
                      <w:rPr>
                        <w:szCs w:val="21"/>
                      </w:rPr>
                    </w:pP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43,069,805.09</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募集资金</w:t>
                    </w:r>
                  </w:p>
                </w:tc>
              </w:tr>
            </w:sdtContent>
          </w:sdt>
          <w:sdt>
            <w:sdtPr>
              <w:rPr>
                <w:rFonts w:hint="eastAsia"/>
                <w:sz w:val="18"/>
                <w:szCs w:val="18"/>
              </w:rPr>
              <w:alias w:val="在建工程明细"/>
              <w:tag w:val="_GBC_b84d9018f52b45beabeca7c2371cdc18"/>
              <w:id w:val="5498932"/>
              <w:lock w:val="sdtLocked"/>
            </w:sdtPr>
            <w:sdtContent>
              <w:tr w:rsidR="00F30F2D" w:rsidTr="00636B09">
                <w:trPr>
                  <w:cantSplit/>
                </w:trPr>
                <w:tc>
                  <w:tcPr>
                    <w:tcW w:w="634" w:type="pct"/>
                    <w:shd w:val="clear" w:color="auto" w:fill="auto"/>
                    <w:vAlign w:val="center"/>
                  </w:tcPr>
                  <w:p w:rsidR="00B03479" w:rsidRPr="00F30E74" w:rsidRDefault="00B03479" w:rsidP="00B03479">
                    <w:pPr>
                      <w:ind w:right="105"/>
                      <w:jc w:val="both"/>
                      <w:rPr>
                        <w:sz w:val="18"/>
                        <w:szCs w:val="18"/>
                      </w:rPr>
                    </w:pPr>
                    <w:r w:rsidRPr="00F30E74">
                      <w:rPr>
                        <w:sz w:val="18"/>
                        <w:szCs w:val="18"/>
                      </w:rPr>
                      <w:t>研发中心项目</w:t>
                    </w:r>
                  </w:p>
                </w:tc>
                <w:tc>
                  <w:tcPr>
                    <w:tcW w:w="704" w:type="pct"/>
                    <w:shd w:val="clear" w:color="auto" w:fill="auto"/>
                    <w:vAlign w:val="center"/>
                  </w:tcPr>
                  <w:p w:rsidR="00B03479" w:rsidRDefault="00B03479" w:rsidP="00B03479">
                    <w:pPr>
                      <w:ind w:right="105"/>
                      <w:jc w:val="right"/>
                      <w:rPr>
                        <w:szCs w:val="21"/>
                      </w:rPr>
                    </w:pPr>
                    <w:r>
                      <w:t>20,000,000</w:t>
                    </w:r>
                  </w:p>
                </w:tc>
                <w:tc>
                  <w:tcPr>
                    <w:tcW w:w="709" w:type="pct"/>
                    <w:shd w:val="clear" w:color="auto" w:fill="auto"/>
                    <w:vAlign w:val="center"/>
                  </w:tcPr>
                  <w:p w:rsidR="00B03479" w:rsidRDefault="00B03479" w:rsidP="00B03479">
                    <w:pPr>
                      <w:jc w:val="right"/>
                      <w:rPr>
                        <w:szCs w:val="21"/>
                      </w:rPr>
                    </w:pPr>
                    <w:r>
                      <w:t>1,020,000.00</w:t>
                    </w:r>
                  </w:p>
                </w:tc>
                <w:tc>
                  <w:tcPr>
                    <w:tcW w:w="769" w:type="pct"/>
                    <w:shd w:val="clear" w:color="auto" w:fill="auto"/>
                    <w:vAlign w:val="center"/>
                  </w:tcPr>
                  <w:p w:rsidR="00B03479" w:rsidRDefault="00071CDE" w:rsidP="00071CDE">
                    <w:pPr>
                      <w:wordWrap w:val="0"/>
                      <w:ind w:right="73"/>
                      <w:jc w:val="right"/>
                      <w:rPr>
                        <w:szCs w:val="21"/>
                      </w:rPr>
                    </w:pPr>
                    <w:r>
                      <w:rPr>
                        <w:rFonts w:hint="eastAsia"/>
                      </w:rPr>
                      <w:t xml:space="preserve"> </w:t>
                    </w:r>
                  </w:p>
                </w:tc>
                <w:tc>
                  <w:tcPr>
                    <w:tcW w:w="705" w:type="pct"/>
                    <w:shd w:val="clear" w:color="auto" w:fill="auto"/>
                    <w:vAlign w:val="center"/>
                  </w:tcPr>
                  <w:p w:rsidR="00B03479" w:rsidRDefault="00B03479" w:rsidP="00B03479">
                    <w:pPr>
                      <w:ind w:right="73"/>
                      <w:jc w:val="right"/>
                      <w:rPr>
                        <w:szCs w:val="21"/>
                      </w:rPr>
                    </w:pP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1,020,000.00</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sdt>
            <w:sdtPr>
              <w:rPr>
                <w:rFonts w:hint="eastAsia"/>
                <w:sz w:val="18"/>
                <w:szCs w:val="18"/>
              </w:rPr>
              <w:alias w:val="在建工程明细"/>
              <w:tag w:val="_GBC_b84d9018f52b45beabeca7c2371cdc18"/>
              <w:id w:val="5498933"/>
              <w:lock w:val="sdtLocked"/>
            </w:sdtPr>
            <w:sdtContent>
              <w:tr w:rsidR="00F30F2D" w:rsidTr="00636B09">
                <w:trPr>
                  <w:cantSplit/>
                </w:trPr>
                <w:tc>
                  <w:tcPr>
                    <w:tcW w:w="634" w:type="pct"/>
                    <w:shd w:val="clear" w:color="auto" w:fill="auto"/>
                  </w:tcPr>
                  <w:p w:rsidR="00B03479" w:rsidRPr="00F30E74" w:rsidRDefault="00B03479" w:rsidP="00D858CF">
                    <w:pPr>
                      <w:ind w:right="105"/>
                      <w:rPr>
                        <w:sz w:val="18"/>
                        <w:szCs w:val="18"/>
                      </w:rPr>
                    </w:pPr>
                    <w:r w:rsidRPr="00F30E74">
                      <w:rPr>
                        <w:sz w:val="18"/>
                        <w:szCs w:val="18"/>
                      </w:rPr>
                      <w:t>5万吨料酒灌装生产线及配套项目</w:t>
                    </w:r>
                  </w:p>
                </w:tc>
                <w:tc>
                  <w:tcPr>
                    <w:tcW w:w="704" w:type="pct"/>
                    <w:shd w:val="clear" w:color="auto" w:fill="auto"/>
                    <w:vAlign w:val="center"/>
                  </w:tcPr>
                  <w:p w:rsidR="00B03479" w:rsidRDefault="00B03479" w:rsidP="00B03479">
                    <w:pPr>
                      <w:ind w:right="105"/>
                      <w:jc w:val="right"/>
                      <w:rPr>
                        <w:szCs w:val="21"/>
                      </w:rPr>
                    </w:pPr>
                    <w:r>
                      <w:t>60,000,000</w:t>
                    </w:r>
                  </w:p>
                </w:tc>
                <w:tc>
                  <w:tcPr>
                    <w:tcW w:w="709" w:type="pct"/>
                    <w:shd w:val="clear" w:color="auto" w:fill="auto"/>
                    <w:vAlign w:val="center"/>
                  </w:tcPr>
                  <w:p w:rsidR="00B03479" w:rsidRDefault="00B03479" w:rsidP="00B03479">
                    <w:pPr>
                      <w:jc w:val="right"/>
                      <w:rPr>
                        <w:szCs w:val="21"/>
                      </w:rPr>
                    </w:pPr>
                    <w:r>
                      <w:t>12,221,341.15</w:t>
                    </w:r>
                  </w:p>
                </w:tc>
                <w:tc>
                  <w:tcPr>
                    <w:tcW w:w="769" w:type="pct"/>
                    <w:shd w:val="clear" w:color="auto" w:fill="auto"/>
                    <w:vAlign w:val="center"/>
                  </w:tcPr>
                  <w:p w:rsidR="00B03479" w:rsidRDefault="00B03479" w:rsidP="00B03479">
                    <w:pPr>
                      <w:ind w:right="73"/>
                      <w:jc w:val="right"/>
                      <w:rPr>
                        <w:szCs w:val="21"/>
                      </w:rPr>
                    </w:pPr>
                    <w:r>
                      <w:t>7,439,582.47</w:t>
                    </w:r>
                  </w:p>
                </w:tc>
                <w:tc>
                  <w:tcPr>
                    <w:tcW w:w="705" w:type="pct"/>
                    <w:shd w:val="clear" w:color="auto" w:fill="auto"/>
                    <w:vAlign w:val="center"/>
                  </w:tcPr>
                  <w:p w:rsidR="00B03479" w:rsidRDefault="00B03479" w:rsidP="00B03479">
                    <w:pPr>
                      <w:ind w:right="73"/>
                      <w:jc w:val="right"/>
                      <w:rPr>
                        <w:szCs w:val="21"/>
                      </w:rPr>
                    </w:pPr>
                    <w:r>
                      <w:t>470,085.47</w:t>
                    </w: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19,190,838.15</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sdt>
            <w:sdtPr>
              <w:rPr>
                <w:rFonts w:hint="eastAsia"/>
                <w:sz w:val="18"/>
                <w:szCs w:val="18"/>
              </w:rPr>
              <w:alias w:val="在建工程明细"/>
              <w:tag w:val="_GBC_b84d9018f52b45beabeca7c2371cdc18"/>
              <w:id w:val="5498934"/>
              <w:lock w:val="sdtLocked"/>
            </w:sdtPr>
            <w:sdtContent>
              <w:tr w:rsidR="00F30F2D" w:rsidTr="00636B09">
                <w:trPr>
                  <w:cantSplit/>
                </w:trPr>
                <w:tc>
                  <w:tcPr>
                    <w:tcW w:w="634" w:type="pct"/>
                    <w:shd w:val="clear" w:color="auto" w:fill="auto"/>
                    <w:vAlign w:val="center"/>
                  </w:tcPr>
                  <w:p w:rsidR="00B03479" w:rsidRPr="00F30E74" w:rsidRDefault="00B03479" w:rsidP="00B03479">
                    <w:pPr>
                      <w:ind w:right="105"/>
                      <w:jc w:val="both"/>
                      <w:rPr>
                        <w:sz w:val="18"/>
                        <w:szCs w:val="18"/>
                      </w:rPr>
                    </w:pPr>
                    <w:r w:rsidRPr="00F30E74">
                      <w:rPr>
                        <w:sz w:val="18"/>
                        <w:szCs w:val="18"/>
                      </w:rPr>
                      <w:t>徐州万通改造工程</w:t>
                    </w:r>
                  </w:p>
                </w:tc>
                <w:tc>
                  <w:tcPr>
                    <w:tcW w:w="704" w:type="pct"/>
                    <w:shd w:val="clear" w:color="auto" w:fill="auto"/>
                    <w:vAlign w:val="center"/>
                  </w:tcPr>
                  <w:p w:rsidR="00B03479" w:rsidRDefault="00B03479" w:rsidP="00B03479">
                    <w:pPr>
                      <w:ind w:right="105"/>
                      <w:jc w:val="right"/>
                      <w:rPr>
                        <w:szCs w:val="21"/>
                      </w:rPr>
                    </w:pPr>
                    <w:r>
                      <w:t>8,000,000</w:t>
                    </w:r>
                  </w:p>
                </w:tc>
                <w:tc>
                  <w:tcPr>
                    <w:tcW w:w="709" w:type="pct"/>
                    <w:shd w:val="clear" w:color="auto" w:fill="auto"/>
                    <w:vAlign w:val="center"/>
                  </w:tcPr>
                  <w:p w:rsidR="00B03479" w:rsidRDefault="00B03479" w:rsidP="00B03479">
                    <w:pPr>
                      <w:jc w:val="right"/>
                      <w:rPr>
                        <w:szCs w:val="21"/>
                      </w:rPr>
                    </w:pPr>
                    <w:r>
                      <w:t>2,555,767.84</w:t>
                    </w:r>
                  </w:p>
                </w:tc>
                <w:tc>
                  <w:tcPr>
                    <w:tcW w:w="769" w:type="pct"/>
                    <w:shd w:val="clear" w:color="auto" w:fill="auto"/>
                    <w:vAlign w:val="center"/>
                  </w:tcPr>
                  <w:p w:rsidR="00B03479" w:rsidRDefault="00B03479" w:rsidP="00B03479">
                    <w:pPr>
                      <w:ind w:right="73"/>
                      <w:jc w:val="right"/>
                      <w:rPr>
                        <w:szCs w:val="21"/>
                      </w:rPr>
                    </w:pPr>
                  </w:p>
                </w:tc>
                <w:tc>
                  <w:tcPr>
                    <w:tcW w:w="705" w:type="pct"/>
                    <w:shd w:val="clear" w:color="auto" w:fill="auto"/>
                    <w:vAlign w:val="center"/>
                  </w:tcPr>
                  <w:p w:rsidR="00B03479" w:rsidRDefault="00B03479" w:rsidP="00B03479">
                    <w:pPr>
                      <w:ind w:right="73"/>
                      <w:jc w:val="right"/>
                      <w:rPr>
                        <w:szCs w:val="21"/>
                      </w:rPr>
                    </w:pPr>
                    <w:r>
                      <w:t>505,145.77</w:t>
                    </w: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2,050,622.07</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sdt>
            <w:sdtPr>
              <w:rPr>
                <w:rFonts w:hint="eastAsia"/>
                <w:sz w:val="18"/>
                <w:szCs w:val="18"/>
              </w:rPr>
              <w:alias w:val="在建工程明细"/>
              <w:tag w:val="_GBC_b84d9018f52b45beabeca7c2371cdc18"/>
              <w:id w:val="5498935"/>
              <w:lock w:val="sdtLocked"/>
            </w:sdtPr>
            <w:sdtContent>
              <w:tr w:rsidR="00F30F2D" w:rsidTr="00636B09">
                <w:trPr>
                  <w:cantSplit/>
                </w:trPr>
                <w:tc>
                  <w:tcPr>
                    <w:tcW w:w="634" w:type="pct"/>
                    <w:shd w:val="clear" w:color="auto" w:fill="auto"/>
                    <w:vAlign w:val="center"/>
                  </w:tcPr>
                  <w:p w:rsidR="00B03479" w:rsidRPr="00F30E74" w:rsidRDefault="00B03479" w:rsidP="00B03479">
                    <w:pPr>
                      <w:ind w:right="105"/>
                      <w:jc w:val="both"/>
                      <w:rPr>
                        <w:sz w:val="18"/>
                        <w:szCs w:val="18"/>
                      </w:rPr>
                    </w:pPr>
                    <w:r w:rsidRPr="00F30E74">
                      <w:rPr>
                        <w:sz w:val="18"/>
                        <w:szCs w:val="18"/>
                      </w:rPr>
                      <w:t>恒顺沙林一期工程</w:t>
                    </w:r>
                  </w:p>
                </w:tc>
                <w:tc>
                  <w:tcPr>
                    <w:tcW w:w="704" w:type="pct"/>
                    <w:shd w:val="clear" w:color="auto" w:fill="auto"/>
                    <w:vAlign w:val="center"/>
                  </w:tcPr>
                  <w:p w:rsidR="00B03479" w:rsidRDefault="00B03479" w:rsidP="00B03479">
                    <w:pPr>
                      <w:ind w:right="105"/>
                      <w:jc w:val="right"/>
                      <w:rPr>
                        <w:szCs w:val="21"/>
                      </w:rPr>
                    </w:pPr>
                    <w:r>
                      <w:t>50,032,000</w:t>
                    </w:r>
                  </w:p>
                </w:tc>
                <w:tc>
                  <w:tcPr>
                    <w:tcW w:w="709" w:type="pct"/>
                    <w:shd w:val="clear" w:color="auto" w:fill="auto"/>
                    <w:vAlign w:val="center"/>
                  </w:tcPr>
                  <w:p w:rsidR="00B03479" w:rsidRDefault="00B03479" w:rsidP="00B03479">
                    <w:pPr>
                      <w:jc w:val="right"/>
                      <w:rPr>
                        <w:szCs w:val="21"/>
                      </w:rPr>
                    </w:pPr>
                    <w:r>
                      <w:t>1,121,480.95</w:t>
                    </w:r>
                  </w:p>
                </w:tc>
                <w:tc>
                  <w:tcPr>
                    <w:tcW w:w="769" w:type="pct"/>
                    <w:shd w:val="clear" w:color="auto" w:fill="auto"/>
                    <w:vAlign w:val="center"/>
                  </w:tcPr>
                  <w:p w:rsidR="00B03479" w:rsidRDefault="00B03479" w:rsidP="00B03479">
                    <w:pPr>
                      <w:ind w:right="73"/>
                      <w:jc w:val="right"/>
                      <w:rPr>
                        <w:szCs w:val="21"/>
                      </w:rPr>
                    </w:pPr>
                    <w:r>
                      <w:t>211,010.05</w:t>
                    </w:r>
                  </w:p>
                </w:tc>
                <w:tc>
                  <w:tcPr>
                    <w:tcW w:w="705" w:type="pct"/>
                    <w:shd w:val="clear" w:color="auto" w:fill="auto"/>
                    <w:vAlign w:val="center"/>
                  </w:tcPr>
                  <w:p w:rsidR="00B03479" w:rsidRDefault="00B03479" w:rsidP="00B03479">
                    <w:pPr>
                      <w:ind w:right="73"/>
                      <w:jc w:val="right"/>
                      <w:rPr>
                        <w:szCs w:val="21"/>
                      </w:rPr>
                    </w:pPr>
                    <w:r>
                      <w:t>57,634.96</w:t>
                    </w: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1,274,856.04</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sdt>
            <w:sdtPr>
              <w:rPr>
                <w:rFonts w:hint="eastAsia"/>
                <w:sz w:val="18"/>
                <w:szCs w:val="18"/>
              </w:rPr>
              <w:alias w:val="在建工程明细"/>
              <w:tag w:val="_GBC_b84d9018f52b45beabeca7c2371cdc18"/>
              <w:id w:val="5498936"/>
              <w:lock w:val="sdtLocked"/>
            </w:sdtPr>
            <w:sdtContent>
              <w:tr w:rsidR="00F30F2D" w:rsidTr="00636B09">
                <w:trPr>
                  <w:cantSplit/>
                </w:trPr>
                <w:tc>
                  <w:tcPr>
                    <w:tcW w:w="634" w:type="pct"/>
                    <w:shd w:val="clear" w:color="auto" w:fill="auto"/>
                    <w:vAlign w:val="center"/>
                  </w:tcPr>
                  <w:p w:rsidR="00B03479" w:rsidRPr="00F30E74" w:rsidRDefault="00B03479" w:rsidP="00B03479">
                    <w:pPr>
                      <w:ind w:right="105"/>
                      <w:jc w:val="both"/>
                      <w:rPr>
                        <w:sz w:val="18"/>
                        <w:szCs w:val="18"/>
                      </w:rPr>
                    </w:pPr>
                    <w:r w:rsidRPr="00F30E74">
                      <w:rPr>
                        <w:sz w:val="18"/>
                        <w:szCs w:val="18"/>
                      </w:rPr>
                      <w:t>其他零星工程</w:t>
                    </w:r>
                  </w:p>
                </w:tc>
                <w:tc>
                  <w:tcPr>
                    <w:tcW w:w="704" w:type="pct"/>
                    <w:shd w:val="clear" w:color="auto" w:fill="auto"/>
                    <w:vAlign w:val="center"/>
                  </w:tcPr>
                  <w:p w:rsidR="00B03479" w:rsidRDefault="00B03479" w:rsidP="00B03479">
                    <w:pPr>
                      <w:ind w:right="105"/>
                      <w:jc w:val="right"/>
                      <w:rPr>
                        <w:szCs w:val="21"/>
                      </w:rPr>
                    </w:pPr>
                  </w:p>
                </w:tc>
                <w:tc>
                  <w:tcPr>
                    <w:tcW w:w="709" w:type="pct"/>
                    <w:shd w:val="clear" w:color="auto" w:fill="auto"/>
                    <w:vAlign w:val="center"/>
                  </w:tcPr>
                  <w:p w:rsidR="00B03479" w:rsidRDefault="00B03479" w:rsidP="00B03479">
                    <w:pPr>
                      <w:jc w:val="right"/>
                      <w:rPr>
                        <w:szCs w:val="21"/>
                      </w:rPr>
                    </w:pPr>
                    <w:r>
                      <w:t>14,786,848.61</w:t>
                    </w:r>
                  </w:p>
                </w:tc>
                <w:tc>
                  <w:tcPr>
                    <w:tcW w:w="769" w:type="pct"/>
                    <w:shd w:val="clear" w:color="auto" w:fill="auto"/>
                    <w:vAlign w:val="center"/>
                  </w:tcPr>
                  <w:p w:rsidR="00B03479" w:rsidRDefault="00B03479" w:rsidP="00B03479">
                    <w:pPr>
                      <w:ind w:right="73"/>
                      <w:jc w:val="right"/>
                      <w:rPr>
                        <w:szCs w:val="21"/>
                      </w:rPr>
                    </w:pPr>
                    <w:r>
                      <w:t>5,339,958.61</w:t>
                    </w:r>
                  </w:p>
                </w:tc>
                <w:tc>
                  <w:tcPr>
                    <w:tcW w:w="705" w:type="pct"/>
                    <w:shd w:val="clear" w:color="auto" w:fill="auto"/>
                    <w:vAlign w:val="center"/>
                  </w:tcPr>
                  <w:p w:rsidR="00B03479" w:rsidRDefault="00B03479" w:rsidP="00B03479">
                    <w:pPr>
                      <w:ind w:right="73"/>
                      <w:jc w:val="right"/>
                      <w:rPr>
                        <w:szCs w:val="21"/>
                      </w:rPr>
                    </w:pPr>
                    <w:r>
                      <w:t>4,482,496.70</w:t>
                    </w: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15,644,310.52</w:t>
                    </w:r>
                  </w:p>
                </w:tc>
                <w:tc>
                  <w:tcPr>
                    <w:tcW w:w="418" w:type="pct"/>
                    <w:shd w:val="clear" w:color="auto" w:fill="auto"/>
                    <w:vAlign w:val="center"/>
                  </w:tcPr>
                  <w:p w:rsidR="00B03479" w:rsidRPr="00B03479" w:rsidRDefault="00B03479" w:rsidP="00BA0066">
                    <w:pPr>
                      <w:jc w:val="center"/>
                      <w:rPr>
                        <w:sz w:val="18"/>
                        <w:szCs w:val="18"/>
                      </w:rPr>
                    </w:pPr>
                    <w:r w:rsidRPr="00B03479">
                      <w:rPr>
                        <w:sz w:val="18"/>
                        <w:szCs w:val="18"/>
                      </w:rPr>
                      <w:t>自筹资金</w:t>
                    </w:r>
                  </w:p>
                </w:tc>
              </w:tr>
            </w:sdtContent>
          </w:sdt>
          <w:tr w:rsidR="00F30F2D" w:rsidTr="00636B09">
            <w:trPr>
              <w:cantSplit/>
            </w:trPr>
            <w:sdt>
              <w:sdtPr>
                <w:tag w:val="_PLD_942a3001646f41f087960bab251b2bbb"/>
                <w:id w:val="5498937"/>
                <w:lock w:val="sdtLocked"/>
              </w:sdtPr>
              <w:sdtContent>
                <w:tc>
                  <w:tcPr>
                    <w:tcW w:w="634" w:type="pct"/>
                    <w:shd w:val="clear" w:color="auto" w:fill="auto"/>
                    <w:vAlign w:val="center"/>
                  </w:tcPr>
                  <w:p w:rsidR="00B03479" w:rsidRDefault="00B03479" w:rsidP="00D858CF">
                    <w:pPr>
                      <w:ind w:right="105"/>
                      <w:jc w:val="center"/>
                      <w:rPr>
                        <w:szCs w:val="21"/>
                      </w:rPr>
                    </w:pPr>
                    <w:r>
                      <w:rPr>
                        <w:rFonts w:hint="eastAsia"/>
                        <w:szCs w:val="21"/>
                      </w:rPr>
                      <w:t>合计</w:t>
                    </w:r>
                  </w:p>
                </w:tc>
              </w:sdtContent>
            </w:sdt>
            <w:tc>
              <w:tcPr>
                <w:tcW w:w="704" w:type="pct"/>
                <w:shd w:val="clear" w:color="auto" w:fill="auto"/>
                <w:vAlign w:val="center"/>
              </w:tcPr>
              <w:p w:rsidR="00B03479" w:rsidRDefault="00B03479" w:rsidP="00B03479">
                <w:pPr>
                  <w:ind w:right="105"/>
                  <w:jc w:val="right"/>
                  <w:rPr>
                    <w:szCs w:val="21"/>
                  </w:rPr>
                </w:pPr>
                <w:r>
                  <w:rPr>
                    <w:szCs w:val="21"/>
                  </w:rPr>
                  <w:t>218,032,000</w:t>
                </w:r>
              </w:p>
            </w:tc>
            <w:tc>
              <w:tcPr>
                <w:tcW w:w="709" w:type="pct"/>
                <w:shd w:val="clear" w:color="auto" w:fill="auto"/>
                <w:vAlign w:val="center"/>
              </w:tcPr>
              <w:p w:rsidR="00B03479" w:rsidRDefault="00B03479" w:rsidP="00B03479">
                <w:pPr>
                  <w:jc w:val="right"/>
                  <w:rPr>
                    <w:szCs w:val="21"/>
                  </w:rPr>
                </w:pPr>
                <w:r>
                  <w:t>74,826,664.62</w:t>
                </w:r>
              </w:p>
            </w:tc>
            <w:tc>
              <w:tcPr>
                <w:tcW w:w="769" w:type="pct"/>
                <w:shd w:val="clear" w:color="auto" w:fill="auto"/>
                <w:vAlign w:val="center"/>
              </w:tcPr>
              <w:p w:rsidR="00B03479" w:rsidRDefault="00B03479" w:rsidP="00B03479">
                <w:pPr>
                  <w:ind w:right="73"/>
                  <w:jc w:val="right"/>
                  <w:rPr>
                    <w:szCs w:val="21"/>
                  </w:rPr>
                </w:pPr>
                <w:r>
                  <w:t>12,990,551.13</w:t>
                </w:r>
              </w:p>
            </w:tc>
            <w:tc>
              <w:tcPr>
                <w:tcW w:w="705" w:type="pct"/>
                <w:shd w:val="clear" w:color="auto" w:fill="auto"/>
                <w:vAlign w:val="center"/>
              </w:tcPr>
              <w:p w:rsidR="00B03479" w:rsidRDefault="00B03479" w:rsidP="00B03479">
                <w:pPr>
                  <w:ind w:right="73"/>
                  <w:jc w:val="right"/>
                  <w:rPr>
                    <w:szCs w:val="21"/>
                  </w:rPr>
                </w:pPr>
                <w:r>
                  <w:t>5,515,362.90</w:t>
                </w:r>
              </w:p>
            </w:tc>
            <w:tc>
              <w:tcPr>
                <w:tcW w:w="352" w:type="pct"/>
                <w:shd w:val="clear" w:color="auto" w:fill="auto"/>
                <w:vAlign w:val="center"/>
              </w:tcPr>
              <w:p w:rsidR="00B03479" w:rsidRDefault="00B03479" w:rsidP="00B03479">
                <w:pPr>
                  <w:jc w:val="right"/>
                  <w:rPr>
                    <w:szCs w:val="21"/>
                  </w:rPr>
                </w:pPr>
              </w:p>
            </w:tc>
            <w:tc>
              <w:tcPr>
                <w:tcW w:w="709" w:type="pct"/>
                <w:vAlign w:val="center"/>
              </w:tcPr>
              <w:p w:rsidR="00B03479" w:rsidRDefault="00B03479" w:rsidP="00B03479">
                <w:pPr>
                  <w:jc w:val="right"/>
                  <w:rPr>
                    <w:szCs w:val="21"/>
                  </w:rPr>
                </w:pPr>
                <w:r>
                  <w:t>82,301,852.85</w:t>
                </w:r>
              </w:p>
            </w:tc>
            <w:tc>
              <w:tcPr>
                <w:tcW w:w="418" w:type="pct"/>
                <w:shd w:val="clear" w:color="auto" w:fill="auto"/>
              </w:tcPr>
              <w:p w:rsidR="00B03479" w:rsidRDefault="00B03479" w:rsidP="00D858CF">
                <w:pPr>
                  <w:ind w:right="174"/>
                  <w:jc w:val="center"/>
                  <w:rPr>
                    <w:szCs w:val="21"/>
                  </w:rPr>
                </w:pPr>
                <w:r>
                  <w:rPr>
                    <w:szCs w:val="21"/>
                  </w:rPr>
                  <w:t>/</w:t>
                </w:r>
              </w:p>
            </w:tc>
          </w:tr>
        </w:tbl>
        <w:p w:rsidR="00B03479" w:rsidRDefault="00F46182" w:rsidP="00F46182">
          <w:pPr>
            <w:adjustRightInd w:val="0"/>
            <w:snapToGrid w:val="0"/>
            <w:spacing w:line="360" w:lineRule="auto"/>
            <w:ind w:firstLine="480"/>
          </w:pPr>
          <w:r>
            <w:rPr>
              <w:rFonts w:hint="eastAsia"/>
              <w:bCs/>
            </w:rPr>
            <w:t>报告期内无利息资本化金额。</w:t>
          </w:r>
        </w:p>
        <w:p w:rsidR="003269FB" w:rsidRDefault="00C00BCB">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asciiTheme="minorHAnsi" w:hAnsiTheme="minorHAnsi" w:cstheme="minorBidi"/>
          <w:kern w:val="2"/>
          <w:szCs w:val="22"/>
        </w:rPr>
      </w:sdtEndPr>
      <w:sdtContent>
        <w:p w:rsidR="003269FB" w:rsidRDefault="00877E7C">
          <w:pPr>
            <w:pStyle w:val="4"/>
            <w:numPr>
              <w:ilvl w:val="0"/>
              <w:numId w:val="6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ContentLocked"/>
            <w:placeholder>
              <w:docPart w:val="GBC22222222222222222222222222222"/>
            </w:placeholder>
          </w:sdtPr>
          <w:sdtContent>
            <w:p w:rsidR="003269FB" w:rsidRDefault="00C00BCB" w:rsidP="0021106D">
              <w:r>
                <w:fldChar w:fldCharType="begin"/>
              </w:r>
              <w:r w:rsidR="0021106D">
                <w:instrText xml:space="preserve"> MACROBUTTON  SnrToggleCheckbox □适用 </w:instrText>
              </w:r>
              <w:r>
                <w:fldChar w:fldCharType="end"/>
              </w:r>
              <w:r>
                <w:fldChar w:fldCharType="begin"/>
              </w:r>
              <w:r w:rsidR="0021106D">
                <w:instrText xml:space="preserve"> MACROBUTTON  SnrToggleCheckbox √不适用 </w:instrText>
              </w:r>
              <w:r>
                <w:fldChar w:fldCharType="end"/>
              </w:r>
            </w:p>
          </w:sdtContent>
        </w:sdt>
      </w:sdtContent>
    </w:sdt>
    <w:p w:rsidR="003269FB" w:rsidRDefault="0021106D" w:rsidP="0021106D">
      <w:pPr>
        <w:ind w:firstLineChars="200" w:firstLine="420"/>
        <w:rPr>
          <w:szCs w:val="21"/>
        </w:rPr>
      </w:pPr>
      <w:r>
        <w:rPr>
          <w:rFonts w:hint="eastAsia"/>
        </w:rPr>
        <w:t>本报告期无计提在建工程减值准备的情况。</w:t>
      </w:r>
    </w:p>
    <w:p w:rsidR="0021106D" w:rsidRDefault="0021106D">
      <w:pPr>
        <w:rPr>
          <w:szCs w:val="21"/>
        </w:rPr>
      </w:pPr>
    </w:p>
    <w:sdt>
      <w:sdtPr>
        <w:rPr>
          <w:rFonts w:ascii="宋体" w:hAnsi="宋体" w:cs="宋体" w:hint="eastAsia"/>
          <w:b w:val="0"/>
          <w:bCs w:val="0"/>
          <w:kern w:val="0"/>
          <w:szCs w:val="21"/>
        </w:rPr>
        <w:alias w:val="模块:固定资产清理"/>
        <w:tag w:val="_GBC_0de4677cdcb54eaa8c2b2afa938f1054"/>
        <w:id w:val="-522320959"/>
        <w:lock w:val="sdtLocked"/>
        <w:placeholder>
          <w:docPart w:val="GBC22222222222222222222222222222"/>
        </w:placeholder>
      </w:sdtPr>
      <w:sdtContent>
        <w:p w:rsidR="003269FB" w:rsidRDefault="00877E7C">
          <w:pPr>
            <w:pStyle w:val="3"/>
            <w:numPr>
              <w:ilvl w:val="0"/>
              <w:numId w:val="22"/>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1579440526"/>
            <w:lock w:val="sdtContentLocked"/>
            <w:placeholder>
              <w:docPart w:val="GBC22222222222222222222222222222"/>
            </w:placeholder>
          </w:sdtPr>
          <w:sdtContent>
            <w:p w:rsidR="003269FB" w:rsidRDefault="00C00BCB">
              <w:r>
                <w:fldChar w:fldCharType="begin"/>
              </w:r>
              <w:r w:rsidR="00C50604">
                <w:instrText xml:space="preserve"> MACROBUTTON  SnrToggleCheckbox √适用 </w:instrText>
              </w:r>
              <w:r>
                <w:fldChar w:fldCharType="end"/>
              </w:r>
              <w:r>
                <w:fldChar w:fldCharType="begin"/>
              </w:r>
              <w:r w:rsidR="00C50604">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465"/>
            <w:gridCol w:w="3221"/>
            <w:gridCol w:w="3207"/>
          </w:tblGrid>
          <w:tr w:rsidR="00C50604" w:rsidTr="00D858CF">
            <w:sdt>
              <w:sdtPr>
                <w:tag w:val="_PLD_0c0b231ac6c548e1bff3e49f88bf6d0a"/>
                <w:id w:val="5499380"/>
                <w:lock w:val="sdtLocked"/>
              </w:sdtPr>
              <w:sdtContent>
                <w:tc>
                  <w:tcPr>
                    <w:tcW w:w="1386" w:type="pct"/>
                    <w:shd w:val="clear" w:color="auto" w:fill="auto"/>
                  </w:tcPr>
                  <w:p w:rsidR="00C50604" w:rsidRDefault="00C50604" w:rsidP="00D858CF">
                    <w:pPr>
                      <w:jc w:val="center"/>
                    </w:pPr>
                    <w:r>
                      <w:rPr>
                        <w:rFonts w:hint="eastAsia"/>
                      </w:rPr>
                      <w:t>项目</w:t>
                    </w:r>
                  </w:p>
                </w:tc>
              </w:sdtContent>
            </w:sdt>
            <w:sdt>
              <w:sdtPr>
                <w:tag w:val="_PLD_a026f90b6f2343ccbfe5d70bbff15ffc"/>
                <w:id w:val="5499381"/>
                <w:lock w:val="sdtLocked"/>
              </w:sdtPr>
              <w:sdtContent>
                <w:tc>
                  <w:tcPr>
                    <w:tcW w:w="1811" w:type="pct"/>
                    <w:shd w:val="clear" w:color="auto" w:fill="auto"/>
                  </w:tcPr>
                  <w:p w:rsidR="00C50604" w:rsidRDefault="00C50604" w:rsidP="00D858CF">
                    <w:pPr>
                      <w:jc w:val="center"/>
                    </w:pPr>
                    <w:r>
                      <w:rPr>
                        <w:rFonts w:hint="eastAsia"/>
                      </w:rPr>
                      <w:t>期末余额</w:t>
                    </w:r>
                  </w:p>
                </w:tc>
              </w:sdtContent>
            </w:sdt>
            <w:sdt>
              <w:sdtPr>
                <w:tag w:val="_PLD_3f30c69a4984493cb128422af65300e8"/>
                <w:id w:val="5499382"/>
                <w:lock w:val="sdtLocked"/>
              </w:sdtPr>
              <w:sdtContent>
                <w:tc>
                  <w:tcPr>
                    <w:tcW w:w="1803" w:type="pct"/>
                    <w:shd w:val="clear" w:color="auto" w:fill="auto"/>
                  </w:tcPr>
                  <w:p w:rsidR="00C50604" w:rsidRDefault="00C50604" w:rsidP="00D858CF">
                    <w:pPr>
                      <w:jc w:val="center"/>
                    </w:pPr>
                    <w:r>
                      <w:rPr>
                        <w:rFonts w:hint="eastAsia"/>
                      </w:rPr>
                      <w:t>期初余额</w:t>
                    </w:r>
                  </w:p>
                </w:tc>
              </w:sdtContent>
            </w:sdt>
          </w:tr>
          <w:sdt>
            <w:sdtPr>
              <w:alias w:val="固定资产清理明细"/>
              <w:tag w:val="_GBC_f2a072a066774531bcac9187ea76157d"/>
              <w:id w:val="5499383"/>
              <w:lock w:val="sdtLocked"/>
            </w:sdtPr>
            <w:sdtContent>
              <w:tr w:rsidR="00C50604" w:rsidTr="00C50604">
                <w:tc>
                  <w:tcPr>
                    <w:tcW w:w="1386" w:type="pct"/>
                    <w:shd w:val="clear" w:color="auto" w:fill="auto"/>
                  </w:tcPr>
                  <w:p w:rsidR="00C50604" w:rsidRDefault="00C50604" w:rsidP="00D858CF">
                    <w:r w:rsidRPr="00C50604">
                      <w:rPr>
                        <w:rFonts w:hint="eastAsia"/>
                        <w:spacing w:val="5"/>
                        <w:szCs w:val="21"/>
                      </w:rPr>
                      <w:t>公司中山西路厂区房产设备清理[注]</w:t>
                    </w:r>
                  </w:p>
                </w:tc>
                <w:tc>
                  <w:tcPr>
                    <w:tcW w:w="1811" w:type="pct"/>
                    <w:shd w:val="clear" w:color="auto" w:fill="auto"/>
                    <w:vAlign w:val="center"/>
                  </w:tcPr>
                  <w:p w:rsidR="00C50604" w:rsidRDefault="00C50604" w:rsidP="00C50604">
                    <w:pPr>
                      <w:jc w:val="right"/>
                    </w:pPr>
                    <w:r>
                      <w:t>23,043,863.93</w:t>
                    </w:r>
                  </w:p>
                </w:tc>
                <w:tc>
                  <w:tcPr>
                    <w:tcW w:w="1803" w:type="pct"/>
                    <w:shd w:val="clear" w:color="auto" w:fill="auto"/>
                    <w:vAlign w:val="center"/>
                  </w:tcPr>
                  <w:p w:rsidR="00C50604" w:rsidRDefault="00C50604" w:rsidP="00C50604">
                    <w:pPr>
                      <w:jc w:val="right"/>
                    </w:pPr>
                    <w:r>
                      <w:t>23,043,863.93</w:t>
                    </w:r>
                  </w:p>
                </w:tc>
              </w:tr>
            </w:sdtContent>
          </w:sdt>
          <w:tr w:rsidR="00C50604" w:rsidTr="00C50604">
            <w:trPr>
              <w:trHeight w:val="433"/>
            </w:trPr>
            <w:sdt>
              <w:sdtPr>
                <w:tag w:val="_PLD_6b9c51fb7cb841b183f996903d83ba40"/>
                <w:id w:val="5499384"/>
                <w:lock w:val="sdtLocked"/>
              </w:sdtPr>
              <w:sdtContent>
                <w:tc>
                  <w:tcPr>
                    <w:tcW w:w="1386" w:type="pct"/>
                    <w:shd w:val="clear" w:color="auto" w:fill="auto"/>
                    <w:vAlign w:val="center"/>
                  </w:tcPr>
                  <w:p w:rsidR="00C50604" w:rsidRDefault="00C50604" w:rsidP="00D858CF">
                    <w:pPr>
                      <w:jc w:val="center"/>
                    </w:pPr>
                    <w:r>
                      <w:rPr>
                        <w:rFonts w:hint="eastAsia"/>
                      </w:rPr>
                      <w:t>合计</w:t>
                    </w:r>
                  </w:p>
                </w:tc>
              </w:sdtContent>
            </w:sdt>
            <w:tc>
              <w:tcPr>
                <w:tcW w:w="1811" w:type="pct"/>
                <w:shd w:val="clear" w:color="auto" w:fill="auto"/>
                <w:vAlign w:val="center"/>
              </w:tcPr>
              <w:p w:rsidR="00C50604" w:rsidRDefault="00C50604" w:rsidP="00C50604">
                <w:pPr>
                  <w:jc w:val="right"/>
                </w:pPr>
                <w:r>
                  <w:t>23,043,863.93</w:t>
                </w:r>
              </w:p>
            </w:tc>
            <w:tc>
              <w:tcPr>
                <w:tcW w:w="1803" w:type="pct"/>
                <w:shd w:val="clear" w:color="auto" w:fill="auto"/>
                <w:vAlign w:val="center"/>
              </w:tcPr>
              <w:p w:rsidR="00C50604" w:rsidRDefault="00C50604" w:rsidP="00C50604">
                <w:pPr>
                  <w:jc w:val="right"/>
                </w:pPr>
                <w:r>
                  <w:t>23,043,863.93</w:t>
                </w:r>
              </w:p>
            </w:tc>
          </w:tr>
        </w:tbl>
        <w:p w:rsidR="00C50604" w:rsidRPr="00C67125" w:rsidRDefault="00C50604" w:rsidP="00C50604">
          <w:pPr>
            <w:adjustRightInd w:val="0"/>
            <w:spacing w:line="360" w:lineRule="auto"/>
            <w:ind w:firstLine="482"/>
            <w:rPr>
              <w:szCs w:val="20"/>
            </w:rPr>
          </w:pPr>
          <w:r w:rsidRPr="00C67125">
            <w:rPr>
              <w:rFonts w:hint="eastAsia"/>
              <w:szCs w:val="20"/>
            </w:rPr>
            <w:t>[注]根据镇江市国资委镇国资产[2009]10号文关于恒顺集团老厂区搬迁资产处置的批复要求，对中山西路84号厂区进行整体搬迁，房屋建筑物及机器设备在2011年度已经全部拆除。该部分房屋建筑物及机器设备原值5,700.69万元，累计折旧3,500.46万元，在建工程转入89.53万元；发生清理费用14.63万元，固定资产清理期末余额为2,304.39万元。</w:t>
          </w:r>
        </w:p>
        <w:p w:rsidR="003269FB" w:rsidRDefault="00C50604" w:rsidP="0012148A">
          <w:pPr>
            <w:adjustRightInd w:val="0"/>
            <w:spacing w:line="360" w:lineRule="auto"/>
            <w:ind w:firstLine="482"/>
            <w:rPr>
              <w:szCs w:val="21"/>
            </w:rPr>
          </w:pPr>
          <w:r w:rsidRPr="00C67125">
            <w:rPr>
              <w:rFonts w:hint="eastAsia"/>
              <w:szCs w:val="20"/>
            </w:rPr>
            <w:t>根据2009年11月公司与江苏恒顺集团有限公司签订的《拆迁补偿协议》,江苏恒顺集团有限公司承诺，对取得的拆迁补偿款优先补偿给本公司，并且保证补偿金额不低于本公司被拆迁资产的账面净值。</w:t>
          </w:r>
        </w:p>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无形资产</w:t>
      </w:r>
    </w:p>
    <w:p w:rsidR="003269FB" w:rsidRDefault="00877E7C">
      <w:pPr>
        <w:pStyle w:val="4"/>
        <w:numPr>
          <w:ilvl w:val="0"/>
          <w:numId w:val="62"/>
        </w:numPr>
        <w:tabs>
          <w:tab w:val="left" w:pos="602"/>
        </w:tabs>
        <w:rPr>
          <w:rFonts w:ascii="宋体" w:hAnsi="宋体"/>
          <w:szCs w:val="21"/>
        </w:rPr>
      </w:pPr>
      <w:r>
        <w:rPr>
          <w:rFonts w:ascii="宋体" w:hAnsi="宋体" w:hint="eastAsia"/>
          <w:szCs w:val="21"/>
        </w:rPr>
        <w:t>无形资产情况</w:t>
      </w:r>
    </w:p>
    <w:p w:rsidR="003269FB" w:rsidRDefault="00C00BCB">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fldChar w:fldCharType="begin"/>
          </w:r>
          <w:r w:rsidR="00AF3E85">
            <w:instrText xml:space="preserve"> MACROBUTTON  SnrToggleCheckbox √适用 </w:instrText>
          </w:r>
          <w:r>
            <w:fldChar w:fldCharType="end"/>
          </w:r>
          <w:r>
            <w:fldChar w:fldCharType="begin"/>
          </w:r>
          <w:r w:rsidR="00AF3E85">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3269FB" w:rsidRDefault="00877E7C">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821"/>
            <w:gridCol w:w="1267"/>
            <w:gridCol w:w="1477"/>
            <w:gridCol w:w="2045"/>
          </w:tblGrid>
          <w:tr w:rsidR="00437898" w:rsidTr="00D858CF">
            <w:trPr>
              <w:trHeight w:val="340"/>
            </w:trPr>
            <w:sdt>
              <w:sdtPr>
                <w:tag w:val="_PLD_16e062da10ef4301a1526b8633f88a31"/>
                <w:id w:val="5501068"/>
                <w:lock w:val="sdtLocked"/>
              </w:sdtPr>
              <w:sdtContent>
                <w:tc>
                  <w:tcPr>
                    <w:tcW w:w="1348" w:type="pct"/>
                    <w:shd w:val="clear" w:color="auto" w:fill="auto"/>
                    <w:vAlign w:val="center"/>
                  </w:tcPr>
                  <w:p w:rsidR="00437898" w:rsidRDefault="00437898" w:rsidP="00D858CF">
                    <w:pPr>
                      <w:jc w:val="center"/>
                      <w:rPr>
                        <w:szCs w:val="21"/>
                      </w:rPr>
                    </w:pPr>
                    <w:r>
                      <w:rPr>
                        <w:rFonts w:hint="eastAsia"/>
                        <w:szCs w:val="21"/>
                      </w:rPr>
                      <w:t>项目</w:t>
                    </w:r>
                  </w:p>
                </w:tc>
              </w:sdtContent>
            </w:sdt>
            <w:sdt>
              <w:sdtPr>
                <w:tag w:val="_PLD_8b465b50cb10415c8931fdb66ee29ca3"/>
                <w:id w:val="5501069"/>
                <w:lock w:val="sdtLocked"/>
              </w:sdtPr>
              <w:sdtContent>
                <w:tc>
                  <w:tcPr>
                    <w:tcW w:w="1006" w:type="pct"/>
                    <w:shd w:val="clear" w:color="auto" w:fill="auto"/>
                    <w:vAlign w:val="center"/>
                  </w:tcPr>
                  <w:p w:rsidR="00437898" w:rsidRDefault="00437898" w:rsidP="00D858CF">
                    <w:pPr>
                      <w:jc w:val="center"/>
                      <w:rPr>
                        <w:szCs w:val="21"/>
                      </w:rPr>
                    </w:pPr>
                    <w:r>
                      <w:rPr>
                        <w:rFonts w:hint="eastAsia"/>
                        <w:szCs w:val="21"/>
                      </w:rPr>
                      <w:t>土地使用权</w:t>
                    </w:r>
                  </w:p>
                </w:tc>
              </w:sdtContent>
            </w:sdt>
            <w:sdt>
              <w:sdtPr>
                <w:rPr>
                  <w:szCs w:val="21"/>
                </w:rPr>
                <w:alias w:val="无形资产明细－项目"/>
                <w:tag w:val="_GBC_ee2531f58c0a420e83919cd1efe46139"/>
                <w:id w:val="5501070"/>
                <w:lock w:val="sdtLocked"/>
              </w:sdtPr>
              <w:sdtEndPr>
                <w:rPr>
                  <w:rFonts w:hint="eastAsia"/>
                </w:rPr>
              </w:sdtEndPr>
              <w:sdtContent>
                <w:tc>
                  <w:tcPr>
                    <w:tcW w:w="700" w:type="pct"/>
                    <w:shd w:val="clear" w:color="auto" w:fill="auto"/>
                    <w:vAlign w:val="center"/>
                  </w:tcPr>
                  <w:p w:rsidR="00437898" w:rsidRDefault="00437898" w:rsidP="00D858CF">
                    <w:pPr>
                      <w:jc w:val="center"/>
                      <w:rPr>
                        <w:szCs w:val="21"/>
                      </w:rPr>
                    </w:pPr>
                    <w:r>
                      <w:rPr>
                        <w:szCs w:val="21"/>
                      </w:rPr>
                      <w:t>商标</w:t>
                    </w:r>
                  </w:p>
                </w:tc>
              </w:sdtContent>
            </w:sdt>
            <w:sdt>
              <w:sdtPr>
                <w:rPr>
                  <w:szCs w:val="21"/>
                </w:rPr>
                <w:alias w:val="无形资产明细－项目"/>
                <w:tag w:val="_GBC_ee2531f58c0a420e83919cd1efe46139"/>
                <w:id w:val="5501071"/>
                <w:lock w:val="sdtLocked"/>
              </w:sdtPr>
              <w:sdtEndPr>
                <w:rPr>
                  <w:rFonts w:hint="eastAsia"/>
                </w:rPr>
              </w:sdtEndPr>
              <w:sdtContent>
                <w:tc>
                  <w:tcPr>
                    <w:tcW w:w="816" w:type="pct"/>
                    <w:shd w:val="clear" w:color="auto" w:fill="auto"/>
                    <w:vAlign w:val="center"/>
                  </w:tcPr>
                  <w:p w:rsidR="00437898" w:rsidRDefault="00437898" w:rsidP="00D858CF">
                    <w:pPr>
                      <w:jc w:val="center"/>
                      <w:rPr>
                        <w:szCs w:val="21"/>
                      </w:rPr>
                    </w:pPr>
                    <w:r>
                      <w:rPr>
                        <w:szCs w:val="21"/>
                      </w:rPr>
                      <w:t>软件</w:t>
                    </w:r>
                  </w:p>
                </w:tc>
              </w:sdtContent>
            </w:sdt>
            <w:sdt>
              <w:sdtPr>
                <w:tag w:val="_PLD_57620ddc57e34012a99d49f2280a99e2"/>
                <w:id w:val="5501072"/>
                <w:lock w:val="sdtLocked"/>
              </w:sdtPr>
              <w:sdtContent>
                <w:tc>
                  <w:tcPr>
                    <w:tcW w:w="1130" w:type="pct"/>
                    <w:shd w:val="clear" w:color="auto" w:fill="auto"/>
                    <w:vAlign w:val="center"/>
                  </w:tcPr>
                  <w:p w:rsidR="00437898" w:rsidRDefault="00437898" w:rsidP="00D858CF">
                    <w:pPr>
                      <w:jc w:val="center"/>
                      <w:rPr>
                        <w:szCs w:val="21"/>
                      </w:rPr>
                    </w:pPr>
                    <w:r>
                      <w:rPr>
                        <w:szCs w:val="21"/>
                      </w:rPr>
                      <w:t>合计</w:t>
                    </w:r>
                  </w:p>
                </w:tc>
              </w:sdtContent>
            </w:sdt>
          </w:tr>
          <w:tr w:rsidR="00437898" w:rsidTr="00D858CF">
            <w:trPr>
              <w:trHeight w:val="340"/>
            </w:trPr>
            <w:sdt>
              <w:sdtPr>
                <w:tag w:val="_PLD_97ce5956782c457c89e9607c943b01d4"/>
                <w:id w:val="5501073"/>
                <w:lock w:val="sdtLocked"/>
              </w:sdtPr>
              <w:sdtContent>
                <w:tc>
                  <w:tcPr>
                    <w:tcW w:w="1348" w:type="pct"/>
                    <w:shd w:val="clear" w:color="auto" w:fill="auto"/>
                    <w:vAlign w:val="center"/>
                  </w:tcPr>
                  <w:p w:rsidR="00437898" w:rsidRDefault="00437898" w:rsidP="00D858CF">
                    <w:pPr>
                      <w:rPr>
                        <w:szCs w:val="21"/>
                      </w:rPr>
                    </w:pPr>
                    <w:r>
                      <w:rPr>
                        <w:szCs w:val="21"/>
                      </w:rPr>
                      <w:t>一、</w:t>
                    </w:r>
                    <w:r>
                      <w:rPr>
                        <w:rFonts w:hint="eastAsia"/>
                        <w:szCs w:val="21"/>
                      </w:rPr>
                      <w:t>账面原值</w:t>
                    </w:r>
                  </w:p>
                </w:tc>
              </w:sdtContent>
            </w:sdt>
            <w:tc>
              <w:tcPr>
                <w:tcW w:w="1006" w:type="pct"/>
                <w:shd w:val="clear" w:color="auto" w:fill="auto"/>
              </w:tcPr>
              <w:p w:rsidR="00437898" w:rsidRDefault="00437898" w:rsidP="00D858CF">
                <w:pPr>
                  <w:rPr>
                    <w:szCs w:val="21"/>
                  </w:rPr>
                </w:pPr>
              </w:p>
            </w:tc>
            <w:tc>
              <w:tcPr>
                <w:tcW w:w="700" w:type="pct"/>
                <w:shd w:val="clear" w:color="auto" w:fill="auto"/>
              </w:tcPr>
              <w:p w:rsidR="00437898" w:rsidRDefault="00437898" w:rsidP="00D858CF">
                <w:pPr>
                  <w:rPr>
                    <w:szCs w:val="21"/>
                  </w:rPr>
                </w:pPr>
              </w:p>
            </w:tc>
            <w:tc>
              <w:tcPr>
                <w:tcW w:w="816" w:type="pct"/>
                <w:shd w:val="clear" w:color="auto" w:fill="auto"/>
              </w:tcPr>
              <w:p w:rsidR="00437898" w:rsidRDefault="00437898" w:rsidP="00D858CF">
                <w:pPr>
                  <w:rPr>
                    <w:szCs w:val="21"/>
                  </w:rPr>
                </w:pPr>
              </w:p>
            </w:tc>
            <w:tc>
              <w:tcPr>
                <w:tcW w:w="1130" w:type="pct"/>
                <w:shd w:val="clear" w:color="auto" w:fill="auto"/>
              </w:tcPr>
              <w:p w:rsidR="00437898" w:rsidRDefault="00437898" w:rsidP="00D858CF">
                <w:pPr>
                  <w:rPr>
                    <w:szCs w:val="21"/>
                  </w:rPr>
                </w:pPr>
              </w:p>
            </w:tc>
          </w:tr>
          <w:tr w:rsidR="00437898" w:rsidTr="00D858CF">
            <w:trPr>
              <w:trHeight w:val="340"/>
            </w:trPr>
            <w:sdt>
              <w:sdtPr>
                <w:tag w:val="_PLD_3ece69191bc64684a4f52dc219040125"/>
                <w:id w:val="5501074"/>
                <w:lock w:val="sdtLocked"/>
              </w:sdtPr>
              <w:sdtContent>
                <w:tc>
                  <w:tcPr>
                    <w:tcW w:w="1348" w:type="pct"/>
                    <w:shd w:val="clear" w:color="auto" w:fill="auto"/>
                    <w:vAlign w:val="center"/>
                  </w:tcPr>
                  <w:p w:rsidR="00437898" w:rsidRDefault="00437898" w:rsidP="00D858CF">
                    <w:pPr>
                      <w:rPr>
                        <w:szCs w:val="21"/>
                      </w:rPr>
                    </w:pPr>
                    <w:r>
                      <w:rPr>
                        <w:szCs w:val="21"/>
                      </w:rPr>
                      <w:t xml:space="preserve">    1.</w:t>
                    </w:r>
                    <w:r>
                      <w:rPr>
                        <w:rFonts w:hint="eastAsia"/>
                        <w:szCs w:val="21"/>
                      </w:rPr>
                      <w:t>期</w:t>
                    </w:r>
                    <w:r>
                      <w:rPr>
                        <w:szCs w:val="21"/>
                      </w:rPr>
                      <w:t>初余额</w:t>
                    </w:r>
                  </w:p>
                </w:tc>
              </w:sdtContent>
            </w:sdt>
            <w:tc>
              <w:tcPr>
                <w:tcW w:w="1006" w:type="pct"/>
                <w:shd w:val="clear" w:color="auto" w:fill="auto"/>
              </w:tcPr>
              <w:p w:rsidR="00437898" w:rsidRDefault="00437898" w:rsidP="00D858CF">
                <w:pPr>
                  <w:jc w:val="right"/>
                  <w:rPr>
                    <w:szCs w:val="21"/>
                  </w:rPr>
                </w:pPr>
                <w:r>
                  <w:t>107,228,608.70</w:t>
                </w:r>
              </w:p>
            </w:tc>
            <w:tc>
              <w:tcPr>
                <w:tcW w:w="700" w:type="pct"/>
                <w:shd w:val="clear" w:color="auto" w:fill="auto"/>
              </w:tcPr>
              <w:p w:rsidR="00437898" w:rsidRDefault="00437898" w:rsidP="00D858CF">
                <w:pPr>
                  <w:jc w:val="right"/>
                  <w:rPr>
                    <w:szCs w:val="21"/>
                  </w:rPr>
                </w:pPr>
                <w:r>
                  <w:t>806,000.00</w:t>
                </w:r>
              </w:p>
            </w:tc>
            <w:tc>
              <w:tcPr>
                <w:tcW w:w="816" w:type="pct"/>
                <w:shd w:val="clear" w:color="auto" w:fill="auto"/>
              </w:tcPr>
              <w:p w:rsidR="00437898" w:rsidRDefault="00437898" w:rsidP="00D858CF">
                <w:pPr>
                  <w:jc w:val="right"/>
                  <w:rPr>
                    <w:szCs w:val="21"/>
                  </w:rPr>
                </w:pPr>
                <w:r>
                  <w:t>7,663,110.82</w:t>
                </w:r>
              </w:p>
            </w:tc>
            <w:tc>
              <w:tcPr>
                <w:tcW w:w="1130" w:type="pct"/>
                <w:shd w:val="clear" w:color="auto" w:fill="auto"/>
              </w:tcPr>
              <w:p w:rsidR="00437898" w:rsidRDefault="00437898" w:rsidP="00D858CF">
                <w:pPr>
                  <w:jc w:val="right"/>
                  <w:rPr>
                    <w:szCs w:val="21"/>
                  </w:rPr>
                </w:pPr>
                <w:r>
                  <w:t>115,697,719.52</w:t>
                </w:r>
              </w:p>
            </w:tc>
          </w:tr>
          <w:tr w:rsidR="00437898" w:rsidTr="00D858CF">
            <w:trPr>
              <w:trHeight w:val="340"/>
            </w:trPr>
            <w:sdt>
              <w:sdtPr>
                <w:tag w:val="_PLD_619b832ec5e340dc899fb93538a5459d"/>
                <w:id w:val="5501075"/>
                <w:lock w:val="sdtLocked"/>
              </w:sdtPr>
              <w:sdtContent>
                <w:tc>
                  <w:tcPr>
                    <w:tcW w:w="1348" w:type="pct"/>
                    <w:shd w:val="clear" w:color="auto" w:fill="auto"/>
                    <w:vAlign w:val="center"/>
                  </w:tcPr>
                  <w:p w:rsidR="00437898" w:rsidRDefault="00437898" w:rsidP="00D858CF">
                    <w:pPr>
                      <w:ind w:firstLineChars="200" w:firstLine="420"/>
                      <w:rPr>
                        <w:szCs w:val="21"/>
                      </w:rPr>
                    </w:pPr>
                    <w:r>
                      <w:rPr>
                        <w:szCs w:val="21"/>
                      </w:rPr>
                      <w:t>2.本期增加</w:t>
                    </w:r>
                    <w:r>
                      <w:rPr>
                        <w:rFonts w:hint="eastAsia"/>
                        <w:szCs w:val="21"/>
                      </w:rPr>
                      <w:t>金额</w:t>
                    </w:r>
                  </w:p>
                </w:tc>
              </w:sdtContent>
            </w:sdt>
            <w:tc>
              <w:tcPr>
                <w:tcW w:w="1006" w:type="pct"/>
                <w:shd w:val="clear" w:color="auto" w:fill="auto"/>
              </w:tcPr>
              <w:p w:rsidR="00437898" w:rsidRDefault="00437898" w:rsidP="00D858CF">
                <w:pPr>
                  <w:jc w:val="right"/>
                  <w:rPr>
                    <w:szCs w:val="21"/>
                  </w:rPr>
                </w:pPr>
                <w:r>
                  <w:t>0.00</w:t>
                </w:r>
              </w:p>
            </w:tc>
            <w:tc>
              <w:tcPr>
                <w:tcW w:w="700" w:type="pct"/>
                <w:shd w:val="clear" w:color="auto" w:fill="auto"/>
              </w:tcPr>
              <w:p w:rsidR="00437898" w:rsidRDefault="00437898" w:rsidP="00D858CF">
                <w:pPr>
                  <w:jc w:val="right"/>
                  <w:rPr>
                    <w:szCs w:val="21"/>
                  </w:rPr>
                </w:pPr>
                <w:r>
                  <w:t>0.00</w:t>
                </w:r>
              </w:p>
            </w:tc>
            <w:tc>
              <w:tcPr>
                <w:tcW w:w="816" w:type="pct"/>
                <w:shd w:val="clear" w:color="auto" w:fill="auto"/>
              </w:tcPr>
              <w:p w:rsidR="00437898" w:rsidRDefault="00437898" w:rsidP="00D858CF">
                <w:pPr>
                  <w:jc w:val="right"/>
                  <w:rPr>
                    <w:szCs w:val="21"/>
                  </w:rPr>
                </w:pPr>
                <w:r>
                  <w:t>321,092.58</w:t>
                </w:r>
              </w:p>
            </w:tc>
            <w:tc>
              <w:tcPr>
                <w:tcW w:w="1130" w:type="pct"/>
                <w:shd w:val="clear" w:color="auto" w:fill="auto"/>
              </w:tcPr>
              <w:p w:rsidR="00437898" w:rsidRDefault="00437898" w:rsidP="00D858CF">
                <w:pPr>
                  <w:jc w:val="right"/>
                  <w:rPr>
                    <w:szCs w:val="21"/>
                  </w:rPr>
                </w:pPr>
                <w:r>
                  <w:t>321,092.58</w:t>
                </w:r>
              </w:p>
            </w:tc>
          </w:tr>
          <w:tr w:rsidR="00437898" w:rsidTr="00D858CF">
            <w:trPr>
              <w:trHeight w:val="340"/>
            </w:trPr>
            <w:sdt>
              <w:sdtPr>
                <w:tag w:val="_PLD_90ef4a07fa3c4f969161b700396d9ac5"/>
                <w:id w:val="5501076"/>
                <w:lock w:val="sdtLocked"/>
              </w:sdtPr>
              <w:sdtContent>
                <w:tc>
                  <w:tcPr>
                    <w:tcW w:w="1348" w:type="pct"/>
                    <w:shd w:val="clear" w:color="auto" w:fill="auto"/>
                    <w:vAlign w:val="center"/>
                  </w:tcPr>
                  <w:p w:rsidR="00437898" w:rsidRDefault="00437898" w:rsidP="00D858CF">
                    <w:pPr>
                      <w:ind w:firstLineChars="300" w:firstLine="630"/>
                      <w:rPr>
                        <w:szCs w:val="21"/>
                      </w:rPr>
                    </w:pPr>
                    <w:r>
                      <w:rPr>
                        <w:szCs w:val="21"/>
                      </w:rPr>
                      <w:t>(1)</w:t>
                    </w:r>
                    <w:r>
                      <w:rPr>
                        <w:rFonts w:hint="eastAsia"/>
                        <w:szCs w:val="21"/>
                      </w:rPr>
                      <w:t>购置</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r>
                  <w:t>321,092.58</w:t>
                </w:r>
              </w:p>
            </w:tc>
            <w:tc>
              <w:tcPr>
                <w:tcW w:w="1130" w:type="pct"/>
                <w:shd w:val="clear" w:color="auto" w:fill="auto"/>
              </w:tcPr>
              <w:p w:rsidR="00437898" w:rsidRDefault="00437898" w:rsidP="00D858CF">
                <w:pPr>
                  <w:jc w:val="right"/>
                  <w:rPr>
                    <w:szCs w:val="21"/>
                  </w:rPr>
                </w:pPr>
                <w:r>
                  <w:t>321,092.58</w:t>
                </w:r>
              </w:p>
            </w:tc>
          </w:tr>
          <w:tr w:rsidR="00437898" w:rsidTr="00EF5210">
            <w:trPr>
              <w:trHeight w:val="231"/>
            </w:trPr>
            <w:sdt>
              <w:sdtPr>
                <w:tag w:val="_PLD_fdfb103746a24d0281c1e921b5c8be79"/>
                <w:id w:val="5501077"/>
                <w:lock w:val="sdtLocked"/>
              </w:sdtPr>
              <w:sdtContent>
                <w:tc>
                  <w:tcPr>
                    <w:tcW w:w="1348" w:type="pct"/>
                    <w:shd w:val="clear" w:color="auto" w:fill="auto"/>
                    <w:vAlign w:val="center"/>
                  </w:tcPr>
                  <w:p w:rsidR="00437898" w:rsidRDefault="00437898" w:rsidP="00D858CF">
                    <w:pPr>
                      <w:ind w:firstLineChars="300" w:firstLine="630"/>
                      <w:rPr>
                        <w:szCs w:val="21"/>
                      </w:rPr>
                    </w:pPr>
                    <w:r>
                      <w:rPr>
                        <w:rFonts w:hint="eastAsia"/>
                        <w:szCs w:val="21"/>
                      </w:rPr>
                      <w:t>(</w:t>
                    </w:r>
                    <w:r>
                      <w:rPr>
                        <w:szCs w:val="21"/>
                      </w:rPr>
                      <w:t>2)</w:t>
                    </w:r>
                    <w:r>
                      <w:rPr>
                        <w:rFonts w:hint="eastAsia"/>
                        <w:szCs w:val="21"/>
                      </w:rPr>
                      <w:t>内部研发</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EF5210">
                <w:pPr>
                  <w:jc w:val="right"/>
                  <w:rPr>
                    <w:szCs w:val="21"/>
                  </w:rPr>
                </w:pPr>
                <w:r>
                  <w:t>0.00</w:t>
                </w:r>
              </w:p>
            </w:tc>
          </w:tr>
          <w:tr w:rsidR="00437898" w:rsidTr="00D858CF">
            <w:trPr>
              <w:trHeight w:val="340"/>
            </w:trPr>
            <w:sdt>
              <w:sdtPr>
                <w:tag w:val="_PLD_e2ff397d9d9a4a48baa098333a2effda"/>
                <w:id w:val="5501078"/>
                <w:lock w:val="sdtLocked"/>
              </w:sdtPr>
              <w:sdtContent>
                <w:tc>
                  <w:tcPr>
                    <w:tcW w:w="1348" w:type="pct"/>
                    <w:shd w:val="clear" w:color="auto" w:fill="auto"/>
                    <w:vAlign w:val="center"/>
                  </w:tcPr>
                  <w:p w:rsidR="00437898" w:rsidRDefault="00437898" w:rsidP="00D858CF">
                    <w:pPr>
                      <w:rPr>
                        <w:szCs w:val="21"/>
                      </w:rPr>
                    </w:pPr>
                    <w:r>
                      <w:rPr>
                        <w:szCs w:val="21"/>
                      </w:rPr>
                      <w:t xml:space="preserve">    3.本期减少</w:t>
                    </w:r>
                    <w:r>
                      <w:rPr>
                        <w:rFonts w:hint="eastAsia"/>
                        <w:szCs w:val="21"/>
                      </w:rPr>
                      <w:t>金额</w:t>
                    </w:r>
                  </w:p>
                </w:tc>
              </w:sdtContent>
            </w:sdt>
            <w:tc>
              <w:tcPr>
                <w:tcW w:w="1006" w:type="pct"/>
                <w:shd w:val="clear" w:color="auto" w:fill="auto"/>
              </w:tcPr>
              <w:p w:rsidR="00437898" w:rsidRDefault="00437898" w:rsidP="00D858CF">
                <w:pPr>
                  <w:jc w:val="right"/>
                  <w:rPr>
                    <w:szCs w:val="21"/>
                  </w:rPr>
                </w:pPr>
                <w:r>
                  <w:t>500,000.00</w:t>
                </w:r>
              </w:p>
            </w:tc>
            <w:tc>
              <w:tcPr>
                <w:tcW w:w="700" w:type="pct"/>
                <w:shd w:val="clear" w:color="auto" w:fill="auto"/>
              </w:tcPr>
              <w:p w:rsidR="00437898" w:rsidRDefault="00437898" w:rsidP="00D858CF">
                <w:pPr>
                  <w:jc w:val="right"/>
                  <w:rPr>
                    <w:szCs w:val="21"/>
                  </w:rPr>
                </w:pPr>
                <w:r>
                  <w:t>0.00</w:t>
                </w:r>
              </w:p>
            </w:tc>
            <w:tc>
              <w:tcPr>
                <w:tcW w:w="816" w:type="pct"/>
                <w:shd w:val="clear" w:color="auto" w:fill="auto"/>
              </w:tcPr>
              <w:p w:rsidR="00437898" w:rsidRDefault="00437898" w:rsidP="00D858CF">
                <w:pPr>
                  <w:jc w:val="right"/>
                  <w:rPr>
                    <w:szCs w:val="21"/>
                  </w:rPr>
                </w:pPr>
                <w:r>
                  <w:t>0.00</w:t>
                </w:r>
              </w:p>
            </w:tc>
            <w:tc>
              <w:tcPr>
                <w:tcW w:w="1130" w:type="pct"/>
                <w:shd w:val="clear" w:color="auto" w:fill="auto"/>
              </w:tcPr>
              <w:p w:rsidR="00437898" w:rsidRDefault="00437898" w:rsidP="00D858CF">
                <w:pPr>
                  <w:jc w:val="right"/>
                  <w:rPr>
                    <w:szCs w:val="21"/>
                  </w:rPr>
                </w:pPr>
                <w:r>
                  <w:t>500,000.00</w:t>
                </w:r>
              </w:p>
            </w:tc>
          </w:tr>
          <w:tr w:rsidR="00437898" w:rsidTr="00D858CF">
            <w:trPr>
              <w:trHeight w:val="340"/>
            </w:trPr>
            <w:sdt>
              <w:sdtPr>
                <w:tag w:val="_PLD_01039cac859c46279f030f4ef8891ef8"/>
                <w:id w:val="5501079"/>
                <w:lock w:val="sdtLocked"/>
              </w:sdtPr>
              <w:sdtContent>
                <w:tc>
                  <w:tcPr>
                    <w:tcW w:w="1348" w:type="pct"/>
                    <w:shd w:val="clear" w:color="auto" w:fill="auto"/>
                    <w:vAlign w:val="center"/>
                  </w:tcPr>
                  <w:p w:rsidR="00437898" w:rsidRDefault="00437898" w:rsidP="00D858CF">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r>
                  <w:t>0.00</w:t>
                </w:r>
              </w:p>
            </w:tc>
          </w:tr>
          <w:tr w:rsidR="00437898" w:rsidTr="00D858CF">
            <w:trPr>
              <w:trHeight w:val="340"/>
            </w:trPr>
            <w:sdt>
              <w:sdtPr>
                <w:rPr>
                  <w:rFonts w:hint="eastAsia"/>
                  <w:szCs w:val="21"/>
                </w:rPr>
                <w:alias w:val="无形资产账面原值减少项目名称"/>
                <w:tag w:val="_GBC_75be63f1efb54632be12885a949e8472"/>
                <w:id w:val="5501080"/>
                <w:lock w:val="sdtLocked"/>
              </w:sdtPr>
              <w:sdtContent>
                <w:tc>
                  <w:tcPr>
                    <w:tcW w:w="1348" w:type="pct"/>
                    <w:shd w:val="clear" w:color="auto" w:fill="auto"/>
                  </w:tcPr>
                  <w:p w:rsidR="00437898" w:rsidRDefault="00437898" w:rsidP="00D858CF">
                    <w:pPr>
                      <w:ind w:firstLineChars="300" w:firstLine="630"/>
                      <w:rPr>
                        <w:szCs w:val="21"/>
                      </w:rPr>
                    </w:pPr>
                    <w:r w:rsidRPr="00D17895">
                      <w:rPr>
                        <w:szCs w:val="21"/>
                      </w:rPr>
                      <w:t>(</w:t>
                    </w:r>
                    <w:r w:rsidRPr="00D17895">
                      <w:rPr>
                        <w:rFonts w:hint="eastAsia"/>
                        <w:szCs w:val="21"/>
                      </w:rPr>
                      <w:t>2</w:t>
                    </w:r>
                    <w:r w:rsidRPr="00D17895">
                      <w:rPr>
                        <w:szCs w:val="21"/>
                      </w:rPr>
                      <w:t>)</w:t>
                    </w:r>
                    <w:r w:rsidRPr="00D17895">
                      <w:rPr>
                        <w:rFonts w:hint="eastAsia"/>
                        <w:szCs w:val="21"/>
                      </w:rPr>
                      <w:t>其他减少</w:t>
                    </w:r>
                  </w:p>
                </w:tc>
              </w:sdtContent>
            </w:sdt>
            <w:sdt>
              <w:sdtPr>
                <w:rPr>
                  <w:rFonts w:hint="eastAsia"/>
                  <w:szCs w:val="21"/>
                </w:rPr>
                <w:alias w:val="无形资产土地使用权账面原值减少项目金额"/>
                <w:tag w:val="_GBC_5791b9cc56d34ed3a6b1bb5619046fd4"/>
                <w:id w:val="5501081"/>
                <w:lock w:val="sdtLocked"/>
              </w:sdtPr>
              <w:sdtContent>
                <w:tc>
                  <w:tcPr>
                    <w:tcW w:w="1006" w:type="pct"/>
                    <w:shd w:val="clear" w:color="auto" w:fill="auto"/>
                  </w:tcPr>
                  <w:p w:rsidR="00437898" w:rsidRDefault="00437898" w:rsidP="00D858CF">
                    <w:pPr>
                      <w:jc w:val="right"/>
                      <w:rPr>
                        <w:szCs w:val="21"/>
                      </w:rPr>
                    </w:pPr>
                    <w:r>
                      <w:rPr>
                        <w:rFonts w:hint="eastAsia"/>
                        <w:szCs w:val="21"/>
                      </w:rPr>
                      <w:t>500,000.00</w:t>
                    </w:r>
                  </w:p>
                </w:tc>
              </w:sdtContent>
            </w:sdt>
            <w:sdt>
              <w:sdtPr>
                <w:rPr>
                  <w:rFonts w:hint="eastAsia"/>
                  <w:szCs w:val="21"/>
                </w:rPr>
                <w:alias w:val="无形资产账面原值减少项目金额"/>
                <w:tag w:val="_GBC_6bbb19b31f594798a9421218462f8883"/>
                <w:id w:val="5501082"/>
                <w:lock w:val="sdtLocked"/>
              </w:sdtPr>
              <w:sdtContent>
                <w:tc>
                  <w:tcPr>
                    <w:tcW w:w="700" w:type="pct"/>
                    <w:shd w:val="clear" w:color="auto" w:fill="auto"/>
                  </w:tcPr>
                  <w:p w:rsidR="00437898" w:rsidRDefault="00437898" w:rsidP="00D858CF">
                    <w:pPr>
                      <w:jc w:val="right"/>
                      <w:rPr>
                        <w:szCs w:val="21"/>
                      </w:rPr>
                    </w:pPr>
                  </w:p>
                </w:tc>
              </w:sdtContent>
            </w:sdt>
            <w:sdt>
              <w:sdtPr>
                <w:rPr>
                  <w:rFonts w:hint="eastAsia"/>
                  <w:szCs w:val="21"/>
                </w:rPr>
                <w:alias w:val="无形资产账面原值减少项目金额"/>
                <w:tag w:val="_GBC_6bbb19b31f594798a9421218462f8883"/>
                <w:id w:val="5501083"/>
                <w:lock w:val="sdtLocked"/>
              </w:sdtPr>
              <w:sdtContent>
                <w:tc>
                  <w:tcPr>
                    <w:tcW w:w="816" w:type="pct"/>
                    <w:shd w:val="clear" w:color="auto" w:fill="auto"/>
                  </w:tcPr>
                  <w:p w:rsidR="00437898" w:rsidRDefault="00437898" w:rsidP="00D858CF">
                    <w:pPr>
                      <w:jc w:val="right"/>
                      <w:rPr>
                        <w:szCs w:val="21"/>
                      </w:rPr>
                    </w:pPr>
                  </w:p>
                </w:tc>
              </w:sdtContent>
            </w:sdt>
            <w:sdt>
              <w:sdtPr>
                <w:rPr>
                  <w:rFonts w:hint="eastAsia"/>
                  <w:szCs w:val="21"/>
                </w:rPr>
                <w:alias w:val="无形资产账面原值减少项目合计金额"/>
                <w:tag w:val="_GBC_333bceb4bfb942ca90170e359bb81b89"/>
                <w:id w:val="5501084"/>
                <w:lock w:val="sdtLocked"/>
              </w:sdtPr>
              <w:sdtContent>
                <w:tc>
                  <w:tcPr>
                    <w:tcW w:w="1130" w:type="pct"/>
                    <w:shd w:val="clear" w:color="auto" w:fill="auto"/>
                  </w:tcPr>
                  <w:p w:rsidR="00437898" w:rsidRDefault="00437898" w:rsidP="00D858CF">
                    <w:pPr>
                      <w:jc w:val="right"/>
                      <w:rPr>
                        <w:szCs w:val="21"/>
                      </w:rPr>
                    </w:pPr>
                    <w:r>
                      <w:rPr>
                        <w:rFonts w:hint="eastAsia"/>
                        <w:szCs w:val="21"/>
                      </w:rPr>
                      <w:t>500,000.00</w:t>
                    </w:r>
                  </w:p>
                </w:tc>
              </w:sdtContent>
            </w:sdt>
          </w:tr>
          <w:tr w:rsidR="00437898" w:rsidTr="00D858CF">
            <w:trPr>
              <w:trHeight w:val="340"/>
            </w:trPr>
            <w:sdt>
              <w:sdtPr>
                <w:tag w:val="_PLD_4f7e6faa1a2a40ff9644db9d2bcd8070"/>
                <w:id w:val="5501085"/>
                <w:lock w:val="sdtLocked"/>
              </w:sdtPr>
              <w:sdtContent>
                <w:tc>
                  <w:tcPr>
                    <w:tcW w:w="1348" w:type="pct"/>
                    <w:shd w:val="clear" w:color="auto" w:fill="auto"/>
                    <w:vAlign w:val="center"/>
                  </w:tcPr>
                  <w:p w:rsidR="00437898" w:rsidRDefault="00437898" w:rsidP="00D858CF">
                    <w:pPr>
                      <w:rPr>
                        <w:szCs w:val="21"/>
                      </w:rPr>
                    </w:pPr>
                    <w:r>
                      <w:rPr>
                        <w:szCs w:val="21"/>
                      </w:rPr>
                      <w:t xml:space="preserve">   4.期末余额</w:t>
                    </w:r>
                  </w:p>
                </w:tc>
              </w:sdtContent>
            </w:sdt>
            <w:tc>
              <w:tcPr>
                <w:tcW w:w="1006" w:type="pct"/>
                <w:shd w:val="clear" w:color="auto" w:fill="auto"/>
              </w:tcPr>
              <w:p w:rsidR="00437898" w:rsidRDefault="00437898" w:rsidP="00D858CF">
                <w:pPr>
                  <w:jc w:val="right"/>
                  <w:rPr>
                    <w:szCs w:val="21"/>
                  </w:rPr>
                </w:pPr>
                <w:r>
                  <w:t>106,728,608.70</w:t>
                </w:r>
              </w:p>
            </w:tc>
            <w:tc>
              <w:tcPr>
                <w:tcW w:w="700" w:type="pct"/>
                <w:shd w:val="clear" w:color="auto" w:fill="auto"/>
              </w:tcPr>
              <w:p w:rsidR="00437898" w:rsidRDefault="00437898" w:rsidP="00D858CF">
                <w:pPr>
                  <w:jc w:val="right"/>
                  <w:rPr>
                    <w:szCs w:val="21"/>
                  </w:rPr>
                </w:pPr>
                <w:r>
                  <w:t>806,000.00</w:t>
                </w:r>
              </w:p>
            </w:tc>
            <w:tc>
              <w:tcPr>
                <w:tcW w:w="816" w:type="pct"/>
                <w:shd w:val="clear" w:color="auto" w:fill="auto"/>
              </w:tcPr>
              <w:p w:rsidR="00437898" w:rsidRDefault="00437898" w:rsidP="00D858CF">
                <w:pPr>
                  <w:jc w:val="right"/>
                  <w:rPr>
                    <w:szCs w:val="21"/>
                  </w:rPr>
                </w:pPr>
                <w:r>
                  <w:t>7,984,203.40</w:t>
                </w:r>
              </w:p>
            </w:tc>
            <w:tc>
              <w:tcPr>
                <w:tcW w:w="1130" w:type="pct"/>
                <w:shd w:val="clear" w:color="auto" w:fill="auto"/>
              </w:tcPr>
              <w:p w:rsidR="00437898" w:rsidRDefault="00437898" w:rsidP="00D858CF">
                <w:pPr>
                  <w:jc w:val="right"/>
                  <w:rPr>
                    <w:szCs w:val="21"/>
                  </w:rPr>
                </w:pPr>
                <w:r>
                  <w:t>115,518,812.10</w:t>
                </w:r>
              </w:p>
            </w:tc>
          </w:tr>
          <w:tr w:rsidR="00437898" w:rsidTr="00D858CF">
            <w:trPr>
              <w:trHeight w:val="340"/>
            </w:trPr>
            <w:sdt>
              <w:sdtPr>
                <w:tag w:val="_PLD_3d92ef615d3b41e5abb58e018e2db72b"/>
                <w:id w:val="5501086"/>
                <w:lock w:val="sdtLocked"/>
              </w:sdtPr>
              <w:sdtContent>
                <w:tc>
                  <w:tcPr>
                    <w:tcW w:w="1348" w:type="pct"/>
                    <w:shd w:val="clear" w:color="auto" w:fill="auto"/>
                    <w:vAlign w:val="center"/>
                  </w:tcPr>
                  <w:p w:rsidR="00437898" w:rsidRDefault="00437898" w:rsidP="00D858CF">
                    <w:pPr>
                      <w:rPr>
                        <w:szCs w:val="21"/>
                      </w:rPr>
                    </w:pPr>
                    <w:r>
                      <w:rPr>
                        <w:szCs w:val="21"/>
                      </w:rPr>
                      <w:t>二、累计</w:t>
                    </w:r>
                    <w:r>
                      <w:rPr>
                        <w:rFonts w:hint="eastAsia"/>
                        <w:szCs w:val="21"/>
                      </w:rPr>
                      <w:t>摊销</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193e5febfa90446ca630ebb42ca96e06"/>
                <w:id w:val="5501087"/>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1.期</w:t>
                    </w:r>
                    <w:r>
                      <w:rPr>
                        <w:szCs w:val="21"/>
                      </w:rPr>
                      <w:t>初余额</w:t>
                    </w:r>
                  </w:p>
                </w:tc>
              </w:sdtContent>
            </w:sdt>
            <w:tc>
              <w:tcPr>
                <w:tcW w:w="1006" w:type="pct"/>
                <w:shd w:val="clear" w:color="auto" w:fill="auto"/>
              </w:tcPr>
              <w:p w:rsidR="00437898" w:rsidRDefault="00437898" w:rsidP="00D858CF">
                <w:pPr>
                  <w:jc w:val="right"/>
                  <w:rPr>
                    <w:szCs w:val="21"/>
                  </w:rPr>
                </w:pPr>
                <w:r>
                  <w:t>15,783,269.48</w:t>
                </w:r>
              </w:p>
            </w:tc>
            <w:tc>
              <w:tcPr>
                <w:tcW w:w="700" w:type="pct"/>
                <w:shd w:val="clear" w:color="auto" w:fill="auto"/>
              </w:tcPr>
              <w:p w:rsidR="00437898" w:rsidRDefault="00437898" w:rsidP="00D858CF">
                <w:pPr>
                  <w:jc w:val="right"/>
                  <w:rPr>
                    <w:szCs w:val="21"/>
                  </w:rPr>
                </w:pPr>
                <w:r>
                  <w:t>806,000.00</w:t>
                </w:r>
              </w:p>
            </w:tc>
            <w:tc>
              <w:tcPr>
                <w:tcW w:w="816" w:type="pct"/>
                <w:shd w:val="clear" w:color="auto" w:fill="auto"/>
              </w:tcPr>
              <w:p w:rsidR="00437898" w:rsidRDefault="00437898" w:rsidP="00D858CF">
                <w:pPr>
                  <w:jc w:val="right"/>
                  <w:rPr>
                    <w:szCs w:val="21"/>
                  </w:rPr>
                </w:pPr>
                <w:r>
                  <w:t>4,155,123.40</w:t>
                </w:r>
              </w:p>
            </w:tc>
            <w:tc>
              <w:tcPr>
                <w:tcW w:w="1130" w:type="pct"/>
                <w:shd w:val="clear" w:color="auto" w:fill="auto"/>
              </w:tcPr>
              <w:p w:rsidR="00437898" w:rsidRDefault="00437898" w:rsidP="00D858CF">
                <w:pPr>
                  <w:jc w:val="right"/>
                  <w:rPr>
                    <w:szCs w:val="21"/>
                  </w:rPr>
                </w:pPr>
                <w:r>
                  <w:t>20,744,392.88</w:t>
                </w:r>
              </w:p>
            </w:tc>
          </w:tr>
          <w:tr w:rsidR="00437898" w:rsidTr="00D858CF">
            <w:trPr>
              <w:trHeight w:val="340"/>
            </w:trPr>
            <w:sdt>
              <w:sdtPr>
                <w:tag w:val="_PLD_1002de94b721483c99b3b05a42a37601"/>
                <w:id w:val="5501088"/>
                <w:lock w:val="sdtLocked"/>
              </w:sdtPr>
              <w:sdtContent>
                <w:tc>
                  <w:tcPr>
                    <w:tcW w:w="1348" w:type="pct"/>
                    <w:shd w:val="clear" w:color="auto" w:fill="auto"/>
                    <w:vAlign w:val="center"/>
                  </w:tcPr>
                  <w:p w:rsidR="00437898" w:rsidRDefault="00437898" w:rsidP="00D858CF">
                    <w:pPr>
                      <w:ind w:firstLineChars="200" w:firstLine="420"/>
                      <w:rPr>
                        <w:szCs w:val="21"/>
                      </w:rPr>
                    </w:pPr>
                    <w:r>
                      <w:rPr>
                        <w:szCs w:val="21"/>
                      </w:rPr>
                      <w:t>2.本期增加</w:t>
                    </w:r>
                    <w:r>
                      <w:rPr>
                        <w:rFonts w:hint="eastAsia"/>
                        <w:szCs w:val="21"/>
                      </w:rPr>
                      <w:t>金额</w:t>
                    </w:r>
                  </w:p>
                </w:tc>
              </w:sdtContent>
            </w:sdt>
            <w:tc>
              <w:tcPr>
                <w:tcW w:w="1006" w:type="pct"/>
                <w:shd w:val="clear" w:color="auto" w:fill="auto"/>
              </w:tcPr>
              <w:p w:rsidR="00437898" w:rsidRDefault="00437898" w:rsidP="00D858CF">
                <w:pPr>
                  <w:jc w:val="right"/>
                  <w:rPr>
                    <w:szCs w:val="21"/>
                  </w:rPr>
                </w:pPr>
                <w:r>
                  <w:t>1,246,645.48</w:t>
                </w:r>
              </w:p>
            </w:tc>
            <w:tc>
              <w:tcPr>
                <w:tcW w:w="700" w:type="pct"/>
                <w:shd w:val="clear" w:color="auto" w:fill="auto"/>
              </w:tcPr>
              <w:p w:rsidR="00437898" w:rsidRDefault="00437898" w:rsidP="00D858CF">
                <w:pPr>
                  <w:jc w:val="right"/>
                  <w:rPr>
                    <w:szCs w:val="21"/>
                  </w:rPr>
                </w:pPr>
                <w:r>
                  <w:t>0.00</w:t>
                </w:r>
              </w:p>
            </w:tc>
            <w:tc>
              <w:tcPr>
                <w:tcW w:w="816" w:type="pct"/>
                <w:shd w:val="clear" w:color="auto" w:fill="auto"/>
              </w:tcPr>
              <w:p w:rsidR="00437898" w:rsidRDefault="00437898" w:rsidP="00D858CF">
                <w:pPr>
                  <w:jc w:val="right"/>
                  <w:rPr>
                    <w:szCs w:val="21"/>
                  </w:rPr>
                </w:pPr>
                <w:r>
                  <w:t>323,556.37</w:t>
                </w:r>
              </w:p>
            </w:tc>
            <w:tc>
              <w:tcPr>
                <w:tcW w:w="1130" w:type="pct"/>
                <w:shd w:val="clear" w:color="auto" w:fill="auto"/>
              </w:tcPr>
              <w:p w:rsidR="00437898" w:rsidRDefault="00437898" w:rsidP="00D858CF">
                <w:pPr>
                  <w:jc w:val="right"/>
                  <w:rPr>
                    <w:szCs w:val="21"/>
                  </w:rPr>
                </w:pPr>
                <w:r>
                  <w:t>1,570,201.85</w:t>
                </w:r>
              </w:p>
            </w:tc>
          </w:tr>
          <w:tr w:rsidR="00437898" w:rsidTr="00D858CF">
            <w:trPr>
              <w:trHeight w:val="340"/>
            </w:trPr>
            <w:sdt>
              <w:sdtPr>
                <w:tag w:val="_PLD_8a3c7c560c054537b4caae539fe46c59"/>
                <w:id w:val="5501089"/>
                <w:lock w:val="sdtLocked"/>
              </w:sdtPr>
              <w:sdtContent>
                <w:tc>
                  <w:tcPr>
                    <w:tcW w:w="1348" w:type="pct"/>
                    <w:shd w:val="clear" w:color="auto" w:fill="auto"/>
                    <w:vAlign w:val="center"/>
                  </w:tcPr>
                  <w:p w:rsidR="00437898" w:rsidRDefault="00437898" w:rsidP="00D858CF">
                    <w:pPr>
                      <w:ind w:firstLineChars="300" w:firstLine="630"/>
                      <w:rPr>
                        <w:szCs w:val="21"/>
                      </w:rPr>
                    </w:pPr>
                    <w:r>
                      <w:rPr>
                        <w:rFonts w:hint="eastAsia"/>
                        <w:szCs w:val="21"/>
                      </w:rPr>
                      <w:t>（1）</w:t>
                    </w:r>
                    <w:r>
                      <w:rPr>
                        <w:szCs w:val="21"/>
                      </w:rPr>
                      <w:t>计提</w:t>
                    </w:r>
                  </w:p>
                </w:tc>
              </w:sdtContent>
            </w:sdt>
            <w:tc>
              <w:tcPr>
                <w:tcW w:w="1006" w:type="pct"/>
                <w:shd w:val="clear" w:color="auto" w:fill="auto"/>
              </w:tcPr>
              <w:p w:rsidR="00437898" w:rsidRDefault="00437898" w:rsidP="00D858CF">
                <w:pPr>
                  <w:jc w:val="right"/>
                  <w:rPr>
                    <w:szCs w:val="21"/>
                  </w:rPr>
                </w:pPr>
                <w:r>
                  <w:t>1,246,645.48</w:t>
                </w: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r>
                  <w:t>323,556.37</w:t>
                </w:r>
              </w:p>
            </w:tc>
            <w:tc>
              <w:tcPr>
                <w:tcW w:w="1130" w:type="pct"/>
                <w:shd w:val="clear" w:color="auto" w:fill="auto"/>
              </w:tcPr>
              <w:p w:rsidR="00437898" w:rsidRDefault="00437898" w:rsidP="00D858CF">
                <w:pPr>
                  <w:jc w:val="right"/>
                  <w:rPr>
                    <w:szCs w:val="21"/>
                  </w:rPr>
                </w:pPr>
                <w:r>
                  <w:t>1,570,201.85</w:t>
                </w:r>
              </w:p>
            </w:tc>
          </w:tr>
          <w:tr w:rsidR="00437898" w:rsidTr="00D858CF">
            <w:trPr>
              <w:trHeight w:val="340"/>
            </w:trPr>
            <w:sdt>
              <w:sdtPr>
                <w:tag w:val="_PLD_915cb31bb4224f868e630c1166a0d717"/>
                <w:id w:val="5501090"/>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3.</w:t>
                    </w:r>
                    <w:r>
                      <w:rPr>
                        <w:szCs w:val="21"/>
                      </w:rPr>
                      <w:t>本期减少</w:t>
                    </w:r>
                    <w:r>
                      <w:rPr>
                        <w:rFonts w:hint="eastAsia"/>
                        <w:szCs w:val="21"/>
                      </w:rPr>
                      <w:t>金额</w:t>
                    </w:r>
                  </w:p>
                </w:tc>
              </w:sdtContent>
            </w:sdt>
            <w:tc>
              <w:tcPr>
                <w:tcW w:w="1006" w:type="pct"/>
                <w:shd w:val="clear" w:color="auto" w:fill="auto"/>
              </w:tcPr>
              <w:p w:rsidR="00437898" w:rsidRDefault="00437898" w:rsidP="00D858CF">
                <w:pPr>
                  <w:jc w:val="right"/>
                  <w:rPr>
                    <w:szCs w:val="21"/>
                  </w:rPr>
                </w:pPr>
                <w:r>
                  <w:t>0</w:t>
                </w:r>
              </w:p>
            </w:tc>
            <w:tc>
              <w:tcPr>
                <w:tcW w:w="700" w:type="pct"/>
                <w:shd w:val="clear" w:color="auto" w:fill="auto"/>
              </w:tcPr>
              <w:p w:rsidR="00437898" w:rsidRDefault="00437898" w:rsidP="00D858CF">
                <w:pPr>
                  <w:jc w:val="right"/>
                  <w:rPr>
                    <w:szCs w:val="21"/>
                  </w:rPr>
                </w:pPr>
                <w:r>
                  <w:t>0</w:t>
                </w:r>
              </w:p>
            </w:tc>
            <w:tc>
              <w:tcPr>
                <w:tcW w:w="816" w:type="pct"/>
                <w:shd w:val="clear" w:color="auto" w:fill="auto"/>
              </w:tcPr>
              <w:p w:rsidR="00437898" w:rsidRDefault="00437898" w:rsidP="00D858CF">
                <w:pPr>
                  <w:jc w:val="right"/>
                  <w:rPr>
                    <w:szCs w:val="21"/>
                  </w:rPr>
                </w:pPr>
                <w:r>
                  <w:t>0</w:t>
                </w:r>
              </w:p>
            </w:tc>
            <w:tc>
              <w:tcPr>
                <w:tcW w:w="1130" w:type="pct"/>
                <w:shd w:val="clear" w:color="auto" w:fill="auto"/>
              </w:tcPr>
              <w:p w:rsidR="00437898" w:rsidRDefault="00437898" w:rsidP="00D858CF">
                <w:pPr>
                  <w:jc w:val="right"/>
                  <w:rPr>
                    <w:szCs w:val="21"/>
                  </w:rPr>
                </w:pPr>
                <w:r>
                  <w:t>0.00</w:t>
                </w:r>
              </w:p>
            </w:tc>
          </w:tr>
          <w:tr w:rsidR="00437898" w:rsidTr="00D858CF">
            <w:trPr>
              <w:trHeight w:val="340"/>
            </w:trPr>
            <w:sdt>
              <w:sdtPr>
                <w:tag w:val="_PLD_0d3cdfa6a81e4a8ab3796288b6ac246d"/>
                <w:id w:val="5501091"/>
                <w:lock w:val="sdtLocked"/>
              </w:sdtPr>
              <w:sdtContent>
                <w:tc>
                  <w:tcPr>
                    <w:tcW w:w="1348" w:type="pct"/>
                    <w:shd w:val="clear" w:color="auto" w:fill="auto"/>
                    <w:vAlign w:val="center"/>
                  </w:tcPr>
                  <w:p w:rsidR="00437898" w:rsidRDefault="00437898" w:rsidP="00D858CF">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r>
                  <w:t>0.00</w:t>
                </w:r>
              </w:p>
            </w:tc>
          </w:tr>
          <w:tr w:rsidR="00437898" w:rsidTr="00D858CF">
            <w:trPr>
              <w:trHeight w:val="340"/>
            </w:trPr>
            <w:sdt>
              <w:sdtPr>
                <w:tag w:val="_PLD_6b52e77de021464b99b9a2d55cb6dc5b"/>
                <w:id w:val="5501092"/>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4.</w:t>
                    </w:r>
                    <w:r>
                      <w:rPr>
                        <w:szCs w:val="21"/>
                      </w:rPr>
                      <w:t>期末余额</w:t>
                    </w:r>
                  </w:p>
                </w:tc>
              </w:sdtContent>
            </w:sdt>
            <w:tc>
              <w:tcPr>
                <w:tcW w:w="1006" w:type="pct"/>
                <w:shd w:val="clear" w:color="auto" w:fill="auto"/>
              </w:tcPr>
              <w:p w:rsidR="00437898" w:rsidRDefault="00437898" w:rsidP="00D858CF">
                <w:pPr>
                  <w:jc w:val="right"/>
                  <w:rPr>
                    <w:szCs w:val="21"/>
                  </w:rPr>
                </w:pPr>
                <w:r>
                  <w:t>17,029,914.96</w:t>
                </w:r>
              </w:p>
            </w:tc>
            <w:tc>
              <w:tcPr>
                <w:tcW w:w="700" w:type="pct"/>
                <w:shd w:val="clear" w:color="auto" w:fill="auto"/>
              </w:tcPr>
              <w:p w:rsidR="00437898" w:rsidRDefault="00437898" w:rsidP="00D858CF">
                <w:pPr>
                  <w:jc w:val="right"/>
                  <w:rPr>
                    <w:szCs w:val="21"/>
                  </w:rPr>
                </w:pPr>
                <w:r>
                  <w:t>806,000.00</w:t>
                </w:r>
              </w:p>
            </w:tc>
            <w:tc>
              <w:tcPr>
                <w:tcW w:w="816" w:type="pct"/>
                <w:shd w:val="clear" w:color="auto" w:fill="auto"/>
              </w:tcPr>
              <w:p w:rsidR="00437898" w:rsidRDefault="00437898" w:rsidP="00D858CF">
                <w:pPr>
                  <w:jc w:val="right"/>
                  <w:rPr>
                    <w:szCs w:val="21"/>
                  </w:rPr>
                </w:pPr>
                <w:r>
                  <w:t>4,478,679.77</w:t>
                </w:r>
              </w:p>
            </w:tc>
            <w:tc>
              <w:tcPr>
                <w:tcW w:w="1130" w:type="pct"/>
                <w:shd w:val="clear" w:color="auto" w:fill="auto"/>
              </w:tcPr>
              <w:p w:rsidR="00437898" w:rsidRDefault="00437898" w:rsidP="00D858CF">
                <w:pPr>
                  <w:jc w:val="right"/>
                  <w:rPr>
                    <w:szCs w:val="21"/>
                  </w:rPr>
                </w:pPr>
                <w:r>
                  <w:t>22,314,594.73</w:t>
                </w:r>
              </w:p>
            </w:tc>
          </w:tr>
          <w:tr w:rsidR="00437898" w:rsidTr="00D858CF">
            <w:trPr>
              <w:trHeight w:val="340"/>
            </w:trPr>
            <w:sdt>
              <w:sdtPr>
                <w:tag w:val="_PLD_100d3bc56cc142c1b30c3998528f8af2"/>
                <w:id w:val="5501093"/>
                <w:lock w:val="sdtLocked"/>
              </w:sdtPr>
              <w:sdtContent>
                <w:tc>
                  <w:tcPr>
                    <w:tcW w:w="1348" w:type="pct"/>
                    <w:shd w:val="clear" w:color="auto" w:fill="auto"/>
                    <w:vAlign w:val="center"/>
                  </w:tcPr>
                  <w:p w:rsidR="00437898" w:rsidRDefault="00437898" w:rsidP="00D858CF">
                    <w:pPr>
                      <w:rPr>
                        <w:szCs w:val="21"/>
                      </w:rPr>
                    </w:pPr>
                    <w:r>
                      <w:rPr>
                        <w:szCs w:val="21"/>
                      </w:rPr>
                      <w:t>三、减值准备</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420f955ca82e4f579c5533e44e7054ff"/>
                <w:id w:val="5501094"/>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1.期</w:t>
                    </w:r>
                    <w:r>
                      <w:rPr>
                        <w:szCs w:val="21"/>
                      </w:rPr>
                      <w:t>初余额</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7efb2ccf9b504b529547ebac5b8ce675"/>
                <w:id w:val="5501095"/>
                <w:lock w:val="sdtLocked"/>
              </w:sdtPr>
              <w:sdtContent>
                <w:tc>
                  <w:tcPr>
                    <w:tcW w:w="1348" w:type="pct"/>
                    <w:shd w:val="clear" w:color="auto" w:fill="auto"/>
                    <w:vAlign w:val="center"/>
                  </w:tcPr>
                  <w:p w:rsidR="00437898" w:rsidRDefault="00437898" w:rsidP="00D858CF">
                    <w:pPr>
                      <w:ind w:firstLineChars="200" w:firstLine="420"/>
                      <w:rPr>
                        <w:szCs w:val="21"/>
                      </w:rPr>
                    </w:pPr>
                    <w:r>
                      <w:rPr>
                        <w:szCs w:val="21"/>
                      </w:rPr>
                      <w:t>2.本期增加</w:t>
                    </w:r>
                    <w:r>
                      <w:rPr>
                        <w:rFonts w:hint="eastAsia"/>
                        <w:szCs w:val="21"/>
                      </w:rPr>
                      <w:t>金额</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c13e2ead7b5f41d0891abcff97ced932"/>
                <w:id w:val="5501096"/>
                <w:lock w:val="sdtLocked"/>
              </w:sdtPr>
              <w:sdtContent>
                <w:tc>
                  <w:tcPr>
                    <w:tcW w:w="1348" w:type="pct"/>
                    <w:shd w:val="clear" w:color="auto" w:fill="auto"/>
                    <w:vAlign w:val="center"/>
                  </w:tcPr>
                  <w:p w:rsidR="00437898" w:rsidRDefault="00437898" w:rsidP="00D858CF">
                    <w:pPr>
                      <w:ind w:firstLineChars="300" w:firstLine="630"/>
                      <w:rPr>
                        <w:szCs w:val="21"/>
                      </w:rPr>
                    </w:pPr>
                    <w:r>
                      <w:rPr>
                        <w:rFonts w:hint="eastAsia"/>
                        <w:szCs w:val="21"/>
                      </w:rPr>
                      <w:t>（1）</w:t>
                    </w:r>
                    <w:r>
                      <w:rPr>
                        <w:szCs w:val="21"/>
                      </w:rPr>
                      <w:t>计提</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80ddaa0f1cfd432483c808ea875d3645"/>
                <w:id w:val="5501097"/>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3.</w:t>
                    </w:r>
                    <w:r>
                      <w:rPr>
                        <w:szCs w:val="21"/>
                      </w:rPr>
                      <w:t>本期减少</w:t>
                    </w:r>
                    <w:r>
                      <w:rPr>
                        <w:rFonts w:hint="eastAsia"/>
                        <w:szCs w:val="21"/>
                      </w:rPr>
                      <w:t>金额</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2737286ed2dd4f3f95206ad01cd11070"/>
                <w:id w:val="5501098"/>
                <w:lock w:val="sdtLocked"/>
              </w:sdtPr>
              <w:sdtContent>
                <w:tc>
                  <w:tcPr>
                    <w:tcW w:w="1348" w:type="pct"/>
                    <w:shd w:val="clear" w:color="auto" w:fill="auto"/>
                    <w:vAlign w:val="center"/>
                  </w:tcPr>
                  <w:p w:rsidR="00437898" w:rsidRDefault="00437898" w:rsidP="00D858CF">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4a919606beac465fb30f547b86305b00"/>
                <w:id w:val="5501099"/>
                <w:lock w:val="sdtLocked"/>
              </w:sdtPr>
              <w:sdtContent>
                <w:tc>
                  <w:tcPr>
                    <w:tcW w:w="1348" w:type="pct"/>
                    <w:shd w:val="clear" w:color="auto" w:fill="auto"/>
                    <w:vAlign w:val="center"/>
                  </w:tcPr>
                  <w:p w:rsidR="00437898" w:rsidRDefault="00437898" w:rsidP="00D858CF">
                    <w:pPr>
                      <w:ind w:firstLineChars="200" w:firstLine="420"/>
                      <w:rPr>
                        <w:szCs w:val="21"/>
                      </w:rPr>
                    </w:pPr>
                    <w:r>
                      <w:rPr>
                        <w:rFonts w:hint="eastAsia"/>
                        <w:szCs w:val="21"/>
                      </w:rPr>
                      <w:t>4.</w:t>
                    </w:r>
                    <w:r>
                      <w:rPr>
                        <w:szCs w:val="21"/>
                      </w:rPr>
                      <w:t>期末余额</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77aceef1b70d43c0846f7e8f529b7784"/>
                <w:id w:val="5501100"/>
                <w:lock w:val="sdtLocked"/>
              </w:sdtPr>
              <w:sdtContent>
                <w:tc>
                  <w:tcPr>
                    <w:tcW w:w="1348" w:type="pct"/>
                    <w:shd w:val="clear" w:color="auto" w:fill="auto"/>
                    <w:vAlign w:val="center"/>
                  </w:tcPr>
                  <w:p w:rsidR="00437898" w:rsidRDefault="00437898" w:rsidP="00D858CF">
                    <w:pPr>
                      <w:rPr>
                        <w:szCs w:val="21"/>
                      </w:rPr>
                    </w:pPr>
                    <w:r>
                      <w:rPr>
                        <w:szCs w:val="21"/>
                      </w:rPr>
                      <w:t>四、账面价值</w:t>
                    </w:r>
                  </w:p>
                </w:tc>
              </w:sdtContent>
            </w:sdt>
            <w:tc>
              <w:tcPr>
                <w:tcW w:w="1006" w:type="pct"/>
                <w:shd w:val="clear" w:color="auto" w:fill="auto"/>
              </w:tcPr>
              <w:p w:rsidR="00437898" w:rsidRDefault="00437898" w:rsidP="00D858CF">
                <w:pPr>
                  <w:jc w:val="right"/>
                  <w:rPr>
                    <w:szCs w:val="21"/>
                  </w:rPr>
                </w:pP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p>
            </w:tc>
            <w:tc>
              <w:tcPr>
                <w:tcW w:w="1130" w:type="pct"/>
                <w:shd w:val="clear" w:color="auto" w:fill="auto"/>
              </w:tcPr>
              <w:p w:rsidR="00437898" w:rsidRDefault="00437898" w:rsidP="00D858CF">
                <w:pPr>
                  <w:jc w:val="right"/>
                  <w:rPr>
                    <w:szCs w:val="21"/>
                  </w:rPr>
                </w:pPr>
              </w:p>
            </w:tc>
          </w:tr>
          <w:tr w:rsidR="00437898" w:rsidTr="00D858CF">
            <w:trPr>
              <w:trHeight w:val="340"/>
            </w:trPr>
            <w:sdt>
              <w:sdtPr>
                <w:tag w:val="_PLD_7b3cabd4024540c8bf9dc83469ecf7d4"/>
                <w:id w:val="5501101"/>
                <w:lock w:val="sdtLocked"/>
              </w:sdtPr>
              <w:sdtContent>
                <w:tc>
                  <w:tcPr>
                    <w:tcW w:w="1348" w:type="pct"/>
                    <w:shd w:val="clear" w:color="auto" w:fill="auto"/>
                    <w:vAlign w:val="center"/>
                  </w:tcPr>
                  <w:p w:rsidR="00437898" w:rsidRDefault="00437898" w:rsidP="00D858CF">
                    <w:pPr>
                      <w:rPr>
                        <w:szCs w:val="21"/>
                      </w:rPr>
                    </w:pPr>
                    <w:r>
                      <w:rPr>
                        <w:szCs w:val="21"/>
                      </w:rPr>
                      <w:t xml:space="preserve">    1.期末账面价值</w:t>
                    </w:r>
                  </w:p>
                </w:tc>
              </w:sdtContent>
            </w:sdt>
            <w:tc>
              <w:tcPr>
                <w:tcW w:w="1006" w:type="pct"/>
                <w:shd w:val="clear" w:color="auto" w:fill="auto"/>
              </w:tcPr>
              <w:p w:rsidR="00437898" w:rsidRDefault="00437898" w:rsidP="00D858CF">
                <w:pPr>
                  <w:jc w:val="right"/>
                  <w:rPr>
                    <w:szCs w:val="21"/>
                  </w:rPr>
                </w:pPr>
                <w:r>
                  <w:t>89,698,693.74</w:t>
                </w: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r>
                  <w:t>3,505,523.63</w:t>
                </w:r>
              </w:p>
            </w:tc>
            <w:tc>
              <w:tcPr>
                <w:tcW w:w="1130" w:type="pct"/>
                <w:shd w:val="clear" w:color="auto" w:fill="auto"/>
              </w:tcPr>
              <w:p w:rsidR="00437898" w:rsidRDefault="00437898" w:rsidP="00D858CF">
                <w:pPr>
                  <w:jc w:val="right"/>
                  <w:rPr>
                    <w:szCs w:val="21"/>
                  </w:rPr>
                </w:pPr>
                <w:r>
                  <w:t>93,204,217.37</w:t>
                </w:r>
              </w:p>
            </w:tc>
          </w:tr>
          <w:tr w:rsidR="00437898" w:rsidTr="00D858CF">
            <w:trPr>
              <w:trHeight w:val="340"/>
            </w:trPr>
            <w:sdt>
              <w:sdtPr>
                <w:tag w:val="_PLD_04cb9e53cf0d4d8b83570453ac161e64"/>
                <w:id w:val="5501102"/>
                <w:lock w:val="sdtLocked"/>
              </w:sdtPr>
              <w:sdtContent>
                <w:tc>
                  <w:tcPr>
                    <w:tcW w:w="1348" w:type="pct"/>
                    <w:shd w:val="clear" w:color="auto" w:fill="auto"/>
                    <w:vAlign w:val="center"/>
                  </w:tcPr>
                  <w:p w:rsidR="00437898" w:rsidRDefault="00437898" w:rsidP="00D858CF">
                    <w:pPr>
                      <w:rPr>
                        <w:szCs w:val="21"/>
                      </w:rPr>
                    </w:pPr>
                    <w:r>
                      <w:rPr>
                        <w:szCs w:val="21"/>
                      </w:rPr>
                      <w:t xml:space="preserve">    2.</w:t>
                    </w:r>
                    <w:r>
                      <w:rPr>
                        <w:rFonts w:hint="eastAsia"/>
                        <w:szCs w:val="21"/>
                      </w:rPr>
                      <w:t>期初</w:t>
                    </w:r>
                    <w:r>
                      <w:rPr>
                        <w:szCs w:val="21"/>
                      </w:rPr>
                      <w:t>账面价值</w:t>
                    </w:r>
                  </w:p>
                </w:tc>
              </w:sdtContent>
            </w:sdt>
            <w:tc>
              <w:tcPr>
                <w:tcW w:w="1006" w:type="pct"/>
                <w:shd w:val="clear" w:color="auto" w:fill="auto"/>
              </w:tcPr>
              <w:p w:rsidR="00437898" w:rsidRDefault="00437898" w:rsidP="00D858CF">
                <w:pPr>
                  <w:jc w:val="right"/>
                  <w:rPr>
                    <w:szCs w:val="21"/>
                  </w:rPr>
                </w:pPr>
                <w:r>
                  <w:t>91,445,339.22</w:t>
                </w:r>
              </w:p>
            </w:tc>
            <w:tc>
              <w:tcPr>
                <w:tcW w:w="700" w:type="pct"/>
                <w:shd w:val="clear" w:color="auto" w:fill="auto"/>
              </w:tcPr>
              <w:p w:rsidR="00437898" w:rsidRDefault="00437898" w:rsidP="00D858CF">
                <w:pPr>
                  <w:jc w:val="right"/>
                  <w:rPr>
                    <w:szCs w:val="21"/>
                  </w:rPr>
                </w:pPr>
              </w:p>
            </w:tc>
            <w:tc>
              <w:tcPr>
                <w:tcW w:w="816" w:type="pct"/>
                <w:shd w:val="clear" w:color="auto" w:fill="auto"/>
              </w:tcPr>
              <w:p w:rsidR="00437898" w:rsidRDefault="00437898" w:rsidP="00D858CF">
                <w:pPr>
                  <w:jc w:val="right"/>
                  <w:rPr>
                    <w:szCs w:val="21"/>
                  </w:rPr>
                </w:pPr>
                <w:r>
                  <w:t>3,507,987.42</w:t>
                </w:r>
              </w:p>
            </w:tc>
            <w:tc>
              <w:tcPr>
                <w:tcW w:w="1130" w:type="pct"/>
                <w:shd w:val="clear" w:color="auto" w:fill="auto"/>
              </w:tcPr>
              <w:p w:rsidR="00437898" w:rsidRDefault="00437898" w:rsidP="00D858CF">
                <w:pPr>
                  <w:jc w:val="right"/>
                  <w:rPr>
                    <w:szCs w:val="21"/>
                  </w:rPr>
                </w:pPr>
                <w:r>
                  <w:t>94,953,326.64</w:t>
                </w:r>
              </w:p>
            </w:tc>
          </w:tr>
        </w:tbl>
        <w:p w:rsidR="00437898" w:rsidRDefault="00437898"/>
        <w:p w:rsidR="003269FB" w:rsidRDefault="00877E7C">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DD48BF">
                <w:rPr>
                  <w:rFonts w:hint="eastAsia"/>
                  <w:szCs w:val="21"/>
                </w:rPr>
                <w:t>0.00</w:t>
              </w:r>
            </w:sdtContent>
          </w:sdt>
          <w:r>
            <w:rPr>
              <w:rFonts w:hint="eastAsia"/>
              <w:szCs w:val="21"/>
            </w:rPr>
            <w:t>%</w:t>
          </w:r>
        </w:p>
        <w:p w:rsidR="003269FB" w:rsidRDefault="00C00BCB">
          <w:pPr>
            <w:snapToGrid w:val="0"/>
            <w:spacing w:line="240" w:lineRule="atLeast"/>
            <w:rPr>
              <w:szCs w:val="21"/>
            </w:rPr>
          </w:pPr>
        </w:p>
      </w:sdtContent>
    </w:sdt>
    <w:sdt>
      <w:sdtPr>
        <w:rPr>
          <w:rFonts w:ascii="宋体" w:hAnsi="宋体" w:cs="宋体" w:hint="eastAsia"/>
          <w:b w:val="0"/>
          <w:bCs w:val="0"/>
          <w:kern w:val="0"/>
          <w:szCs w:val="21"/>
        </w:rPr>
        <w:alias w:val="模块:商誉"/>
        <w:tag w:val="_GBC_8ab2346c07f64f4cb475239f5d177377"/>
        <w:id w:val="-338701956"/>
        <w:lock w:val="sdtLocked"/>
        <w:placeholder>
          <w:docPart w:val="GBC22222222222222222222222222222"/>
        </w:placeholder>
      </w:sdtPr>
      <w:sdtEndPr>
        <w:rPr>
          <w:rFonts w:cstheme="minorBidi"/>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商誉</w:t>
          </w:r>
        </w:p>
        <w:p w:rsidR="003269FB" w:rsidRDefault="00877E7C">
          <w:pPr>
            <w:pStyle w:val="4"/>
            <w:numPr>
              <w:ilvl w:val="0"/>
              <w:numId w:val="63"/>
            </w:numPr>
            <w:tabs>
              <w:tab w:val="left" w:pos="588"/>
            </w:tabs>
          </w:pPr>
          <w:r>
            <w:rPr>
              <w:rFonts w:hint="eastAsia"/>
            </w:rPr>
            <w:t>商誉账面原值</w:t>
          </w:r>
        </w:p>
        <w:sdt>
          <w:sdtPr>
            <w:alias w:val="是否适用：商誉账面原值[双击切换]"/>
            <w:tag w:val="_GBC_e2a869d440cf4b7f9f592f3e22cea85d"/>
            <w:id w:val="818697632"/>
            <w:lock w:val="sdtContentLocked"/>
            <w:placeholder>
              <w:docPart w:val="GBC22222222222222222222222222222"/>
            </w:placeholder>
          </w:sdtPr>
          <w:sdtContent>
            <w:p w:rsidR="003269FB" w:rsidRDefault="00C00BCB">
              <w:r>
                <w:fldChar w:fldCharType="begin"/>
              </w:r>
              <w:r w:rsidR="008E5F9E">
                <w:instrText xml:space="preserve"> MACROBUTTON  SnrToggleCheckbox √适用 </w:instrText>
              </w:r>
              <w:r>
                <w:fldChar w:fldCharType="end"/>
              </w:r>
              <w:r>
                <w:fldChar w:fldCharType="begin"/>
              </w:r>
              <w:r w:rsidR="008E5F9E">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7"/>
            <w:gridCol w:w="1274"/>
            <w:gridCol w:w="1135"/>
            <w:gridCol w:w="993"/>
            <w:gridCol w:w="849"/>
            <w:gridCol w:w="851"/>
            <w:gridCol w:w="1286"/>
          </w:tblGrid>
          <w:tr w:rsidR="00382ECA" w:rsidTr="00382ECA">
            <w:trPr>
              <w:trHeight w:val="284"/>
              <w:jc w:val="center"/>
            </w:trPr>
            <w:sdt>
              <w:sdtPr>
                <w:tag w:val="_PLD_b248be5460bf4bb299c4579815256238"/>
                <w:id w:val="5501624"/>
                <w:lock w:val="sdtLocked"/>
              </w:sdtPr>
              <w:sdtContent>
                <w:tc>
                  <w:tcPr>
                    <w:tcW w:w="1538" w:type="pct"/>
                    <w:vMerge w:val="restart"/>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5501625"/>
                <w:lock w:val="sdtLocked"/>
              </w:sdtPr>
              <w:sdtContent>
                <w:tc>
                  <w:tcPr>
                    <w:tcW w:w="691" w:type="pct"/>
                    <w:vMerge w:val="restart"/>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5501626"/>
                <w:lock w:val="sdtLocked"/>
              </w:sdtPr>
              <w:sdtContent>
                <w:tc>
                  <w:tcPr>
                    <w:tcW w:w="1153" w:type="pct"/>
                    <w:gridSpan w:val="2"/>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5501627"/>
                <w:lock w:val="sdtLocked"/>
              </w:sdtPr>
              <w:sdtContent>
                <w:tc>
                  <w:tcPr>
                    <w:tcW w:w="921" w:type="pct"/>
                    <w:gridSpan w:val="2"/>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5501628"/>
                <w:lock w:val="sdtLocked"/>
              </w:sdtPr>
              <w:sdtContent>
                <w:tc>
                  <w:tcPr>
                    <w:tcW w:w="698" w:type="pct"/>
                    <w:vMerge w:val="restart"/>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期末余额</w:t>
                    </w:r>
                  </w:p>
                </w:tc>
              </w:sdtContent>
            </w:sdt>
          </w:tr>
          <w:tr w:rsidR="00382ECA" w:rsidTr="00382ECA">
            <w:trPr>
              <w:trHeight w:val="535"/>
              <w:jc w:val="center"/>
            </w:trPr>
            <w:tc>
              <w:tcPr>
                <w:tcW w:w="1538" w:type="pct"/>
                <w:vMerge/>
                <w:shd w:val="clear" w:color="auto" w:fill="auto"/>
              </w:tcPr>
              <w:p w:rsidR="00382ECA" w:rsidRDefault="00382ECA" w:rsidP="00D858CF">
                <w:pPr>
                  <w:autoSpaceDE w:val="0"/>
                  <w:autoSpaceDN w:val="0"/>
                  <w:adjustRightInd w:val="0"/>
                  <w:snapToGrid w:val="0"/>
                  <w:jc w:val="center"/>
                  <w:rPr>
                    <w:szCs w:val="21"/>
                  </w:rPr>
                </w:pPr>
              </w:p>
            </w:tc>
            <w:tc>
              <w:tcPr>
                <w:tcW w:w="691" w:type="pct"/>
                <w:vMerge/>
                <w:shd w:val="clear" w:color="auto" w:fill="auto"/>
              </w:tcPr>
              <w:p w:rsidR="00382ECA" w:rsidRDefault="00382ECA" w:rsidP="00D858CF">
                <w:pPr>
                  <w:autoSpaceDE w:val="0"/>
                  <w:autoSpaceDN w:val="0"/>
                  <w:adjustRightInd w:val="0"/>
                  <w:snapToGrid w:val="0"/>
                  <w:jc w:val="center"/>
                  <w:rPr>
                    <w:szCs w:val="21"/>
                  </w:rPr>
                </w:pPr>
              </w:p>
            </w:tc>
            <w:sdt>
              <w:sdtPr>
                <w:tag w:val="_PLD_1553ab7e041e4cd0bdd59c30d303dc84"/>
                <w:id w:val="5501629"/>
                <w:lock w:val="sdtLocked"/>
              </w:sdtPr>
              <w:sdtContent>
                <w:tc>
                  <w:tcPr>
                    <w:tcW w:w="615" w:type="pct"/>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5501630"/>
                <w:lock w:val="sdtLocked"/>
              </w:sdtPr>
              <w:sdtEndPr>
                <w:rPr>
                  <w:rFonts w:hint="eastAsia"/>
                </w:rPr>
              </w:sdtEndPr>
              <w:sdtContent>
                <w:tc>
                  <w:tcPr>
                    <w:tcW w:w="538" w:type="pct"/>
                    <w:shd w:val="clear" w:color="auto" w:fill="auto"/>
                    <w:vAlign w:val="center"/>
                  </w:tcPr>
                  <w:p w:rsidR="00382ECA" w:rsidRDefault="00382ECA" w:rsidP="00D858CF">
                    <w:pPr>
                      <w:autoSpaceDE w:val="0"/>
                      <w:autoSpaceDN w:val="0"/>
                      <w:adjustRightInd w:val="0"/>
                      <w:snapToGrid w:val="0"/>
                      <w:jc w:val="center"/>
                      <w:rPr>
                        <w:szCs w:val="21"/>
                      </w:rPr>
                    </w:pPr>
                    <w:r w:rsidRPr="008E5F9E">
                      <w:rPr>
                        <w:rFonts w:hint="eastAsia"/>
                        <w:szCs w:val="21"/>
                      </w:rPr>
                      <w:t>其他</w:t>
                    </w:r>
                  </w:p>
                </w:tc>
              </w:sdtContent>
            </w:sdt>
            <w:sdt>
              <w:sdtPr>
                <w:tag w:val="_PLD_52f6eef41a0247f195c94af6823a4b67"/>
                <w:id w:val="5501631"/>
                <w:lock w:val="sdtLocked"/>
              </w:sdtPr>
              <w:sdtContent>
                <w:tc>
                  <w:tcPr>
                    <w:tcW w:w="460" w:type="pct"/>
                    <w:shd w:val="clear" w:color="auto" w:fill="auto"/>
                    <w:vAlign w:val="center"/>
                  </w:tcPr>
                  <w:p w:rsidR="00382ECA" w:rsidRDefault="00382ECA" w:rsidP="00D858CF">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5501632"/>
                <w:lock w:val="sdtLocked"/>
              </w:sdtPr>
              <w:sdtEndPr>
                <w:rPr>
                  <w:rFonts w:hint="eastAsia"/>
                </w:rPr>
              </w:sdtEndPr>
              <w:sdtContent>
                <w:tc>
                  <w:tcPr>
                    <w:tcW w:w="461" w:type="pct"/>
                    <w:shd w:val="clear" w:color="auto" w:fill="auto"/>
                    <w:vAlign w:val="center"/>
                  </w:tcPr>
                  <w:p w:rsidR="00382ECA" w:rsidRDefault="00382ECA" w:rsidP="00D858CF">
                    <w:pPr>
                      <w:autoSpaceDE w:val="0"/>
                      <w:autoSpaceDN w:val="0"/>
                      <w:adjustRightInd w:val="0"/>
                      <w:snapToGrid w:val="0"/>
                      <w:jc w:val="center"/>
                      <w:rPr>
                        <w:szCs w:val="21"/>
                      </w:rPr>
                    </w:pPr>
                    <w:r w:rsidRPr="008E5F9E">
                      <w:rPr>
                        <w:rFonts w:hint="eastAsia"/>
                        <w:szCs w:val="21"/>
                      </w:rPr>
                      <w:t>其他</w:t>
                    </w:r>
                  </w:p>
                </w:tc>
              </w:sdtContent>
            </w:sdt>
            <w:tc>
              <w:tcPr>
                <w:tcW w:w="698" w:type="pct"/>
                <w:vMerge/>
                <w:shd w:val="clear" w:color="auto" w:fill="auto"/>
              </w:tcPr>
              <w:p w:rsidR="00382ECA" w:rsidRDefault="00382ECA" w:rsidP="00D858CF">
                <w:pPr>
                  <w:autoSpaceDE w:val="0"/>
                  <w:autoSpaceDN w:val="0"/>
                  <w:adjustRightInd w:val="0"/>
                  <w:snapToGrid w:val="0"/>
                  <w:jc w:val="center"/>
                  <w:rPr>
                    <w:szCs w:val="21"/>
                  </w:rPr>
                </w:pPr>
              </w:p>
            </w:tc>
          </w:tr>
          <w:sdt>
            <w:sdtPr>
              <w:rPr>
                <w:szCs w:val="21"/>
              </w:rPr>
              <w:alias w:val="商誉明细"/>
              <w:tag w:val="_GBC_916c5c3712e44d7db6b8c9e16bcf5865"/>
              <w:id w:val="5501633"/>
              <w:lock w:val="sdtLocked"/>
            </w:sdtPr>
            <w:sdtContent>
              <w:tr w:rsidR="00382ECA" w:rsidTr="00382ECA">
                <w:trPr>
                  <w:trHeight w:val="338"/>
                  <w:jc w:val="center"/>
                </w:trPr>
                <w:tc>
                  <w:tcPr>
                    <w:tcW w:w="1538" w:type="pct"/>
                    <w:shd w:val="clear" w:color="auto" w:fill="auto"/>
                  </w:tcPr>
                  <w:p w:rsidR="00382ECA" w:rsidRDefault="00382ECA" w:rsidP="00D858CF">
                    <w:pPr>
                      <w:autoSpaceDE w:val="0"/>
                      <w:autoSpaceDN w:val="0"/>
                      <w:adjustRightInd w:val="0"/>
                      <w:snapToGrid w:val="0"/>
                      <w:rPr>
                        <w:szCs w:val="21"/>
                      </w:rPr>
                    </w:pPr>
                    <w:r>
                      <w:t>镇江恒欣生物科技有限公司</w:t>
                    </w:r>
                  </w:p>
                </w:tc>
                <w:tc>
                  <w:tcPr>
                    <w:tcW w:w="691" w:type="pct"/>
                    <w:shd w:val="clear" w:color="auto" w:fill="auto"/>
                  </w:tcPr>
                  <w:p w:rsidR="00382ECA" w:rsidRDefault="00382ECA" w:rsidP="00D858CF">
                    <w:pPr>
                      <w:autoSpaceDE w:val="0"/>
                      <w:autoSpaceDN w:val="0"/>
                      <w:adjustRightInd w:val="0"/>
                      <w:snapToGrid w:val="0"/>
                      <w:jc w:val="right"/>
                      <w:rPr>
                        <w:szCs w:val="21"/>
                      </w:rPr>
                    </w:pPr>
                    <w:r>
                      <w:t>303,621.72</w:t>
                    </w:r>
                  </w:p>
                </w:tc>
                <w:tc>
                  <w:tcPr>
                    <w:tcW w:w="615" w:type="pct"/>
                    <w:shd w:val="clear" w:color="auto" w:fill="auto"/>
                  </w:tcPr>
                  <w:p w:rsidR="00382ECA" w:rsidRDefault="00382ECA" w:rsidP="00D858CF">
                    <w:pPr>
                      <w:autoSpaceDE w:val="0"/>
                      <w:autoSpaceDN w:val="0"/>
                      <w:adjustRightInd w:val="0"/>
                      <w:snapToGrid w:val="0"/>
                      <w:jc w:val="right"/>
                      <w:rPr>
                        <w:szCs w:val="21"/>
                      </w:rPr>
                    </w:pPr>
                  </w:p>
                </w:tc>
                <w:tc>
                  <w:tcPr>
                    <w:tcW w:w="538" w:type="pct"/>
                    <w:shd w:val="clear" w:color="auto" w:fill="auto"/>
                  </w:tcPr>
                  <w:p w:rsidR="00382ECA" w:rsidRDefault="00382ECA" w:rsidP="00D858CF">
                    <w:pPr>
                      <w:autoSpaceDE w:val="0"/>
                      <w:autoSpaceDN w:val="0"/>
                      <w:adjustRightInd w:val="0"/>
                      <w:snapToGrid w:val="0"/>
                      <w:jc w:val="right"/>
                      <w:rPr>
                        <w:szCs w:val="21"/>
                      </w:rPr>
                    </w:pPr>
                  </w:p>
                </w:tc>
                <w:tc>
                  <w:tcPr>
                    <w:tcW w:w="460" w:type="pct"/>
                    <w:shd w:val="clear" w:color="auto" w:fill="auto"/>
                  </w:tcPr>
                  <w:p w:rsidR="00382ECA" w:rsidRDefault="00382ECA" w:rsidP="00D858CF">
                    <w:pPr>
                      <w:autoSpaceDE w:val="0"/>
                      <w:autoSpaceDN w:val="0"/>
                      <w:adjustRightInd w:val="0"/>
                      <w:snapToGrid w:val="0"/>
                      <w:jc w:val="right"/>
                      <w:rPr>
                        <w:szCs w:val="21"/>
                      </w:rPr>
                    </w:pPr>
                  </w:p>
                </w:tc>
                <w:tc>
                  <w:tcPr>
                    <w:tcW w:w="461" w:type="pct"/>
                    <w:shd w:val="clear" w:color="auto" w:fill="auto"/>
                  </w:tcPr>
                  <w:p w:rsidR="00382ECA" w:rsidRDefault="00382ECA" w:rsidP="00D858CF">
                    <w:pPr>
                      <w:autoSpaceDE w:val="0"/>
                      <w:autoSpaceDN w:val="0"/>
                      <w:adjustRightInd w:val="0"/>
                      <w:snapToGrid w:val="0"/>
                      <w:jc w:val="right"/>
                      <w:rPr>
                        <w:szCs w:val="21"/>
                      </w:rPr>
                    </w:pPr>
                  </w:p>
                </w:tc>
                <w:tc>
                  <w:tcPr>
                    <w:tcW w:w="698" w:type="pct"/>
                    <w:shd w:val="clear" w:color="auto" w:fill="auto"/>
                  </w:tcPr>
                  <w:p w:rsidR="00382ECA" w:rsidRDefault="00382ECA" w:rsidP="00D858CF">
                    <w:pPr>
                      <w:autoSpaceDE w:val="0"/>
                      <w:autoSpaceDN w:val="0"/>
                      <w:adjustRightInd w:val="0"/>
                      <w:snapToGrid w:val="0"/>
                      <w:jc w:val="right"/>
                      <w:rPr>
                        <w:szCs w:val="21"/>
                      </w:rPr>
                    </w:pPr>
                    <w:r>
                      <w:t>303,621.72</w:t>
                    </w:r>
                  </w:p>
                </w:tc>
              </w:tr>
            </w:sdtContent>
          </w:sdt>
          <w:sdt>
            <w:sdtPr>
              <w:rPr>
                <w:szCs w:val="21"/>
              </w:rPr>
              <w:alias w:val="商誉明细"/>
              <w:tag w:val="_GBC_916c5c3712e44d7db6b8c9e16bcf5865"/>
              <w:id w:val="5501634"/>
              <w:lock w:val="sdtLocked"/>
            </w:sdtPr>
            <w:sdtContent>
              <w:tr w:rsidR="00382ECA" w:rsidTr="00382ECA">
                <w:trPr>
                  <w:trHeight w:val="338"/>
                  <w:jc w:val="center"/>
                </w:trPr>
                <w:tc>
                  <w:tcPr>
                    <w:tcW w:w="1538" w:type="pct"/>
                    <w:shd w:val="clear" w:color="auto" w:fill="auto"/>
                  </w:tcPr>
                  <w:p w:rsidR="00382ECA" w:rsidRDefault="00382ECA" w:rsidP="00D858CF">
                    <w:pPr>
                      <w:autoSpaceDE w:val="0"/>
                      <w:autoSpaceDN w:val="0"/>
                      <w:adjustRightInd w:val="0"/>
                      <w:snapToGrid w:val="0"/>
                      <w:rPr>
                        <w:szCs w:val="21"/>
                      </w:rPr>
                    </w:pPr>
                    <w:r>
                      <w:t>江苏恒顺饮品有限公司</w:t>
                    </w:r>
                  </w:p>
                </w:tc>
                <w:tc>
                  <w:tcPr>
                    <w:tcW w:w="691" w:type="pct"/>
                    <w:shd w:val="clear" w:color="auto" w:fill="auto"/>
                  </w:tcPr>
                  <w:p w:rsidR="00382ECA" w:rsidRDefault="00382ECA" w:rsidP="00D858CF">
                    <w:pPr>
                      <w:autoSpaceDE w:val="0"/>
                      <w:autoSpaceDN w:val="0"/>
                      <w:adjustRightInd w:val="0"/>
                      <w:snapToGrid w:val="0"/>
                      <w:jc w:val="right"/>
                      <w:rPr>
                        <w:szCs w:val="21"/>
                      </w:rPr>
                    </w:pPr>
                    <w:r>
                      <w:t>424,387.22</w:t>
                    </w:r>
                  </w:p>
                </w:tc>
                <w:tc>
                  <w:tcPr>
                    <w:tcW w:w="615" w:type="pct"/>
                    <w:shd w:val="clear" w:color="auto" w:fill="auto"/>
                  </w:tcPr>
                  <w:p w:rsidR="00382ECA" w:rsidRDefault="00382ECA" w:rsidP="00D858CF">
                    <w:pPr>
                      <w:autoSpaceDE w:val="0"/>
                      <w:autoSpaceDN w:val="0"/>
                      <w:adjustRightInd w:val="0"/>
                      <w:snapToGrid w:val="0"/>
                      <w:jc w:val="right"/>
                      <w:rPr>
                        <w:szCs w:val="21"/>
                      </w:rPr>
                    </w:pPr>
                  </w:p>
                </w:tc>
                <w:tc>
                  <w:tcPr>
                    <w:tcW w:w="538" w:type="pct"/>
                    <w:shd w:val="clear" w:color="auto" w:fill="auto"/>
                  </w:tcPr>
                  <w:p w:rsidR="00382ECA" w:rsidRDefault="00382ECA" w:rsidP="00D858CF">
                    <w:pPr>
                      <w:autoSpaceDE w:val="0"/>
                      <w:autoSpaceDN w:val="0"/>
                      <w:adjustRightInd w:val="0"/>
                      <w:snapToGrid w:val="0"/>
                      <w:jc w:val="right"/>
                      <w:rPr>
                        <w:szCs w:val="21"/>
                      </w:rPr>
                    </w:pPr>
                  </w:p>
                </w:tc>
                <w:tc>
                  <w:tcPr>
                    <w:tcW w:w="460" w:type="pct"/>
                    <w:shd w:val="clear" w:color="auto" w:fill="auto"/>
                  </w:tcPr>
                  <w:p w:rsidR="00382ECA" w:rsidRDefault="00382ECA" w:rsidP="00D858CF">
                    <w:pPr>
                      <w:autoSpaceDE w:val="0"/>
                      <w:autoSpaceDN w:val="0"/>
                      <w:adjustRightInd w:val="0"/>
                      <w:snapToGrid w:val="0"/>
                      <w:jc w:val="right"/>
                      <w:rPr>
                        <w:szCs w:val="21"/>
                      </w:rPr>
                    </w:pPr>
                  </w:p>
                </w:tc>
                <w:tc>
                  <w:tcPr>
                    <w:tcW w:w="461" w:type="pct"/>
                    <w:shd w:val="clear" w:color="auto" w:fill="auto"/>
                  </w:tcPr>
                  <w:p w:rsidR="00382ECA" w:rsidRDefault="00382ECA" w:rsidP="00D858CF">
                    <w:pPr>
                      <w:autoSpaceDE w:val="0"/>
                      <w:autoSpaceDN w:val="0"/>
                      <w:adjustRightInd w:val="0"/>
                      <w:snapToGrid w:val="0"/>
                      <w:jc w:val="right"/>
                      <w:rPr>
                        <w:szCs w:val="21"/>
                      </w:rPr>
                    </w:pPr>
                  </w:p>
                </w:tc>
                <w:tc>
                  <w:tcPr>
                    <w:tcW w:w="698" w:type="pct"/>
                    <w:shd w:val="clear" w:color="auto" w:fill="auto"/>
                  </w:tcPr>
                  <w:p w:rsidR="00382ECA" w:rsidRDefault="00382ECA" w:rsidP="00D858CF">
                    <w:pPr>
                      <w:autoSpaceDE w:val="0"/>
                      <w:autoSpaceDN w:val="0"/>
                      <w:adjustRightInd w:val="0"/>
                      <w:snapToGrid w:val="0"/>
                      <w:jc w:val="right"/>
                      <w:rPr>
                        <w:szCs w:val="21"/>
                      </w:rPr>
                    </w:pPr>
                    <w:r>
                      <w:t>424,387.22</w:t>
                    </w:r>
                  </w:p>
                </w:tc>
              </w:tr>
            </w:sdtContent>
          </w:sdt>
          <w:tr w:rsidR="00382ECA" w:rsidTr="00382ECA">
            <w:trPr>
              <w:trHeight w:val="296"/>
              <w:jc w:val="center"/>
            </w:trPr>
            <w:sdt>
              <w:sdtPr>
                <w:tag w:val="_PLD_e45c45262afc495e90b6033bd7a17ec4"/>
                <w:id w:val="5501635"/>
                <w:lock w:val="sdtLocked"/>
              </w:sdtPr>
              <w:sdtContent>
                <w:tc>
                  <w:tcPr>
                    <w:tcW w:w="1538" w:type="pct"/>
                    <w:shd w:val="clear" w:color="auto" w:fill="auto"/>
                    <w:vAlign w:val="center"/>
                  </w:tcPr>
                  <w:p w:rsidR="00382ECA" w:rsidRDefault="00382ECA" w:rsidP="00D858CF">
                    <w:pPr>
                      <w:autoSpaceDE w:val="0"/>
                      <w:autoSpaceDN w:val="0"/>
                      <w:adjustRightInd w:val="0"/>
                      <w:snapToGrid w:val="0"/>
                      <w:jc w:val="center"/>
                      <w:rPr>
                        <w:szCs w:val="21"/>
                        <w:u w:val="double"/>
                      </w:rPr>
                    </w:pPr>
                    <w:r>
                      <w:rPr>
                        <w:rFonts w:hint="eastAsia"/>
                        <w:szCs w:val="21"/>
                      </w:rPr>
                      <w:t>合计</w:t>
                    </w:r>
                  </w:p>
                </w:tc>
              </w:sdtContent>
            </w:sdt>
            <w:tc>
              <w:tcPr>
                <w:tcW w:w="691" w:type="pct"/>
                <w:shd w:val="clear" w:color="auto" w:fill="auto"/>
              </w:tcPr>
              <w:p w:rsidR="00382ECA" w:rsidRDefault="00382ECA" w:rsidP="00D858CF">
                <w:pPr>
                  <w:autoSpaceDE w:val="0"/>
                  <w:autoSpaceDN w:val="0"/>
                  <w:adjustRightInd w:val="0"/>
                  <w:snapToGrid w:val="0"/>
                  <w:jc w:val="right"/>
                  <w:rPr>
                    <w:szCs w:val="21"/>
                  </w:rPr>
                </w:pPr>
                <w:r>
                  <w:t>728,008.94</w:t>
                </w:r>
              </w:p>
            </w:tc>
            <w:tc>
              <w:tcPr>
                <w:tcW w:w="615" w:type="pct"/>
                <w:shd w:val="clear" w:color="auto" w:fill="auto"/>
              </w:tcPr>
              <w:p w:rsidR="00382ECA" w:rsidRDefault="00382ECA" w:rsidP="00D858CF">
                <w:pPr>
                  <w:autoSpaceDE w:val="0"/>
                  <w:autoSpaceDN w:val="0"/>
                  <w:adjustRightInd w:val="0"/>
                  <w:snapToGrid w:val="0"/>
                  <w:jc w:val="right"/>
                  <w:rPr>
                    <w:szCs w:val="21"/>
                  </w:rPr>
                </w:pPr>
              </w:p>
            </w:tc>
            <w:tc>
              <w:tcPr>
                <w:tcW w:w="538" w:type="pct"/>
                <w:shd w:val="clear" w:color="auto" w:fill="auto"/>
              </w:tcPr>
              <w:p w:rsidR="00382ECA" w:rsidRDefault="00382ECA" w:rsidP="00D858CF">
                <w:pPr>
                  <w:autoSpaceDE w:val="0"/>
                  <w:autoSpaceDN w:val="0"/>
                  <w:adjustRightInd w:val="0"/>
                  <w:snapToGrid w:val="0"/>
                  <w:jc w:val="right"/>
                  <w:rPr>
                    <w:szCs w:val="21"/>
                  </w:rPr>
                </w:pPr>
              </w:p>
            </w:tc>
            <w:tc>
              <w:tcPr>
                <w:tcW w:w="460" w:type="pct"/>
                <w:shd w:val="clear" w:color="auto" w:fill="auto"/>
              </w:tcPr>
              <w:p w:rsidR="00382ECA" w:rsidRDefault="00382ECA" w:rsidP="00D858CF">
                <w:pPr>
                  <w:autoSpaceDE w:val="0"/>
                  <w:autoSpaceDN w:val="0"/>
                  <w:adjustRightInd w:val="0"/>
                  <w:snapToGrid w:val="0"/>
                  <w:jc w:val="right"/>
                  <w:rPr>
                    <w:szCs w:val="21"/>
                  </w:rPr>
                </w:pPr>
              </w:p>
            </w:tc>
            <w:tc>
              <w:tcPr>
                <w:tcW w:w="461" w:type="pct"/>
                <w:shd w:val="clear" w:color="auto" w:fill="auto"/>
              </w:tcPr>
              <w:p w:rsidR="00382ECA" w:rsidRDefault="00382ECA" w:rsidP="00D858CF">
                <w:pPr>
                  <w:autoSpaceDE w:val="0"/>
                  <w:autoSpaceDN w:val="0"/>
                  <w:adjustRightInd w:val="0"/>
                  <w:snapToGrid w:val="0"/>
                  <w:jc w:val="right"/>
                  <w:rPr>
                    <w:szCs w:val="21"/>
                  </w:rPr>
                </w:pPr>
              </w:p>
            </w:tc>
            <w:tc>
              <w:tcPr>
                <w:tcW w:w="698" w:type="pct"/>
                <w:shd w:val="clear" w:color="auto" w:fill="auto"/>
              </w:tcPr>
              <w:p w:rsidR="00382ECA" w:rsidRDefault="00382ECA" w:rsidP="00D858CF">
                <w:pPr>
                  <w:autoSpaceDE w:val="0"/>
                  <w:autoSpaceDN w:val="0"/>
                  <w:adjustRightInd w:val="0"/>
                  <w:snapToGrid w:val="0"/>
                  <w:jc w:val="right"/>
                  <w:rPr>
                    <w:szCs w:val="21"/>
                  </w:rPr>
                </w:pPr>
                <w:r>
                  <w:t>728,008.94</w:t>
                </w:r>
              </w:p>
            </w:tc>
          </w:tr>
        </w:tbl>
        <w:p w:rsidR="00382ECA" w:rsidRDefault="00382ECA"/>
        <w:p w:rsidR="003269FB" w:rsidRDefault="00877E7C">
          <w:pPr>
            <w:pStyle w:val="4"/>
            <w:numPr>
              <w:ilvl w:val="0"/>
              <w:numId w:val="63"/>
            </w:numPr>
            <w:tabs>
              <w:tab w:val="left" w:pos="588"/>
            </w:tabs>
          </w:pPr>
          <w:r>
            <w:rPr>
              <w:rFonts w:hint="eastAsia"/>
            </w:rPr>
            <w:t>商誉减值准备</w:t>
          </w:r>
        </w:p>
        <w:sdt>
          <w:sdtPr>
            <w:alias w:val="是否适用：商誉减值准备[双击切换]"/>
            <w:tag w:val="_GBC_743c9a20b5c043668f28664eb36decf8"/>
            <w:id w:val="-1703706469"/>
            <w:lock w:val="sdtContentLocked"/>
            <w:placeholder>
              <w:docPart w:val="GBC22222222222222222222222222222"/>
            </w:placeholder>
          </w:sdtPr>
          <w:sdtContent>
            <w:p w:rsidR="003269FB" w:rsidRDefault="00C00BCB" w:rsidP="009239C3">
              <w:r>
                <w:fldChar w:fldCharType="begin"/>
              </w:r>
              <w:r w:rsidR="009239C3">
                <w:instrText xml:space="preserve"> MACROBUTTON  SnrToggleCheckbox □适用 </w:instrText>
              </w:r>
              <w:r>
                <w:fldChar w:fldCharType="end"/>
              </w:r>
              <w:r>
                <w:fldChar w:fldCharType="begin"/>
              </w:r>
              <w:r w:rsidR="009239C3">
                <w:instrText xml:space="preserve"> MACROBUTTON  SnrToggleCheckbox √不适用 </w:instrText>
              </w:r>
              <w:r>
                <w:fldChar w:fldCharType="end"/>
              </w:r>
            </w:p>
          </w:sdtContent>
        </w:sdt>
        <w:p w:rsidR="003269FB" w:rsidRDefault="00877E7C">
          <w:r>
            <w:rPr>
              <w:rFonts w:hint="eastAsia"/>
            </w:rPr>
            <w:t>说明商誉减值测试过程、参数及商誉减值损失的确认方法</w:t>
          </w:r>
        </w:p>
        <w:sdt>
          <w:sdtPr>
            <w:alias w:val="是否适用：说明商誉减值测试过程、参数及商誉减值损失的确认方法[双击切换]"/>
            <w:tag w:val="_GBC_3e5dd9e04d73479f9a70e665366f9d11"/>
            <w:id w:val="1994516424"/>
            <w:lock w:val="sdtContentLocked"/>
            <w:placeholder>
              <w:docPart w:val="GBC22222222222222222222222222222"/>
            </w:placeholder>
          </w:sdtPr>
          <w:sdtContent>
            <w:p w:rsidR="003269FB" w:rsidRDefault="00C00BCB" w:rsidP="009239C3">
              <w:pPr>
                <w:rPr>
                  <w:szCs w:val="21"/>
                </w:rPr>
              </w:pPr>
              <w:r>
                <w:fldChar w:fldCharType="begin"/>
              </w:r>
              <w:r w:rsidR="009239C3">
                <w:instrText xml:space="preserve"> MACROBUTTON  SnrToggleCheckbox □适用 </w:instrText>
              </w:r>
              <w:r>
                <w:fldChar w:fldCharType="end"/>
              </w:r>
              <w:r>
                <w:fldChar w:fldCharType="begin"/>
              </w:r>
              <w:r w:rsidR="009239C3">
                <w:instrText xml:space="preserve"> MACROBUTTON  SnrToggleCheckbox √不适用 </w:instrText>
              </w:r>
              <w:r>
                <w:fldChar w:fldCharType="end"/>
              </w:r>
            </w:p>
          </w:sdtContent>
        </w:sdt>
        <w:p w:rsidR="003269FB" w:rsidRDefault="003269FB">
          <w:pPr>
            <w:rPr>
              <w:szCs w:val="21"/>
            </w:rPr>
          </w:pPr>
        </w:p>
        <w:p w:rsidR="003269FB" w:rsidRDefault="00877E7C">
          <w:r>
            <w:rPr>
              <w:rFonts w:hint="eastAsia"/>
            </w:rPr>
            <w:t>其他说明</w:t>
          </w:r>
        </w:p>
        <w:sdt>
          <w:sdtPr>
            <w:alias w:val="是否适用：商誉其他需要说明的事项[双击切换]"/>
            <w:tag w:val="_GBC_6b2c2377a4a6486b9a4ba845bd2192f6"/>
            <w:id w:val="1499070460"/>
            <w:lock w:val="sdtContentLocked"/>
            <w:placeholder>
              <w:docPart w:val="GBC22222222222222222222222222222"/>
            </w:placeholder>
          </w:sdtPr>
          <w:sdtContent>
            <w:p w:rsidR="003269FB" w:rsidRDefault="00C00BCB" w:rsidP="009239C3">
              <w:pPr>
                <w:rPr>
                  <w:szCs w:val="21"/>
                </w:rPr>
              </w:pPr>
              <w:r>
                <w:fldChar w:fldCharType="begin"/>
              </w:r>
              <w:r w:rsidR="009239C3">
                <w:instrText xml:space="preserve"> MACROBUTTON  SnrToggleCheckbox □适用 </w:instrText>
              </w:r>
              <w:r>
                <w:fldChar w:fldCharType="end"/>
              </w:r>
              <w:r>
                <w:fldChar w:fldCharType="begin"/>
              </w:r>
              <w:r w:rsidR="009239C3">
                <w:instrText xml:space="preserve"> MACROBUTTON  SnrToggleCheckbox √不适用 </w:instrText>
              </w:r>
              <w:r>
                <w:fldChar w:fldCharType="end"/>
              </w:r>
            </w:p>
          </w:sdtContent>
        </w:sdt>
        <w:p w:rsidR="003269FB" w:rsidRDefault="00C00BCB">
          <w:pPr>
            <w:snapToGrid w:val="0"/>
            <w:spacing w:line="240" w:lineRule="atLeast"/>
            <w:rPr>
              <w:szCs w:val="21"/>
            </w:rPr>
          </w:pPr>
        </w:p>
      </w:sdtContent>
    </w:sdt>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ContentLocked"/>
            <w:placeholder>
              <w:docPart w:val="GBC22222222222222222222222222222"/>
            </w:placeholder>
          </w:sdtPr>
          <w:sdtContent>
            <w:p w:rsidR="003269FB" w:rsidRDefault="00C00BCB">
              <w:r>
                <w:fldChar w:fldCharType="begin"/>
              </w:r>
              <w:r w:rsidR="00072946">
                <w:instrText xml:space="preserve"> MACROBUTTON  SnrToggleCheckbox √适用 </w:instrText>
              </w:r>
              <w:r>
                <w:fldChar w:fldCharType="end"/>
              </w:r>
              <w:r>
                <w:fldChar w:fldCharType="begin"/>
              </w:r>
              <w:r w:rsidR="00072946">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497"/>
            <w:gridCol w:w="1497"/>
            <w:gridCol w:w="1497"/>
            <w:gridCol w:w="1520"/>
            <w:gridCol w:w="1591"/>
          </w:tblGrid>
          <w:tr w:rsidR="00072946" w:rsidTr="00D858CF">
            <w:sdt>
              <w:sdtPr>
                <w:tag w:val="_PLD_20e665ce568e49a5aa1c687384d611b3"/>
                <w:id w:val="5502568"/>
                <w:lock w:val="sdtLocked"/>
              </w:sdtPr>
              <w:sdtContent>
                <w:tc>
                  <w:tcPr>
                    <w:tcW w:w="800" w:type="pct"/>
                    <w:shd w:val="clear" w:color="auto" w:fill="auto"/>
                    <w:vAlign w:val="center"/>
                  </w:tcPr>
                  <w:p w:rsidR="00072946" w:rsidRDefault="00072946" w:rsidP="00D858CF">
                    <w:pPr>
                      <w:jc w:val="center"/>
                      <w:rPr>
                        <w:szCs w:val="21"/>
                      </w:rPr>
                    </w:pPr>
                    <w:r>
                      <w:rPr>
                        <w:rFonts w:hint="eastAsia"/>
                        <w:szCs w:val="21"/>
                      </w:rPr>
                      <w:t>项目</w:t>
                    </w:r>
                  </w:p>
                </w:tc>
              </w:sdtContent>
            </w:sdt>
            <w:sdt>
              <w:sdtPr>
                <w:tag w:val="_PLD_e3597a5d560b48d59d41cd3dc72b1a3a"/>
                <w:id w:val="5502569"/>
                <w:lock w:val="sdtLocked"/>
              </w:sdtPr>
              <w:sdtContent>
                <w:tc>
                  <w:tcPr>
                    <w:tcW w:w="827" w:type="pct"/>
                    <w:shd w:val="clear" w:color="auto" w:fill="auto"/>
                    <w:vAlign w:val="center"/>
                  </w:tcPr>
                  <w:p w:rsidR="00072946" w:rsidRDefault="00072946" w:rsidP="00D858CF">
                    <w:pPr>
                      <w:jc w:val="center"/>
                      <w:rPr>
                        <w:szCs w:val="21"/>
                      </w:rPr>
                    </w:pPr>
                    <w:r>
                      <w:rPr>
                        <w:rFonts w:hint="eastAsia"/>
                        <w:szCs w:val="21"/>
                      </w:rPr>
                      <w:t>期初余额</w:t>
                    </w:r>
                  </w:p>
                </w:tc>
              </w:sdtContent>
            </w:sdt>
            <w:sdt>
              <w:sdtPr>
                <w:tag w:val="_PLD_2edffaf8b24b489e97f2d4a6a5ec5711"/>
                <w:id w:val="5502570"/>
                <w:lock w:val="sdtLocked"/>
              </w:sdtPr>
              <w:sdtContent>
                <w:tc>
                  <w:tcPr>
                    <w:tcW w:w="827" w:type="pct"/>
                    <w:shd w:val="clear" w:color="auto" w:fill="auto"/>
                    <w:vAlign w:val="center"/>
                  </w:tcPr>
                  <w:p w:rsidR="00072946" w:rsidRDefault="00072946" w:rsidP="00D858CF">
                    <w:pPr>
                      <w:jc w:val="center"/>
                      <w:rPr>
                        <w:szCs w:val="21"/>
                      </w:rPr>
                    </w:pPr>
                    <w:r>
                      <w:rPr>
                        <w:rFonts w:hint="eastAsia"/>
                        <w:szCs w:val="21"/>
                      </w:rPr>
                      <w:t>本期增加金额</w:t>
                    </w:r>
                  </w:p>
                </w:tc>
              </w:sdtContent>
            </w:sdt>
            <w:sdt>
              <w:sdtPr>
                <w:tag w:val="_PLD_f6bc6a07519e4f6cab5889776aa0ecbd"/>
                <w:id w:val="5502571"/>
                <w:lock w:val="sdtLocked"/>
              </w:sdtPr>
              <w:sdtContent>
                <w:tc>
                  <w:tcPr>
                    <w:tcW w:w="827" w:type="pct"/>
                    <w:shd w:val="clear" w:color="auto" w:fill="auto"/>
                    <w:vAlign w:val="center"/>
                  </w:tcPr>
                  <w:p w:rsidR="00072946" w:rsidRDefault="00072946" w:rsidP="00D858CF">
                    <w:pPr>
                      <w:jc w:val="center"/>
                      <w:rPr>
                        <w:szCs w:val="21"/>
                      </w:rPr>
                    </w:pPr>
                    <w:r>
                      <w:rPr>
                        <w:rFonts w:hint="eastAsia"/>
                        <w:szCs w:val="21"/>
                      </w:rPr>
                      <w:t>本期摊销金额</w:t>
                    </w:r>
                  </w:p>
                </w:tc>
              </w:sdtContent>
            </w:sdt>
            <w:sdt>
              <w:sdtPr>
                <w:tag w:val="_PLD_f987bb682c974016898d37b474ce35c6"/>
                <w:id w:val="5502572"/>
                <w:lock w:val="sdtLocked"/>
              </w:sdtPr>
              <w:sdtContent>
                <w:tc>
                  <w:tcPr>
                    <w:tcW w:w="840" w:type="pct"/>
                    <w:shd w:val="clear" w:color="auto" w:fill="auto"/>
                    <w:vAlign w:val="center"/>
                  </w:tcPr>
                  <w:p w:rsidR="00072946" w:rsidRDefault="00072946" w:rsidP="00D858CF">
                    <w:pPr>
                      <w:jc w:val="center"/>
                      <w:rPr>
                        <w:szCs w:val="21"/>
                      </w:rPr>
                    </w:pPr>
                    <w:r>
                      <w:rPr>
                        <w:rFonts w:hint="eastAsia"/>
                        <w:szCs w:val="21"/>
                      </w:rPr>
                      <w:t>其他减少金额</w:t>
                    </w:r>
                  </w:p>
                </w:tc>
              </w:sdtContent>
            </w:sdt>
            <w:sdt>
              <w:sdtPr>
                <w:tag w:val="_PLD_dab738986fbc4bd7b942faf77cb39605"/>
                <w:id w:val="5502573"/>
                <w:lock w:val="sdtLocked"/>
              </w:sdtPr>
              <w:sdtContent>
                <w:tc>
                  <w:tcPr>
                    <w:tcW w:w="879" w:type="pct"/>
                    <w:shd w:val="clear" w:color="auto" w:fill="auto"/>
                    <w:vAlign w:val="center"/>
                  </w:tcPr>
                  <w:p w:rsidR="00072946" w:rsidRDefault="00072946" w:rsidP="00D858CF">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5502574"/>
              <w:lock w:val="sdtLocked"/>
            </w:sdtPr>
            <w:sdtContent>
              <w:tr w:rsidR="00072946" w:rsidTr="00D858CF">
                <w:tc>
                  <w:tcPr>
                    <w:tcW w:w="800" w:type="pct"/>
                    <w:shd w:val="clear" w:color="auto" w:fill="auto"/>
                  </w:tcPr>
                  <w:p w:rsidR="00072946" w:rsidRDefault="00072946" w:rsidP="00D858CF">
                    <w:pPr>
                      <w:rPr>
                        <w:szCs w:val="21"/>
                      </w:rPr>
                    </w:pPr>
                    <w:r>
                      <w:t>租赁费</w:t>
                    </w:r>
                  </w:p>
                </w:tc>
                <w:tc>
                  <w:tcPr>
                    <w:tcW w:w="827" w:type="pct"/>
                    <w:shd w:val="clear" w:color="auto" w:fill="auto"/>
                  </w:tcPr>
                  <w:p w:rsidR="00072946" w:rsidRDefault="00072946" w:rsidP="00D858CF">
                    <w:pPr>
                      <w:jc w:val="right"/>
                      <w:rPr>
                        <w:szCs w:val="21"/>
                      </w:rPr>
                    </w:pPr>
                    <w:r>
                      <w:t>97,142.87</w:t>
                    </w:r>
                  </w:p>
                </w:tc>
                <w:tc>
                  <w:tcPr>
                    <w:tcW w:w="827" w:type="pct"/>
                    <w:shd w:val="clear" w:color="auto" w:fill="auto"/>
                  </w:tcPr>
                  <w:p w:rsidR="00072946" w:rsidRDefault="00072946" w:rsidP="00D858CF">
                    <w:pPr>
                      <w:jc w:val="right"/>
                      <w:rPr>
                        <w:szCs w:val="21"/>
                      </w:rPr>
                    </w:pPr>
                  </w:p>
                </w:tc>
                <w:tc>
                  <w:tcPr>
                    <w:tcW w:w="827" w:type="pct"/>
                    <w:shd w:val="clear" w:color="auto" w:fill="auto"/>
                  </w:tcPr>
                  <w:p w:rsidR="00072946" w:rsidRDefault="00072946" w:rsidP="00D858CF">
                    <w:pPr>
                      <w:jc w:val="right"/>
                      <w:rPr>
                        <w:szCs w:val="21"/>
                      </w:rPr>
                    </w:pPr>
                    <w:r>
                      <w:t>46,352.64</w:t>
                    </w:r>
                  </w:p>
                </w:tc>
                <w:tc>
                  <w:tcPr>
                    <w:tcW w:w="840" w:type="pct"/>
                    <w:shd w:val="clear" w:color="auto" w:fill="auto"/>
                  </w:tcPr>
                  <w:p w:rsidR="00072946" w:rsidRDefault="00072946" w:rsidP="00D858CF">
                    <w:pPr>
                      <w:jc w:val="right"/>
                      <w:rPr>
                        <w:szCs w:val="21"/>
                      </w:rPr>
                    </w:pPr>
                  </w:p>
                </w:tc>
                <w:tc>
                  <w:tcPr>
                    <w:tcW w:w="879" w:type="pct"/>
                    <w:shd w:val="clear" w:color="auto" w:fill="auto"/>
                  </w:tcPr>
                  <w:p w:rsidR="00072946" w:rsidRDefault="00072946" w:rsidP="00D858CF">
                    <w:pPr>
                      <w:jc w:val="right"/>
                      <w:rPr>
                        <w:szCs w:val="21"/>
                      </w:rPr>
                    </w:pPr>
                    <w:r>
                      <w:t>50,790.23</w:t>
                    </w:r>
                  </w:p>
                </w:tc>
              </w:tr>
            </w:sdtContent>
          </w:sdt>
          <w:sdt>
            <w:sdtPr>
              <w:rPr>
                <w:rFonts w:hint="eastAsia"/>
                <w:szCs w:val="21"/>
              </w:rPr>
              <w:alias w:val="长期待摊费用明细"/>
              <w:tag w:val="_GBC_68b20aeabd8c4ce8bf5df712206206af"/>
              <w:id w:val="5502575"/>
              <w:lock w:val="sdtLocked"/>
            </w:sdtPr>
            <w:sdtContent>
              <w:tr w:rsidR="00072946" w:rsidTr="00D858CF">
                <w:tc>
                  <w:tcPr>
                    <w:tcW w:w="800" w:type="pct"/>
                    <w:shd w:val="clear" w:color="auto" w:fill="auto"/>
                  </w:tcPr>
                  <w:p w:rsidR="00072946" w:rsidRDefault="00072946" w:rsidP="00D858CF">
                    <w:pPr>
                      <w:rPr>
                        <w:szCs w:val="21"/>
                      </w:rPr>
                    </w:pPr>
                    <w:r>
                      <w:t>装修费</w:t>
                    </w:r>
                  </w:p>
                </w:tc>
                <w:tc>
                  <w:tcPr>
                    <w:tcW w:w="827" w:type="pct"/>
                    <w:shd w:val="clear" w:color="auto" w:fill="auto"/>
                  </w:tcPr>
                  <w:p w:rsidR="00072946" w:rsidRDefault="00072946" w:rsidP="00D858CF">
                    <w:pPr>
                      <w:jc w:val="right"/>
                      <w:rPr>
                        <w:szCs w:val="21"/>
                      </w:rPr>
                    </w:pPr>
                    <w:r>
                      <w:t>560,125.99</w:t>
                    </w:r>
                  </w:p>
                </w:tc>
                <w:tc>
                  <w:tcPr>
                    <w:tcW w:w="827" w:type="pct"/>
                    <w:shd w:val="clear" w:color="auto" w:fill="auto"/>
                  </w:tcPr>
                  <w:p w:rsidR="00072946" w:rsidRDefault="00072946" w:rsidP="00D858CF">
                    <w:pPr>
                      <w:jc w:val="right"/>
                      <w:rPr>
                        <w:szCs w:val="21"/>
                      </w:rPr>
                    </w:pPr>
                    <w:r>
                      <w:t>172,830.00</w:t>
                    </w:r>
                  </w:p>
                </w:tc>
                <w:tc>
                  <w:tcPr>
                    <w:tcW w:w="827" w:type="pct"/>
                    <w:shd w:val="clear" w:color="auto" w:fill="auto"/>
                  </w:tcPr>
                  <w:p w:rsidR="00072946" w:rsidRDefault="00072946" w:rsidP="00D858CF">
                    <w:pPr>
                      <w:jc w:val="right"/>
                      <w:rPr>
                        <w:szCs w:val="21"/>
                      </w:rPr>
                    </w:pPr>
                    <w:r>
                      <w:t>67,560.00</w:t>
                    </w:r>
                  </w:p>
                </w:tc>
                <w:tc>
                  <w:tcPr>
                    <w:tcW w:w="840" w:type="pct"/>
                    <w:shd w:val="clear" w:color="auto" w:fill="auto"/>
                  </w:tcPr>
                  <w:p w:rsidR="00072946" w:rsidRDefault="00072946" w:rsidP="00D858CF">
                    <w:pPr>
                      <w:jc w:val="right"/>
                      <w:rPr>
                        <w:szCs w:val="21"/>
                      </w:rPr>
                    </w:pPr>
                  </w:p>
                </w:tc>
                <w:tc>
                  <w:tcPr>
                    <w:tcW w:w="879" w:type="pct"/>
                    <w:shd w:val="clear" w:color="auto" w:fill="auto"/>
                  </w:tcPr>
                  <w:p w:rsidR="00072946" w:rsidRDefault="00072946" w:rsidP="00D858CF">
                    <w:pPr>
                      <w:jc w:val="right"/>
                      <w:rPr>
                        <w:szCs w:val="21"/>
                      </w:rPr>
                    </w:pPr>
                    <w:r>
                      <w:t>665,395.99</w:t>
                    </w:r>
                  </w:p>
                </w:tc>
              </w:tr>
            </w:sdtContent>
          </w:sdt>
          <w:sdt>
            <w:sdtPr>
              <w:rPr>
                <w:rFonts w:hint="eastAsia"/>
                <w:szCs w:val="21"/>
              </w:rPr>
              <w:alias w:val="长期待摊费用明细"/>
              <w:tag w:val="_GBC_68b20aeabd8c4ce8bf5df712206206af"/>
              <w:id w:val="5502576"/>
              <w:lock w:val="sdtLocked"/>
            </w:sdtPr>
            <w:sdtContent>
              <w:tr w:rsidR="00072946" w:rsidTr="00D858CF">
                <w:tc>
                  <w:tcPr>
                    <w:tcW w:w="800" w:type="pct"/>
                    <w:shd w:val="clear" w:color="auto" w:fill="auto"/>
                  </w:tcPr>
                  <w:p w:rsidR="00072946" w:rsidRDefault="00072946" w:rsidP="00D858CF">
                    <w:pPr>
                      <w:rPr>
                        <w:szCs w:val="21"/>
                      </w:rPr>
                    </w:pPr>
                    <w:r>
                      <w:t>其他</w:t>
                    </w:r>
                  </w:p>
                </w:tc>
                <w:tc>
                  <w:tcPr>
                    <w:tcW w:w="827" w:type="pct"/>
                    <w:shd w:val="clear" w:color="auto" w:fill="auto"/>
                  </w:tcPr>
                  <w:p w:rsidR="00072946" w:rsidRDefault="00072946" w:rsidP="00D858CF">
                    <w:pPr>
                      <w:jc w:val="right"/>
                      <w:rPr>
                        <w:szCs w:val="21"/>
                      </w:rPr>
                    </w:pPr>
                    <w:r>
                      <w:t>110,985.18</w:t>
                    </w:r>
                  </w:p>
                </w:tc>
                <w:tc>
                  <w:tcPr>
                    <w:tcW w:w="827" w:type="pct"/>
                    <w:shd w:val="clear" w:color="auto" w:fill="auto"/>
                  </w:tcPr>
                  <w:p w:rsidR="00072946" w:rsidRDefault="00072946" w:rsidP="00D858CF">
                    <w:pPr>
                      <w:jc w:val="right"/>
                      <w:rPr>
                        <w:szCs w:val="21"/>
                      </w:rPr>
                    </w:pPr>
                    <w:r>
                      <w:t>335,768.78</w:t>
                    </w:r>
                  </w:p>
                </w:tc>
                <w:tc>
                  <w:tcPr>
                    <w:tcW w:w="827" w:type="pct"/>
                    <w:shd w:val="clear" w:color="auto" w:fill="auto"/>
                  </w:tcPr>
                  <w:p w:rsidR="00072946" w:rsidRDefault="00072946" w:rsidP="00D858CF">
                    <w:pPr>
                      <w:jc w:val="right"/>
                      <w:rPr>
                        <w:szCs w:val="21"/>
                      </w:rPr>
                    </w:pPr>
                    <w:r>
                      <w:t>52,424.41</w:t>
                    </w:r>
                  </w:p>
                </w:tc>
                <w:tc>
                  <w:tcPr>
                    <w:tcW w:w="840" w:type="pct"/>
                    <w:shd w:val="clear" w:color="auto" w:fill="auto"/>
                  </w:tcPr>
                  <w:p w:rsidR="00072946" w:rsidRDefault="00072946" w:rsidP="00D858CF">
                    <w:pPr>
                      <w:jc w:val="right"/>
                      <w:rPr>
                        <w:szCs w:val="21"/>
                      </w:rPr>
                    </w:pPr>
                  </w:p>
                </w:tc>
                <w:tc>
                  <w:tcPr>
                    <w:tcW w:w="879" w:type="pct"/>
                    <w:shd w:val="clear" w:color="auto" w:fill="auto"/>
                  </w:tcPr>
                  <w:p w:rsidR="00072946" w:rsidRDefault="00072946" w:rsidP="00D858CF">
                    <w:pPr>
                      <w:jc w:val="right"/>
                      <w:rPr>
                        <w:szCs w:val="21"/>
                      </w:rPr>
                    </w:pPr>
                    <w:r>
                      <w:t>394,329.55</w:t>
                    </w:r>
                  </w:p>
                </w:tc>
              </w:tr>
            </w:sdtContent>
          </w:sdt>
          <w:tr w:rsidR="00072946" w:rsidTr="00D858CF">
            <w:sdt>
              <w:sdtPr>
                <w:tag w:val="_PLD_bd1d6a8046344014824f3cd45e5475be"/>
                <w:id w:val="5502577"/>
                <w:lock w:val="sdtLocked"/>
              </w:sdtPr>
              <w:sdtContent>
                <w:tc>
                  <w:tcPr>
                    <w:tcW w:w="800" w:type="pct"/>
                    <w:shd w:val="clear" w:color="auto" w:fill="auto"/>
                    <w:vAlign w:val="center"/>
                  </w:tcPr>
                  <w:p w:rsidR="00072946" w:rsidRDefault="00072946" w:rsidP="00D858CF">
                    <w:pPr>
                      <w:jc w:val="center"/>
                      <w:rPr>
                        <w:szCs w:val="21"/>
                      </w:rPr>
                    </w:pPr>
                    <w:r>
                      <w:rPr>
                        <w:rFonts w:hint="eastAsia"/>
                        <w:szCs w:val="21"/>
                      </w:rPr>
                      <w:t>合计</w:t>
                    </w:r>
                  </w:p>
                </w:tc>
              </w:sdtContent>
            </w:sdt>
            <w:tc>
              <w:tcPr>
                <w:tcW w:w="827" w:type="pct"/>
                <w:shd w:val="clear" w:color="auto" w:fill="auto"/>
              </w:tcPr>
              <w:p w:rsidR="00072946" w:rsidRDefault="00072946" w:rsidP="00D858CF">
                <w:pPr>
                  <w:jc w:val="right"/>
                  <w:rPr>
                    <w:szCs w:val="21"/>
                  </w:rPr>
                </w:pPr>
                <w:r>
                  <w:t>768,254.04</w:t>
                </w:r>
              </w:p>
            </w:tc>
            <w:tc>
              <w:tcPr>
                <w:tcW w:w="827" w:type="pct"/>
                <w:shd w:val="clear" w:color="auto" w:fill="auto"/>
              </w:tcPr>
              <w:p w:rsidR="00072946" w:rsidRDefault="00072946" w:rsidP="00D858CF">
                <w:pPr>
                  <w:jc w:val="right"/>
                  <w:rPr>
                    <w:szCs w:val="21"/>
                  </w:rPr>
                </w:pPr>
                <w:r>
                  <w:t>508,598.78</w:t>
                </w:r>
              </w:p>
            </w:tc>
            <w:tc>
              <w:tcPr>
                <w:tcW w:w="827" w:type="pct"/>
                <w:shd w:val="clear" w:color="auto" w:fill="auto"/>
              </w:tcPr>
              <w:p w:rsidR="00072946" w:rsidRDefault="00072946" w:rsidP="00D858CF">
                <w:pPr>
                  <w:jc w:val="right"/>
                  <w:rPr>
                    <w:szCs w:val="21"/>
                  </w:rPr>
                </w:pPr>
                <w:r>
                  <w:t>166,337.05</w:t>
                </w:r>
              </w:p>
            </w:tc>
            <w:tc>
              <w:tcPr>
                <w:tcW w:w="840" w:type="pct"/>
                <w:shd w:val="clear" w:color="auto" w:fill="auto"/>
              </w:tcPr>
              <w:p w:rsidR="00072946" w:rsidRDefault="00072946" w:rsidP="00D858CF">
                <w:pPr>
                  <w:jc w:val="right"/>
                  <w:rPr>
                    <w:szCs w:val="21"/>
                  </w:rPr>
                </w:pPr>
              </w:p>
            </w:tc>
            <w:tc>
              <w:tcPr>
                <w:tcW w:w="879" w:type="pct"/>
                <w:shd w:val="clear" w:color="auto" w:fill="auto"/>
              </w:tcPr>
              <w:p w:rsidR="00072946" w:rsidRDefault="00072946" w:rsidP="00D858CF">
                <w:pPr>
                  <w:jc w:val="right"/>
                  <w:rPr>
                    <w:szCs w:val="21"/>
                  </w:rPr>
                </w:pPr>
                <w:r>
                  <w:t>1,110,515.77</w:t>
                </w:r>
              </w:p>
            </w:tc>
          </w:tr>
        </w:tbl>
        <w:p w:rsidR="003269FB" w:rsidRDefault="00C00BCB">
          <w:pPr>
            <w:rPr>
              <w:szCs w:val="21"/>
            </w:rPr>
          </w:pPr>
        </w:p>
      </w:sdtContent>
    </w:sdt>
    <w:p w:rsidR="003269FB" w:rsidRDefault="003269FB">
      <w:pPr>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alias w:val="模块:递延所得税资产和递延所得税负债不以抵销后的净额列示"/>
        <w:tag w:val="_GBC_8718dc518ab14b138505879106800781"/>
        <w:id w:val="1724174189"/>
        <w:lock w:val="sdtLocked"/>
        <w:placeholder>
          <w:docPart w:val="GBC22222222222222222222222222222"/>
        </w:placeholder>
      </w:sdtPr>
      <w:sdtEndPr>
        <w:rPr>
          <w:rFonts w:cstheme="minorBidi"/>
          <w:kern w:val="2"/>
        </w:rPr>
      </w:sdtEndPr>
      <w:sdtContent>
        <w:bookmarkStart w:id="57" w:name="_Toc215903151" w:displacedByCustomXml="prev"/>
        <w:p w:rsidR="003269FB" w:rsidRDefault="00877E7C">
          <w:pPr>
            <w:pStyle w:val="4"/>
            <w:numPr>
              <w:ilvl w:val="0"/>
              <w:numId w:val="64"/>
            </w:numPr>
            <w:tabs>
              <w:tab w:val="left" w:pos="588"/>
              <w:tab w:val="left" w:pos="616"/>
            </w:tabs>
          </w:pPr>
          <w:r>
            <w:rPr>
              <w:rFonts w:hint="eastAsia"/>
            </w:rPr>
            <w:t>未经抵销的递延所得税资产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Content>
            <w:p w:rsidR="003269FB" w:rsidRDefault="00C00BCB">
              <w:r>
                <w:fldChar w:fldCharType="begin"/>
              </w:r>
              <w:r w:rsidR="007D1CF5">
                <w:instrText xml:space="preserve"> MACROBUTTON  SnrToggleCheckbox √适用 </w:instrText>
              </w:r>
              <w:r>
                <w:fldChar w:fldCharType="end"/>
              </w:r>
              <w:r>
                <w:fldChar w:fldCharType="begin"/>
              </w:r>
              <w:r w:rsidR="007D1CF5">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57"/>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1983"/>
            <w:gridCol w:w="1845"/>
            <w:gridCol w:w="1983"/>
            <w:gridCol w:w="1843"/>
          </w:tblGrid>
          <w:tr w:rsidR="007D1CF5" w:rsidTr="0037643F">
            <w:trPr>
              <w:trHeight w:val="285"/>
            </w:trPr>
            <w:sdt>
              <w:sdtPr>
                <w:tag w:val="_PLD_e45101b3a01946f19f22657bb959574e"/>
                <w:id w:val="5504162"/>
                <w:lock w:val="sdtLocked"/>
              </w:sdtPr>
              <w:sdtContent>
                <w:tc>
                  <w:tcPr>
                    <w:tcW w:w="1087" w:type="pct"/>
                    <w:vMerge w:val="restart"/>
                    <w:shd w:val="clear" w:color="auto" w:fill="auto"/>
                    <w:vAlign w:val="center"/>
                  </w:tcPr>
                  <w:p w:rsidR="007D1CF5" w:rsidRDefault="007D1CF5" w:rsidP="00D858CF">
                    <w:pPr>
                      <w:jc w:val="center"/>
                      <w:rPr>
                        <w:szCs w:val="21"/>
                      </w:rPr>
                    </w:pPr>
                    <w:r>
                      <w:rPr>
                        <w:rFonts w:hint="eastAsia"/>
                        <w:szCs w:val="21"/>
                      </w:rPr>
                      <w:t>项目</w:t>
                    </w:r>
                  </w:p>
                </w:tc>
              </w:sdtContent>
            </w:sdt>
            <w:sdt>
              <w:sdtPr>
                <w:tag w:val="_PLD_dd892ffecd234c819059bf10f71b1910"/>
                <w:id w:val="5504163"/>
                <w:lock w:val="sdtLocked"/>
              </w:sdtPr>
              <w:sdtContent>
                <w:tc>
                  <w:tcPr>
                    <w:tcW w:w="1957" w:type="pct"/>
                    <w:gridSpan w:val="2"/>
                    <w:shd w:val="clear" w:color="auto" w:fill="auto"/>
                    <w:vAlign w:val="center"/>
                  </w:tcPr>
                  <w:p w:rsidR="007D1CF5" w:rsidRDefault="007D1CF5" w:rsidP="00D858CF">
                    <w:pPr>
                      <w:jc w:val="center"/>
                      <w:rPr>
                        <w:szCs w:val="21"/>
                      </w:rPr>
                    </w:pPr>
                    <w:r>
                      <w:rPr>
                        <w:rFonts w:hint="eastAsia"/>
                        <w:szCs w:val="21"/>
                      </w:rPr>
                      <w:t>期末余额</w:t>
                    </w:r>
                  </w:p>
                </w:tc>
              </w:sdtContent>
            </w:sdt>
            <w:sdt>
              <w:sdtPr>
                <w:tag w:val="_PLD_be855fcb002344d6ae2c74083e90b1c1"/>
                <w:id w:val="5504164"/>
                <w:lock w:val="sdtLocked"/>
              </w:sdtPr>
              <w:sdtContent>
                <w:tc>
                  <w:tcPr>
                    <w:tcW w:w="1956" w:type="pct"/>
                    <w:gridSpan w:val="2"/>
                    <w:shd w:val="clear" w:color="auto" w:fill="auto"/>
                    <w:vAlign w:val="center"/>
                  </w:tcPr>
                  <w:p w:rsidR="007D1CF5" w:rsidRDefault="007D1CF5" w:rsidP="00D858CF">
                    <w:pPr>
                      <w:jc w:val="center"/>
                      <w:rPr>
                        <w:szCs w:val="21"/>
                      </w:rPr>
                    </w:pPr>
                    <w:r>
                      <w:rPr>
                        <w:rFonts w:hint="eastAsia"/>
                        <w:szCs w:val="21"/>
                      </w:rPr>
                      <w:t>期初余额</w:t>
                    </w:r>
                  </w:p>
                </w:tc>
              </w:sdtContent>
            </w:sdt>
          </w:tr>
          <w:tr w:rsidR="0037643F" w:rsidTr="0037643F">
            <w:trPr>
              <w:trHeight w:val="285"/>
            </w:trPr>
            <w:tc>
              <w:tcPr>
                <w:tcW w:w="1087" w:type="pct"/>
                <w:vMerge/>
                <w:shd w:val="clear" w:color="auto" w:fill="auto"/>
                <w:vAlign w:val="center"/>
              </w:tcPr>
              <w:p w:rsidR="007D1CF5" w:rsidRDefault="007D1CF5" w:rsidP="00D858CF">
                <w:pPr>
                  <w:jc w:val="center"/>
                  <w:rPr>
                    <w:b/>
                    <w:szCs w:val="21"/>
                  </w:rPr>
                </w:pPr>
              </w:p>
            </w:tc>
            <w:sdt>
              <w:sdtPr>
                <w:tag w:val="_PLD_c82eb64547054aa39a1b7bfe7c532e2e"/>
                <w:id w:val="5504165"/>
                <w:lock w:val="sdtLocked"/>
              </w:sdtPr>
              <w:sdtContent>
                <w:tc>
                  <w:tcPr>
                    <w:tcW w:w="1014" w:type="pct"/>
                    <w:shd w:val="clear" w:color="auto" w:fill="auto"/>
                    <w:vAlign w:val="center"/>
                  </w:tcPr>
                  <w:p w:rsidR="007D1CF5" w:rsidRDefault="007D1CF5" w:rsidP="00D858CF">
                    <w:pPr>
                      <w:jc w:val="center"/>
                      <w:rPr>
                        <w:szCs w:val="21"/>
                      </w:rPr>
                    </w:pPr>
                    <w:r>
                      <w:rPr>
                        <w:rFonts w:hint="eastAsia"/>
                        <w:szCs w:val="21"/>
                      </w:rPr>
                      <w:t>可抵扣暂时性差异</w:t>
                    </w:r>
                  </w:p>
                </w:tc>
              </w:sdtContent>
            </w:sdt>
            <w:sdt>
              <w:sdtPr>
                <w:tag w:val="_PLD_ad2e47975c52486d8bfc7fec079252de"/>
                <w:id w:val="5504166"/>
                <w:lock w:val="sdtLocked"/>
              </w:sdtPr>
              <w:sdtContent>
                <w:tc>
                  <w:tcPr>
                    <w:tcW w:w="943" w:type="pct"/>
                    <w:shd w:val="clear" w:color="auto" w:fill="auto"/>
                    <w:vAlign w:val="center"/>
                  </w:tcPr>
                  <w:p w:rsidR="007D1CF5" w:rsidRDefault="007D1CF5" w:rsidP="0037643F">
                    <w:pPr>
                      <w:jc w:val="center"/>
                      <w:rPr>
                        <w:szCs w:val="21"/>
                      </w:rPr>
                    </w:pPr>
                    <w:r>
                      <w:rPr>
                        <w:rFonts w:hint="eastAsia"/>
                        <w:szCs w:val="21"/>
                      </w:rPr>
                      <w:t>递延所得税资产</w:t>
                    </w:r>
                  </w:p>
                </w:tc>
              </w:sdtContent>
            </w:sdt>
            <w:sdt>
              <w:sdtPr>
                <w:tag w:val="_PLD_0e0e7aabb5f8432ea9da8b4066b2e897"/>
                <w:id w:val="5504167"/>
                <w:lock w:val="sdtLocked"/>
              </w:sdtPr>
              <w:sdtContent>
                <w:tc>
                  <w:tcPr>
                    <w:tcW w:w="1014" w:type="pct"/>
                    <w:shd w:val="clear" w:color="auto" w:fill="auto"/>
                    <w:vAlign w:val="center"/>
                  </w:tcPr>
                  <w:p w:rsidR="007D1CF5" w:rsidRDefault="007D1CF5" w:rsidP="00D858CF">
                    <w:pPr>
                      <w:jc w:val="center"/>
                      <w:rPr>
                        <w:szCs w:val="21"/>
                      </w:rPr>
                    </w:pPr>
                    <w:r>
                      <w:rPr>
                        <w:rFonts w:hint="eastAsia"/>
                        <w:szCs w:val="21"/>
                      </w:rPr>
                      <w:t>可抵扣暂时性差异</w:t>
                    </w:r>
                  </w:p>
                </w:tc>
              </w:sdtContent>
            </w:sdt>
            <w:sdt>
              <w:sdtPr>
                <w:tag w:val="_PLD_34147e3346eb4b24b314e0dadaab6983"/>
                <w:id w:val="5504168"/>
                <w:lock w:val="sdtLocked"/>
              </w:sdtPr>
              <w:sdtContent>
                <w:tc>
                  <w:tcPr>
                    <w:tcW w:w="942" w:type="pct"/>
                    <w:shd w:val="clear" w:color="auto" w:fill="auto"/>
                    <w:vAlign w:val="center"/>
                  </w:tcPr>
                  <w:p w:rsidR="007D1CF5" w:rsidRDefault="007D1CF5" w:rsidP="0037643F">
                    <w:pPr>
                      <w:jc w:val="center"/>
                      <w:rPr>
                        <w:szCs w:val="21"/>
                      </w:rPr>
                    </w:pPr>
                    <w:r>
                      <w:rPr>
                        <w:rFonts w:hint="eastAsia"/>
                        <w:szCs w:val="21"/>
                      </w:rPr>
                      <w:t>递延所得税资产</w:t>
                    </w:r>
                  </w:p>
                </w:tc>
              </w:sdtContent>
            </w:sdt>
          </w:tr>
          <w:tr w:rsidR="0037643F" w:rsidTr="0037643F">
            <w:trPr>
              <w:trHeight w:val="285"/>
            </w:trPr>
            <w:sdt>
              <w:sdtPr>
                <w:tag w:val="_PLD_1bf7e1aa06884192bd26302547776324"/>
                <w:id w:val="5504169"/>
                <w:lock w:val="sdtLocked"/>
              </w:sdtPr>
              <w:sdtContent>
                <w:tc>
                  <w:tcPr>
                    <w:tcW w:w="1087" w:type="pct"/>
                    <w:shd w:val="clear" w:color="auto" w:fill="auto"/>
                    <w:vAlign w:val="center"/>
                  </w:tcPr>
                  <w:p w:rsidR="007D1CF5" w:rsidRDefault="007D1CF5" w:rsidP="00191660">
                    <w:pPr>
                      <w:rPr>
                        <w:szCs w:val="21"/>
                      </w:rPr>
                    </w:pPr>
                    <w:r>
                      <w:rPr>
                        <w:rFonts w:hint="eastAsia"/>
                        <w:szCs w:val="21"/>
                      </w:rPr>
                      <w:t>资产减值准备</w:t>
                    </w:r>
                  </w:p>
                </w:tc>
              </w:sdtContent>
            </w:sdt>
            <w:tc>
              <w:tcPr>
                <w:tcW w:w="1014" w:type="pct"/>
                <w:shd w:val="clear" w:color="auto" w:fill="auto"/>
              </w:tcPr>
              <w:p w:rsidR="007D1CF5" w:rsidRDefault="007D1CF5" w:rsidP="00D858CF">
                <w:pPr>
                  <w:jc w:val="right"/>
                  <w:rPr>
                    <w:szCs w:val="21"/>
                  </w:rPr>
                </w:pPr>
              </w:p>
            </w:tc>
            <w:tc>
              <w:tcPr>
                <w:tcW w:w="943" w:type="pct"/>
                <w:shd w:val="clear" w:color="auto" w:fill="auto"/>
              </w:tcPr>
              <w:p w:rsidR="007D1CF5" w:rsidRDefault="007D1CF5" w:rsidP="00D858CF">
                <w:pPr>
                  <w:jc w:val="right"/>
                  <w:rPr>
                    <w:szCs w:val="21"/>
                  </w:rPr>
                </w:pPr>
              </w:p>
            </w:tc>
            <w:tc>
              <w:tcPr>
                <w:tcW w:w="1014" w:type="pct"/>
                <w:shd w:val="clear" w:color="auto" w:fill="auto"/>
              </w:tcPr>
              <w:p w:rsidR="007D1CF5" w:rsidRDefault="007D1CF5" w:rsidP="00D858CF">
                <w:pPr>
                  <w:jc w:val="right"/>
                  <w:rPr>
                    <w:szCs w:val="21"/>
                  </w:rPr>
                </w:pPr>
              </w:p>
            </w:tc>
            <w:tc>
              <w:tcPr>
                <w:tcW w:w="942" w:type="pct"/>
                <w:shd w:val="clear" w:color="auto" w:fill="auto"/>
              </w:tcPr>
              <w:p w:rsidR="007D1CF5" w:rsidRDefault="007D1CF5" w:rsidP="00D858CF">
                <w:pPr>
                  <w:jc w:val="right"/>
                  <w:rPr>
                    <w:szCs w:val="21"/>
                  </w:rPr>
                </w:pPr>
              </w:p>
            </w:tc>
          </w:tr>
          <w:tr w:rsidR="0037643F" w:rsidTr="0037643F">
            <w:trPr>
              <w:trHeight w:val="285"/>
            </w:trPr>
            <w:sdt>
              <w:sdtPr>
                <w:tag w:val="_PLD_024091818f2b4c9386a36ed63f88f791"/>
                <w:id w:val="5504170"/>
                <w:lock w:val="sdtLocked"/>
              </w:sdtPr>
              <w:sdtContent>
                <w:tc>
                  <w:tcPr>
                    <w:tcW w:w="1087" w:type="pct"/>
                    <w:shd w:val="clear" w:color="auto" w:fill="auto"/>
                    <w:vAlign w:val="center"/>
                  </w:tcPr>
                  <w:p w:rsidR="007D1CF5" w:rsidRDefault="007D1CF5" w:rsidP="00191660">
                    <w:pPr>
                      <w:rPr>
                        <w:szCs w:val="21"/>
                      </w:rPr>
                    </w:pPr>
                    <w:r>
                      <w:rPr>
                        <w:rFonts w:hint="eastAsia"/>
                        <w:szCs w:val="21"/>
                      </w:rPr>
                      <w:t>内部交易未实现利润</w:t>
                    </w:r>
                  </w:p>
                </w:tc>
              </w:sdtContent>
            </w:sdt>
            <w:tc>
              <w:tcPr>
                <w:tcW w:w="1014" w:type="pct"/>
                <w:shd w:val="clear" w:color="auto" w:fill="auto"/>
              </w:tcPr>
              <w:p w:rsidR="007D1CF5" w:rsidRDefault="007D1CF5" w:rsidP="00D858CF">
                <w:pPr>
                  <w:jc w:val="right"/>
                  <w:rPr>
                    <w:szCs w:val="21"/>
                  </w:rPr>
                </w:pPr>
                <w:r>
                  <w:t>5,223,598.24</w:t>
                </w:r>
              </w:p>
            </w:tc>
            <w:tc>
              <w:tcPr>
                <w:tcW w:w="943" w:type="pct"/>
                <w:shd w:val="clear" w:color="auto" w:fill="auto"/>
              </w:tcPr>
              <w:p w:rsidR="007D1CF5" w:rsidRDefault="007D1CF5" w:rsidP="00D858CF">
                <w:pPr>
                  <w:jc w:val="right"/>
                  <w:rPr>
                    <w:szCs w:val="21"/>
                  </w:rPr>
                </w:pPr>
                <w:r>
                  <w:t>1,305,899.56</w:t>
                </w:r>
              </w:p>
            </w:tc>
            <w:tc>
              <w:tcPr>
                <w:tcW w:w="1014" w:type="pct"/>
                <w:shd w:val="clear" w:color="auto" w:fill="auto"/>
              </w:tcPr>
              <w:p w:rsidR="007D1CF5" w:rsidRDefault="007D1CF5" w:rsidP="00D858CF">
                <w:pPr>
                  <w:jc w:val="right"/>
                  <w:rPr>
                    <w:szCs w:val="21"/>
                  </w:rPr>
                </w:pPr>
                <w:r>
                  <w:t>4,123,989.58</w:t>
                </w:r>
              </w:p>
            </w:tc>
            <w:tc>
              <w:tcPr>
                <w:tcW w:w="942" w:type="pct"/>
                <w:shd w:val="clear" w:color="auto" w:fill="auto"/>
              </w:tcPr>
              <w:p w:rsidR="007D1CF5" w:rsidRDefault="007D1CF5" w:rsidP="00D858CF">
                <w:pPr>
                  <w:jc w:val="right"/>
                  <w:rPr>
                    <w:szCs w:val="21"/>
                  </w:rPr>
                </w:pPr>
                <w:r>
                  <w:t>1,030,997.40</w:t>
                </w:r>
              </w:p>
            </w:tc>
          </w:tr>
          <w:tr w:rsidR="0037643F" w:rsidTr="0037643F">
            <w:trPr>
              <w:trHeight w:val="285"/>
            </w:trPr>
            <w:sdt>
              <w:sdtPr>
                <w:tag w:val="_PLD_cab9951be3e845939320c38b7e9544d7"/>
                <w:id w:val="5504171"/>
                <w:lock w:val="sdtLocked"/>
              </w:sdtPr>
              <w:sdtContent>
                <w:tc>
                  <w:tcPr>
                    <w:tcW w:w="1087" w:type="pct"/>
                    <w:tcBorders>
                      <w:bottom w:val="single" w:sz="4" w:space="0" w:color="auto"/>
                    </w:tcBorders>
                    <w:shd w:val="clear" w:color="auto" w:fill="auto"/>
                    <w:vAlign w:val="center"/>
                  </w:tcPr>
                  <w:p w:rsidR="007D1CF5" w:rsidRDefault="007D1CF5" w:rsidP="00191660">
                    <w:pPr>
                      <w:rPr>
                        <w:szCs w:val="21"/>
                      </w:rPr>
                    </w:pPr>
                    <w:r>
                      <w:rPr>
                        <w:rFonts w:hint="eastAsia"/>
                        <w:szCs w:val="21"/>
                      </w:rPr>
                      <w:t>可抵扣亏损</w:t>
                    </w:r>
                  </w:p>
                </w:tc>
              </w:sdtContent>
            </w:sdt>
            <w:tc>
              <w:tcPr>
                <w:tcW w:w="1014" w:type="pct"/>
                <w:shd w:val="clear" w:color="auto" w:fill="auto"/>
              </w:tcPr>
              <w:p w:rsidR="007D1CF5" w:rsidRDefault="007D1CF5" w:rsidP="00D858CF">
                <w:pPr>
                  <w:jc w:val="right"/>
                  <w:rPr>
                    <w:szCs w:val="21"/>
                  </w:rPr>
                </w:pPr>
                <w:r>
                  <w:t>5,904,079.94</w:t>
                </w:r>
              </w:p>
            </w:tc>
            <w:tc>
              <w:tcPr>
                <w:tcW w:w="943" w:type="pct"/>
                <w:shd w:val="clear" w:color="auto" w:fill="auto"/>
              </w:tcPr>
              <w:p w:rsidR="007D1CF5" w:rsidRDefault="007D1CF5" w:rsidP="00D858CF">
                <w:pPr>
                  <w:jc w:val="right"/>
                  <w:rPr>
                    <w:szCs w:val="21"/>
                  </w:rPr>
                </w:pPr>
                <w:r>
                  <w:t>1,476,019.98</w:t>
                </w:r>
              </w:p>
            </w:tc>
            <w:tc>
              <w:tcPr>
                <w:tcW w:w="1014" w:type="pct"/>
                <w:shd w:val="clear" w:color="auto" w:fill="auto"/>
              </w:tcPr>
              <w:p w:rsidR="007D1CF5" w:rsidRDefault="007D1CF5" w:rsidP="00D858CF">
                <w:pPr>
                  <w:jc w:val="right"/>
                  <w:rPr>
                    <w:szCs w:val="21"/>
                  </w:rPr>
                </w:pPr>
                <w:r>
                  <w:t>9,313,867.53</w:t>
                </w:r>
              </w:p>
            </w:tc>
            <w:tc>
              <w:tcPr>
                <w:tcW w:w="942" w:type="pct"/>
                <w:shd w:val="clear" w:color="auto" w:fill="auto"/>
              </w:tcPr>
              <w:p w:rsidR="007D1CF5" w:rsidRDefault="007D1CF5" w:rsidP="00D858CF">
                <w:pPr>
                  <w:jc w:val="right"/>
                  <w:rPr>
                    <w:szCs w:val="21"/>
                  </w:rPr>
                </w:pPr>
                <w:r>
                  <w:t>2,328,466.87</w:t>
                </w:r>
              </w:p>
            </w:tc>
          </w:tr>
          <w:sdt>
            <w:sdtPr>
              <w:rPr>
                <w:szCs w:val="21"/>
              </w:rPr>
              <w:alias w:val="递延所得税资产明细"/>
              <w:tag w:val="_GBC_78d44848a87d4473a54948d3e2adbb46"/>
              <w:id w:val="5504172"/>
              <w:lock w:val="sdtLocked"/>
            </w:sdtPr>
            <w:sdtContent>
              <w:tr w:rsidR="0037643F" w:rsidTr="0037643F">
                <w:trPr>
                  <w:trHeight w:val="285"/>
                </w:trPr>
                <w:tc>
                  <w:tcPr>
                    <w:tcW w:w="1087" w:type="pct"/>
                    <w:shd w:val="clear" w:color="auto" w:fill="auto"/>
                    <w:vAlign w:val="center"/>
                  </w:tcPr>
                  <w:p w:rsidR="007D1CF5" w:rsidRDefault="007D1CF5" w:rsidP="00D858CF">
                    <w:pPr>
                      <w:rPr>
                        <w:szCs w:val="21"/>
                      </w:rPr>
                    </w:pPr>
                    <w:r>
                      <w:t>坏帐准备</w:t>
                    </w:r>
                  </w:p>
                </w:tc>
                <w:tc>
                  <w:tcPr>
                    <w:tcW w:w="1014" w:type="pct"/>
                    <w:shd w:val="clear" w:color="auto" w:fill="auto"/>
                  </w:tcPr>
                  <w:p w:rsidR="007D1CF5" w:rsidRDefault="007D1CF5" w:rsidP="00D858CF">
                    <w:pPr>
                      <w:jc w:val="right"/>
                      <w:rPr>
                        <w:szCs w:val="21"/>
                      </w:rPr>
                    </w:pPr>
                    <w:r>
                      <w:t>32,395,789.50</w:t>
                    </w:r>
                  </w:p>
                </w:tc>
                <w:tc>
                  <w:tcPr>
                    <w:tcW w:w="943" w:type="pct"/>
                    <w:shd w:val="clear" w:color="auto" w:fill="auto"/>
                  </w:tcPr>
                  <w:p w:rsidR="007D1CF5" w:rsidRDefault="007D1CF5" w:rsidP="00D858CF">
                    <w:pPr>
                      <w:jc w:val="right"/>
                      <w:rPr>
                        <w:szCs w:val="21"/>
                      </w:rPr>
                    </w:pPr>
                    <w:r>
                      <w:t>7,274,007.64</w:t>
                    </w:r>
                  </w:p>
                </w:tc>
                <w:tc>
                  <w:tcPr>
                    <w:tcW w:w="1014" w:type="pct"/>
                    <w:shd w:val="clear" w:color="auto" w:fill="auto"/>
                  </w:tcPr>
                  <w:p w:rsidR="007D1CF5" w:rsidRDefault="007D1CF5" w:rsidP="00D858CF">
                    <w:pPr>
                      <w:jc w:val="right"/>
                      <w:rPr>
                        <w:szCs w:val="21"/>
                      </w:rPr>
                    </w:pPr>
                    <w:r>
                      <w:t>33,119,548.36</w:t>
                    </w:r>
                  </w:p>
                </w:tc>
                <w:tc>
                  <w:tcPr>
                    <w:tcW w:w="942" w:type="pct"/>
                    <w:shd w:val="clear" w:color="auto" w:fill="auto"/>
                  </w:tcPr>
                  <w:p w:rsidR="007D1CF5" w:rsidRDefault="007D1CF5" w:rsidP="00D858CF">
                    <w:pPr>
                      <w:jc w:val="right"/>
                      <w:rPr>
                        <w:szCs w:val="21"/>
                      </w:rPr>
                    </w:pPr>
                    <w:r>
                      <w:t>7,416,721.79</w:t>
                    </w:r>
                  </w:p>
                </w:tc>
              </w:tr>
            </w:sdtContent>
          </w:sdt>
          <w:sdt>
            <w:sdtPr>
              <w:rPr>
                <w:szCs w:val="21"/>
              </w:rPr>
              <w:alias w:val="递延所得税资产明细"/>
              <w:tag w:val="_GBC_78d44848a87d4473a54948d3e2adbb46"/>
              <w:id w:val="5504173"/>
              <w:lock w:val="sdtLocked"/>
            </w:sdtPr>
            <w:sdtContent>
              <w:tr w:rsidR="0037643F" w:rsidTr="0037643F">
                <w:trPr>
                  <w:trHeight w:val="285"/>
                </w:trPr>
                <w:tc>
                  <w:tcPr>
                    <w:tcW w:w="1087" w:type="pct"/>
                    <w:shd w:val="clear" w:color="auto" w:fill="auto"/>
                    <w:vAlign w:val="center"/>
                  </w:tcPr>
                  <w:p w:rsidR="007D1CF5" w:rsidRDefault="007D1CF5" w:rsidP="00D858CF">
                    <w:pPr>
                      <w:rPr>
                        <w:szCs w:val="21"/>
                      </w:rPr>
                    </w:pPr>
                    <w:r>
                      <w:t>存货跌价准备</w:t>
                    </w:r>
                  </w:p>
                </w:tc>
                <w:tc>
                  <w:tcPr>
                    <w:tcW w:w="1014" w:type="pct"/>
                    <w:shd w:val="clear" w:color="auto" w:fill="auto"/>
                  </w:tcPr>
                  <w:p w:rsidR="007D1CF5" w:rsidRDefault="007D1CF5" w:rsidP="00D858CF">
                    <w:pPr>
                      <w:jc w:val="right"/>
                      <w:rPr>
                        <w:szCs w:val="21"/>
                      </w:rPr>
                    </w:pPr>
                    <w:r>
                      <w:t>47,343,329.78</w:t>
                    </w:r>
                  </w:p>
                </w:tc>
                <w:tc>
                  <w:tcPr>
                    <w:tcW w:w="943" w:type="pct"/>
                    <w:shd w:val="clear" w:color="auto" w:fill="auto"/>
                  </w:tcPr>
                  <w:p w:rsidR="007D1CF5" w:rsidRDefault="007D1CF5" w:rsidP="00D858CF">
                    <w:pPr>
                      <w:jc w:val="right"/>
                      <w:rPr>
                        <w:szCs w:val="21"/>
                      </w:rPr>
                    </w:pPr>
                    <w:r>
                      <w:t>11,835,832.45</w:t>
                    </w:r>
                  </w:p>
                </w:tc>
                <w:tc>
                  <w:tcPr>
                    <w:tcW w:w="1014" w:type="pct"/>
                    <w:shd w:val="clear" w:color="auto" w:fill="auto"/>
                  </w:tcPr>
                  <w:p w:rsidR="007D1CF5" w:rsidRDefault="007D1CF5" w:rsidP="00D858CF">
                    <w:pPr>
                      <w:jc w:val="right"/>
                      <w:rPr>
                        <w:szCs w:val="21"/>
                      </w:rPr>
                    </w:pPr>
                    <w:r>
                      <w:t>47,343,329.78</w:t>
                    </w:r>
                  </w:p>
                </w:tc>
                <w:tc>
                  <w:tcPr>
                    <w:tcW w:w="942" w:type="pct"/>
                    <w:shd w:val="clear" w:color="auto" w:fill="auto"/>
                  </w:tcPr>
                  <w:p w:rsidR="007D1CF5" w:rsidRDefault="007D1CF5" w:rsidP="00D858CF">
                    <w:pPr>
                      <w:jc w:val="right"/>
                      <w:rPr>
                        <w:szCs w:val="21"/>
                      </w:rPr>
                    </w:pPr>
                    <w:r>
                      <w:t>11,835,832.45</w:t>
                    </w:r>
                  </w:p>
                </w:tc>
              </w:tr>
            </w:sdtContent>
          </w:sdt>
          <w:sdt>
            <w:sdtPr>
              <w:rPr>
                <w:szCs w:val="21"/>
              </w:rPr>
              <w:alias w:val="递延所得税资产明细"/>
              <w:tag w:val="_GBC_78d44848a87d4473a54948d3e2adbb46"/>
              <w:id w:val="5504174"/>
              <w:lock w:val="sdtLocked"/>
            </w:sdtPr>
            <w:sdtContent>
              <w:tr w:rsidR="0037643F" w:rsidTr="0037643F">
                <w:trPr>
                  <w:trHeight w:val="285"/>
                </w:trPr>
                <w:tc>
                  <w:tcPr>
                    <w:tcW w:w="1087" w:type="pct"/>
                    <w:shd w:val="clear" w:color="auto" w:fill="auto"/>
                    <w:vAlign w:val="center"/>
                  </w:tcPr>
                  <w:p w:rsidR="007D1CF5" w:rsidRDefault="007D1CF5" w:rsidP="00D858CF">
                    <w:pPr>
                      <w:rPr>
                        <w:szCs w:val="21"/>
                      </w:rPr>
                    </w:pPr>
                    <w:r>
                      <w:t>房屋拆迁补偿款</w:t>
                    </w:r>
                  </w:p>
                </w:tc>
                <w:tc>
                  <w:tcPr>
                    <w:tcW w:w="1014" w:type="pct"/>
                    <w:shd w:val="clear" w:color="auto" w:fill="auto"/>
                  </w:tcPr>
                  <w:p w:rsidR="007D1CF5" w:rsidRDefault="007D1CF5" w:rsidP="00D858CF">
                    <w:pPr>
                      <w:jc w:val="right"/>
                      <w:rPr>
                        <w:szCs w:val="21"/>
                      </w:rPr>
                    </w:pPr>
                    <w:r>
                      <w:t>10,780,021.81</w:t>
                    </w:r>
                  </w:p>
                </w:tc>
                <w:tc>
                  <w:tcPr>
                    <w:tcW w:w="943" w:type="pct"/>
                    <w:shd w:val="clear" w:color="auto" w:fill="auto"/>
                  </w:tcPr>
                  <w:p w:rsidR="007D1CF5" w:rsidRDefault="007D1CF5" w:rsidP="00D858CF">
                    <w:pPr>
                      <w:jc w:val="right"/>
                      <w:rPr>
                        <w:szCs w:val="21"/>
                      </w:rPr>
                    </w:pPr>
                    <w:r>
                      <w:t>1,617,003.27</w:t>
                    </w:r>
                  </w:p>
                </w:tc>
                <w:tc>
                  <w:tcPr>
                    <w:tcW w:w="1014" w:type="pct"/>
                    <w:shd w:val="clear" w:color="auto" w:fill="auto"/>
                  </w:tcPr>
                  <w:p w:rsidR="007D1CF5" w:rsidRDefault="007D1CF5" w:rsidP="00D858CF">
                    <w:pPr>
                      <w:jc w:val="right"/>
                      <w:rPr>
                        <w:szCs w:val="21"/>
                      </w:rPr>
                    </w:pPr>
                    <w:r>
                      <w:t>10,780,021.81</w:t>
                    </w:r>
                  </w:p>
                </w:tc>
                <w:tc>
                  <w:tcPr>
                    <w:tcW w:w="942" w:type="pct"/>
                    <w:shd w:val="clear" w:color="auto" w:fill="auto"/>
                  </w:tcPr>
                  <w:p w:rsidR="007D1CF5" w:rsidRDefault="007D1CF5" w:rsidP="00D858CF">
                    <w:pPr>
                      <w:jc w:val="right"/>
                      <w:rPr>
                        <w:szCs w:val="21"/>
                      </w:rPr>
                    </w:pPr>
                    <w:r>
                      <w:t>1,617,003.27</w:t>
                    </w:r>
                  </w:p>
                </w:tc>
              </w:tr>
            </w:sdtContent>
          </w:sdt>
          <w:sdt>
            <w:sdtPr>
              <w:rPr>
                <w:szCs w:val="21"/>
              </w:rPr>
              <w:alias w:val="递延所得税资产明细"/>
              <w:tag w:val="_GBC_78d44848a87d4473a54948d3e2adbb46"/>
              <w:id w:val="5504175"/>
              <w:lock w:val="sdtLocked"/>
            </w:sdtPr>
            <w:sdtContent>
              <w:tr w:rsidR="0037643F" w:rsidTr="0037643F">
                <w:trPr>
                  <w:trHeight w:val="285"/>
                </w:trPr>
                <w:tc>
                  <w:tcPr>
                    <w:tcW w:w="1087" w:type="pct"/>
                    <w:shd w:val="clear" w:color="auto" w:fill="auto"/>
                    <w:vAlign w:val="center"/>
                  </w:tcPr>
                  <w:p w:rsidR="007D1CF5" w:rsidRDefault="007D1CF5" w:rsidP="00D858CF">
                    <w:pPr>
                      <w:rPr>
                        <w:szCs w:val="21"/>
                      </w:rPr>
                    </w:pPr>
                    <w:r>
                      <w:t>业绩激励基金</w:t>
                    </w:r>
                  </w:p>
                </w:tc>
                <w:tc>
                  <w:tcPr>
                    <w:tcW w:w="1014" w:type="pct"/>
                    <w:shd w:val="clear" w:color="auto" w:fill="auto"/>
                  </w:tcPr>
                  <w:p w:rsidR="007D1CF5" w:rsidRDefault="007D1CF5" w:rsidP="00D858CF">
                    <w:pPr>
                      <w:jc w:val="right"/>
                      <w:rPr>
                        <w:szCs w:val="21"/>
                      </w:rPr>
                    </w:pPr>
                    <w:r>
                      <w:t>32,900,000.00</w:t>
                    </w:r>
                  </w:p>
                </w:tc>
                <w:tc>
                  <w:tcPr>
                    <w:tcW w:w="943" w:type="pct"/>
                    <w:shd w:val="clear" w:color="auto" w:fill="auto"/>
                  </w:tcPr>
                  <w:p w:rsidR="007D1CF5" w:rsidRDefault="007D1CF5" w:rsidP="00D858CF">
                    <w:pPr>
                      <w:jc w:val="right"/>
                      <w:rPr>
                        <w:szCs w:val="21"/>
                      </w:rPr>
                    </w:pPr>
                    <w:r>
                      <w:t>4,935,000.00</w:t>
                    </w:r>
                  </w:p>
                </w:tc>
                <w:tc>
                  <w:tcPr>
                    <w:tcW w:w="1014" w:type="pct"/>
                    <w:shd w:val="clear" w:color="auto" w:fill="auto"/>
                  </w:tcPr>
                  <w:p w:rsidR="007D1CF5" w:rsidRDefault="007D1CF5" w:rsidP="00D858CF">
                    <w:pPr>
                      <w:jc w:val="right"/>
                      <w:rPr>
                        <w:szCs w:val="21"/>
                      </w:rPr>
                    </w:pPr>
                    <w:r>
                      <w:t>32,900,000.00</w:t>
                    </w:r>
                  </w:p>
                </w:tc>
                <w:tc>
                  <w:tcPr>
                    <w:tcW w:w="942" w:type="pct"/>
                    <w:shd w:val="clear" w:color="auto" w:fill="auto"/>
                  </w:tcPr>
                  <w:p w:rsidR="007D1CF5" w:rsidRDefault="007D1CF5" w:rsidP="00D858CF">
                    <w:pPr>
                      <w:jc w:val="right"/>
                      <w:rPr>
                        <w:szCs w:val="21"/>
                      </w:rPr>
                    </w:pPr>
                    <w:r>
                      <w:t>4,935,000.00</w:t>
                    </w:r>
                  </w:p>
                </w:tc>
              </w:tr>
            </w:sdtContent>
          </w:sdt>
          <w:tr w:rsidR="0037643F" w:rsidTr="0037643F">
            <w:trPr>
              <w:trHeight w:val="285"/>
            </w:trPr>
            <w:sdt>
              <w:sdtPr>
                <w:tag w:val="_PLD_aff9781bbd7249709be440b59752c5c2"/>
                <w:id w:val="5504176"/>
                <w:lock w:val="sdtLocked"/>
              </w:sdtPr>
              <w:sdtContent>
                <w:tc>
                  <w:tcPr>
                    <w:tcW w:w="1087" w:type="pct"/>
                    <w:shd w:val="clear" w:color="auto" w:fill="auto"/>
                    <w:vAlign w:val="center"/>
                  </w:tcPr>
                  <w:p w:rsidR="007D1CF5" w:rsidRDefault="007D1CF5" w:rsidP="00D858CF">
                    <w:pPr>
                      <w:jc w:val="center"/>
                      <w:rPr>
                        <w:szCs w:val="21"/>
                      </w:rPr>
                    </w:pPr>
                    <w:r>
                      <w:rPr>
                        <w:rFonts w:hint="eastAsia"/>
                        <w:szCs w:val="21"/>
                      </w:rPr>
                      <w:t>合计</w:t>
                    </w:r>
                  </w:p>
                </w:tc>
              </w:sdtContent>
            </w:sdt>
            <w:tc>
              <w:tcPr>
                <w:tcW w:w="1014" w:type="pct"/>
                <w:shd w:val="clear" w:color="auto" w:fill="auto"/>
              </w:tcPr>
              <w:p w:rsidR="007D1CF5" w:rsidRDefault="007D1CF5" w:rsidP="00D858CF">
                <w:pPr>
                  <w:jc w:val="right"/>
                  <w:rPr>
                    <w:szCs w:val="21"/>
                  </w:rPr>
                </w:pPr>
                <w:r>
                  <w:t>134,546,819.27</w:t>
                </w:r>
              </w:p>
            </w:tc>
            <w:tc>
              <w:tcPr>
                <w:tcW w:w="943" w:type="pct"/>
                <w:shd w:val="clear" w:color="auto" w:fill="auto"/>
              </w:tcPr>
              <w:p w:rsidR="007D1CF5" w:rsidRDefault="007D1CF5" w:rsidP="00D858CF">
                <w:pPr>
                  <w:jc w:val="right"/>
                  <w:rPr>
                    <w:szCs w:val="21"/>
                  </w:rPr>
                </w:pPr>
                <w:r>
                  <w:t>28,443,762.90</w:t>
                </w:r>
              </w:p>
            </w:tc>
            <w:tc>
              <w:tcPr>
                <w:tcW w:w="1014" w:type="pct"/>
                <w:shd w:val="clear" w:color="auto" w:fill="auto"/>
              </w:tcPr>
              <w:p w:rsidR="007D1CF5" w:rsidRDefault="007D1CF5" w:rsidP="00D858CF">
                <w:pPr>
                  <w:jc w:val="right"/>
                  <w:rPr>
                    <w:szCs w:val="21"/>
                  </w:rPr>
                </w:pPr>
                <w:r>
                  <w:t>137,580,757.06</w:t>
                </w:r>
              </w:p>
            </w:tc>
            <w:tc>
              <w:tcPr>
                <w:tcW w:w="942" w:type="pct"/>
                <w:shd w:val="clear" w:color="auto" w:fill="auto"/>
              </w:tcPr>
              <w:p w:rsidR="007D1CF5" w:rsidRDefault="007D1CF5" w:rsidP="00D858CF">
                <w:pPr>
                  <w:jc w:val="right"/>
                  <w:rPr>
                    <w:szCs w:val="21"/>
                  </w:rPr>
                </w:pPr>
                <w:r>
                  <w:t>29,164,021.78</w:t>
                </w:r>
              </w:p>
            </w:tc>
          </w:tr>
        </w:tbl>
        <w:p w:rsidR="007D1CF5" w:rsidRDefault="007D1CF5"/>
        <w:p w:rsidR="003269FB" w:rsidRDefault="00877E7C">
          <w:pPr>
            <w:pStyle w:val="4"/>
            <w:numPr>
              <w:ilvl w:val="0"/>
              <w:numId w:val="64"/>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114910279"/>
            <w:lock w:val="sdtContentLocked"/>
            <w:placeholder>
              <w:docPart w:val="GBC22222222222222222222222222222"/>
            </w:placeholder>
          </w:sdtPr>
          <w:sdtContent>
            <w:p w:rsidR="003269FB" w:rsidRDefault="00C00BCB">
              <w:r>
                <w:fldChar w:fldCharType="begin"/>
              </w:r>
              <w:r w:rsidR="00A858A4">
                <w:instrText xml:space="preserve"> MACROBUTTON  SnrToggleCheckbox √适用 </w:instrText>
              </w:r>
              <w:r>
                <w:fldChar w:fldCharType="end"/>
              </w:r>
              <w:r>
                <w:fldChar w:fldCharType="begin"/>
              </w:r>
              <w:r w:rsidR="00A858A4">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5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gridCol w:w="1960"/>
            <w:gridCol w:w="1582"/>
            <w:gridCol w:w="1985"/>
            <w:gridCol w:w="1701"/>
          </w:tblGrid>
          <w:tr w:rsidR="00A858A4" w:rsidTr="00A858A4">
            <w:trPr>
              <w:trHeight w:val="285"/>
            </w:trPr>
            <w:sdt>
              <w:sdtPr>
                <w:tag w:val="_PLD_66ef6111bb2d4b3792b581d6ff38c8d2"/>
                <w:id w:val="5505647"/>
                <w:lock w:val="sdtLocked"/>
              </w:sdtPr>
              <w:sdtContent>
                <w:tc>
                  <w:tcPr>
                    <w:tcW w:w="1409" w:type="pct"/>
                    <w:vMerge w:val="restart"/>
                    <w:shd w:val="clear" w:color="auto" w:fill="auto"/>
                    <w:vAlign w:val="center"/>
                  </w:tcPr>
                  <w:p w:rsidR="00A858A4" w:rsidRDefault="00A858A4" w:rsidP="00D858CF">
                    <w:pPr>
                      <w:jc w:val="center"/>
                      <w:rPr>
                        <w:szCs w:val="21"/>
                      </w:rPr>
                    </w:pPr>
                    <w:r>
                      <w:rPr>
                        <w:rFonts w:hint="eastAsia"/>
                        <w:szCs w:val="21"/>
                      </w:rPr>
                      <w:t>项目</w:t>
                    </w:r>
                  </w:p>
                  <w:p w:rsidR="00A858A4" w:rsidRDefault="00A858A4" w:rsidP="00D858CF">
                    <w:pPr>
                      <w:jc w:val="center"/>
                      <w:rPr>
                        <w:szCs w:val="21"/>
                      </w:rPr>
                    </w:pPr>
                  </w:p>
                </w:tc>
              </w:sdtContent>
            </w:sdt>
            <w:sdt>
              <w:sdtPr>
                <w:tag w:val="_PLD_b850d4f63866495f80e69799c9ea1b37"/>
                <w:id w:val="5505648"/>
                <w:lock w:val="sdtLocked"/>
              </w:sdtPr>
              <w:sdtContent>
                <w:tc>
                  <w:tcPr>
                    <w:tcW w:w="1760" w:type="pct"/>
                    <w:gridSpan w:val="2"/>
                    <w:shd w:val="clear" w:color="auto" w:fill="auto"/>
                    <w:vAlign w:val="center"/>
                  </w:tcPr>
                  <w:p w:rsidR="00A858A4" w:rsidRDefault="00A858A4" w:rsidP="00D858CF">
                    <w:pPr>
                      <w:jc w:val="center"/>
                      <w:rPr>
                        <w:szCs w:val="21"/>
                      </w:rPr>
                    </w:pPr>
                    <w:r>
                      <w:rPr>
                        <w:rFonts w:hint="eastAsia"/>
                        <w:szCs w:val="21"/>
                      </w:rPr>
                      <w:t>期末余额</w:t>
                    </w:r>
                  </w:p>
                </w:tc>
              </w:sdtContent>
            </w:sdt>
            <w:sdt>
              <w:sdtPr>
                <w:tag w:val="_PLD_951c3eee882c4aaa862f620814f6ce4e"/>
                <w:id w:val="5505649"/>
                <w:lock w:val="sdtLocked"/>
              </w:sdtPr>
              <w:sdtContent>
                <w:tc>
                  <w:tcPr>
                    <w:tcW w:w="1831" w:type="pct"/>
                    <w:gridSpan w:val="2"/>
                    <w:shd w:val="clear" w:color="auto" w:fill="auto"/>
                    <w:vAlign w:val="center"/>
                  </w:tcPr>
                  <w:p w:rsidR="00A858A4" w:rsidRDefault="00A858A4" w:rsidP="00D858CF">
                    <w:pPr>
                      <w:jc w:val="center"/>
                      <w:rPr>
                        <w:szCs w:val="21"/>
                      </w:rPr>
                    </w:pPr>
                    <w:r>
                      <w:rPr>
                        <w:rFonts w:hint="eastAsia"/>
                        <w:szCs w:val="21"/>
                      </w:rPr>
                      <w:t>期初余额</w:t>
                    </w:r>
                  </w:p>
                </w:tc>
              </w:sdtContent>
            </w:sdt>
          </w:tr>
          <w:tr w:rsidR="00A858A4" w:rsidTr="00A858A4">
            <w:trPr>
              <w:trHeight w:val="285"/>
            </w:trPr>
            <w:tc>
              <w:tcPr>
                <w:tcW w:w="1409" w:type="pct"/>
                <w:vMerge/>
                <w:shd w:val="clear" w:color="auto" w:fill="auto"/>
                <w:vAlign w:val="center"/>
              </w:tcPr>
              <w:p w:rsidR="00A858A4" w:rsidRDefault="00A858A4" w:rsidP="00D858CF">
                <w:pPr>
                  <w:jc w:val="center"/>
                  <w:rPr>
                    <w:b/>
                    <w:szCs w:val="21"/>
                  </w:rPr>
                </w:pPr>
              </w:p>
            </w:tc>
            <w:sdt>
              <w:sdtPr>
                <w:tag w:val="_PLD_f33e3c528ff14a2bac81ec99970641f6"/>
                <w:id w:val="5505650"/>
                <w:lock w:val="sdtLocked"/>
              </w:sdtPr>
              <w:sdtContent>
                <w:tc>
                  <w:tcPr>
                    <w:tcW w:w="974" w:type="pct"/>
                    <w:shd w:val="clear" w:color="auto" w:fill="auto"/>
                    <w:vAlign w:val="center"/>
                  </w:tcPr>
                  <w:p w:rsidR="00A858A4" w:rsidRDefault="00A858A4" w:rsidP="00D858CF">
                    <w:pPr>
                      <w:jc w:val="center"/>
                      <w:rPr>
                        <w:szCs w:val="21"/>
                      </w:rPr>
                    </w:pPr>
                    <w:r>
                      <w:rPr>
                        <w:rFonts w:ascii="Arial" w:hAnsi="Arial" w:hint="eastAsia"/>
                        <w:szCs w:val="21"/>
                      </w:rPr>
                      <w:t>应纳税暂时性差异</w:t>
                    </w:r>
                  </w:p>
                </w:tc>
              </w:sdtContent>
            </w:sdt>
            <w:sdt>
              <w:sdtPr>
                <w:tag w:val="_PLD_0cb734f9904e4a57a5107d601b9b38d1"/>
                <w:id w:val="5505651"/>
                <w:lock w:val="sdtLocked"/>
              </w:sdtPr>
              <w:sdtContent>
                <w:tc>
                  <w:tcPr>
                    <w:tcW w:w="786" w:type="pct"/>
                    <w:shd w:val="clear" w:color="auto" w:fill="auto"/>
                    <w:vAlign w:val="center"/>
                  </w:tcPr>
                  <w:p w:rsidR="00A858A4" w:rsidRDefault="00A858A4" w:rsidP="00D858CF">
                    <w:pPr>
                      <w:jc w:val="center"/>
                      <w:rPr>
                        <w:szCs w:val="21"/>
                      </w:rPr>
                    </w:pPr>
                    <w:r>
                      <w:rPr>
                        <w:rFonts w:hint="eastAsia"/>
                        <w:szCs w:val="21"/>
                      </w:rPr>
                      <w:t>递延所得税</w:t>
                    </w:r>
                  </w:p>
                  <w:p w:rsidR="00A858A4" w:rsidRDefault="00A858A4" w:rsidP="00D858CF">
                    <w:pPr>
                      <w:jc w:val="center"/>
                      <w:rPr>
                        <w:szCs w:val="21"/>
                      </w:rPr>
                    </w:pPr>
                    <w:r>
                      <w:rPr>
                        <w:rFonts w:hint="eastAsia"/>
                        <w:szCs w:val="21"/>
                      </w:rPr>
                      <w:t>负债</w:t>
                    </w:r>
                  </w:p>
                </w:tc>
              </w:sdtContent>
            </w:sdt>
            <w:sdt>
              <w:sdtPr>
                <w:tag w:val="_PLD_ddf3980c66a840e782386c14bb078052"/>
                <w:id w:val="5505652"/>
                <w:lock w:val="sdtLocked"/>
              </w:sdtPr>
              <w:sdtContent>
                <w:tc>
                  <w:tcPr>
                    <w:tcW w:w="986" w:type="pct"/>
                    <w:shd w:val="clear" w:color="auto" w:fill="auto"/>
                    <w:vAlign w:val="center"/>
                  </w:tcPr>
                  <w:p w:rsidR="00A858A4" w:rsidRDefault="00A858A4" w:rsidP="00D858CF">
                    <w:pPr>
                      <w:jc w:val="center"/>
                      <w:rPr>
                        <w:szCs w:val="21"/>
                      </w:rPr>
                    </w:pPr>
                    <w:r>
                      <w:rPr>
                        <w:rFonts w:ascii="Arial" w:hAnsi="Arial" w:hint="eastAsia"/>
                        <w:szCs w:val="21"/>
                      </w:rPr>
                      <w:t>应纳税暂时性差异</w:t>
                    </w:r>
                  </w:p>
                </w:tc>
              </w:sdtContent>
            </w:sdt>
            <w:sdt>
              <w:sdtPr>
                <w:tag w:val="_PLD_590dc17e8304449fbff47c3b3cd45eb5"/>
                <w:id w:val="5505653"/>
                <w:lock w:val="sdtLocked"/>
              </w:sdtPr>
              <w:sdtContent>
                <w:tc>
                  <w:tcPr>
                    <w:tcW w:w="845" w:type="pct"/>
                    <w:shd w:val="clear" w:color="auto" w:fill="auto"/>
                    <w:vAlign w:val="center"/>
                  </w:tcPr>
                  <w:p w:rsidR="00A858A4" w:rsidRDefault="00A858A4" w:rsidP="00D858CF">
                    <w:pPr>
                      <w:jc w:val="center"/>
                      <w:rPr>
                        <w:szCs w:val="21"/>
                      </w:rPr>
                    </w:pPr>
                    <w:r>
                      <w:rPr>
                        <w:rFonts w:hint="eastAsia"/>
                        <w:szCs w:val="21"/>
                      </w:rPr>
                      <w:t>递延所得税</w:t>
                    </w:r>
                  </w:p>
                  <w:p w:rsidR="00A858A4" w:rsidRDefault="00A858A4" w:rsidP="00D858CF">
                    <w:pPr>
                      <w:jc w:val="center"/>
                      <w:rPr>
                        <w:szCs w:val="21"/>
                      </w:rPr>
                    </w:pPr>
                    <w:r>
                      <w:rPr>
                        <w:rFonts w:hint="eastAsia"/>
                        <w:szCs w:val="21"/>
                      </w:rPr>
                      <w:t>负债</w:t>
                    </w:r>
                  </w:p>
                </w:tc>
              </w:sdtContent>
            </w:sdt>
          </w:tr>
          <w:sdt>
            <w:sdtPr>
              <w:rPr>
                <w:szCs w:val="21"/>
              </w:rPr>
              <w:alias w:val="递延所得税负债明细"/>
              <w:tag w:val="_GBC_b1614c80d1bd478fbd0f56aa84238e04"/>
              <w:id w:val="5505656"/>
              <w:lock w:val="sdtLocked"/>
            </w:sdtPr>
            <w:sdtContent>
              <w:tr w:rsidR="00A858A4" w:rsidTr="00A858A4">
                <w:trPr>
                  <w:trHeight w:val="285"/>
                </w:trPr>
                <w:tc>
                  <w:tcPr>
                    <w:tcW w:w="1409" w:type="pct"/>
                    <w:shd w:val="clear" w:color="auto" w:fill="auto"/>
                    <w:vAlign w:val="center"/>
                  </w:tcPr>
                  <w:p w:rsidR="00A858A4" w:rsidRDefault="00A858A4" w:rsidP="00D858CF">
                    <w:pPr>
                      <w:rPr>
                        <w:szCs w:val="21"/>
                      </w:rPr>
                    </w:pPr>
                    <w:r w:rsidRPr="00A858A4">
                      <w:rPr>
                        <w:rFonts w:hint="eastAsia"/>
                        <w:szCs w:val="21"/>
                      </w:rPr>
                      <w:t>投资性房地产</w:t>
                    </w:r>
                    <w:r w:rsidRPr="00A858A4">
                      <w:rPr>
                        <w:szCs w:val="21"/>
                      </w:rPr>
                      <w:t>公允价值变动</w:t>
                    </w:r>
                  </w:p>
                </w:tc>
                <w:tc>
                  <w:tcPr>
                    <w:tcW w:w="974" w:type="pct"/>
                    <w:shd w:val="clear" w:color="auto" w:fill="auto"/>
                  </w:tcPr>
                  <w:p w:rsidR="00A858A4" w:rsidRDefault="00A858A4" w:rsidP="00D858CF">
                    <w:pPr>
                      <w:jc w:val="right"/>
                      <w:rPr>
                        <w:szCs w:val="21"/>
                      </w:rPr>
                    </w:pPr>
                    <w:r>
                      <w:t>130,415,775.22</w:t>
                    </w:r>
                  </w:p>
                </w:tc>
                <w:tc>
                  <w:tcPr>
                    <w:tcW w:w="786" w:type="pct"/>
                    <w:shd w:val="clear" w:color="auto" w:fill="auto"/>
                  </w:tcPr>
                  <w:p w:rsidR="00A858A4" w:rsidRDefault="00A858A4" w:rsidP="00D858CF">
                    <w:pPr>
                      <w:jc w:val="right"/>
                      <w:rPr>
                        <w:szCs w:val="21"/>
                      </w:rPr>
                    </w:pPr>
                    <w:r>
                      <w:t>32,603,943.81</w:t>
                    </w:r>
                  </w:p>
                </w:tc>
                <w:tc>
                  <w:tcPr>
                    <w:tcW w:w="986" w:type="pct"/>
                    <w:shd w:val="clear" w:color="auto" w:fill="auto"/>
                  </w:tcPr>
                  <w:p w:rsidR="00A858A4" w:rsidRDefault="00A858A4" w:rsidP="00D858CF">
                    <w:pPr>
                      <w:jc w:val="right"/>
                      <w:rPr>
                        <w:szCs w:val="21"/>
                      </w:rPr>
                    </w:pPr>
                    <w:r>
                      <w:t>127,399,229.64</w:t>
                    </w:r>
                  </w:p>
                </w:tc>
                <w:tc>
                  <w:tcPr>
                    <w:tcW w:w="845" w:type="pct"/>
                    <w:shd w:val="clear" w:color="auto" w:fill="auto"/>
                  </w:tcPr>
                  <w:p w:rsidR="00A858A4" w:rsidRDefault="00A858A4" w:rsidP="00D858CF">
                    <w:pPr>
                      <w:jc w:val="right"/>
                      <w:rPr>
                        <w:szCs w:val="21"/>
                      </w:rPr>
                    </w:pPr>
                    <w:r>
                      <w:t>31,849,807.41</w:t>
                    </w:r>
                  </w:p>
                </w:tc>
              </w:tr>
            </w:sdtContent>
          </w:sdt>
          <w:tr w:rsidR="00A858A4" w:rsidTr="00A858A4">
            <w:trPr>
              <w:trHeight w:val="285"/>
            </w:trPr>
            <w:sdt>
              <w:sdtPr>
                <w:tag w:val="_PLD_382351978b994852b2d36dbea92fd0cc"/>
                <w:id w:val="5505657"/>
                <w:lock w:val="sdtLocked"/>
              </w:sdtPr>
              <w:sdtContent>
                <w:tc>
                  <w:tcPr>
                    <w:tcW w:w="1409" w:type="pct"/>
                    <w:shd w:val="clear" w:color="auto" w:fill="auto"/>
                    <w:vAlign w:val="center"/>
                  </w:tcPr>
                  <w:p w:rsidR="00A858A4" w:rsidRDefault="00A858A4" w:rsidP="00D858CF">
                    <w:pPr>
                      <w:jc w:val="center"/>
                      <w:rPr>
                        <w:szCs w:val="21"/>
                      </w:rPr>
                    </w:pPr>
                    <w:r>
                      <w:rPr>
                        <w:rFonts w:hint="eastAsia"/>
                        <w:szCs w:val="21"/>
                      </w:rPr>
                      <w:t>合计</w:t>
                    </w:r>
                  </w:p>
                </w:tc>
              </w:sdtContent>
            </w:sdt>
            <w:tc>
              <w:tcPr>
                <w:tcW w:w="974" w:type="pct"/>
                <w:shd w:val="clear" w:color="auto" w:fill="auto"/>
              </w:tcPr>
              <w:p w:rsidR="00A858A4" w:rsidRDefault="00A858A4" w:rsidP="00D858CF">
                <w:pPr>
                  <w:jc w:val="right"/>
                  <w:rPr>
                    <w:szCs w:val="21"/>
                  </w:rPr>
                </w:pPr>
                <w:r>
                  <w:t>130,415,775.22</w:t>
                </w:r>
              </w:p>
            </w:tc>
            <w:tc>
              <w:tcPr>
                <w:tcW w:w="786" w:type="pct"/>
                <w:shd w:val="clear" w:color="auto" w:fill="auto"/>
              </w:tcPr>
              <w:p w:rsidR="00A858A4" w:rsidRDefault="00A858A4" w:rsidP="00D858CF">
                <w:pPr>
                  <w:jc w:val="right"/>
                  <w:rPr>
                    <w:szCs w:val="21"/>
                  </w:rPr>
                </w:pPr>
                <w:r>
                  <w:t>32,603,943.81</w:t>
                </w:r>
              </w:p>
            </w:tc>
            <w:tc>
              <w:tcPr>
                <w:tcW w:w="986" w:type="pct"/>
                <w:shd w:val="clear" w:color="auto" w:fill="auto"/>
              </w:tcPr>
              <w:p w:rsidR="00A858A4" w:rsidRDefault="00A858A4" w:rsidP="00D858CF">
                <w:pPr>
                  <w:jc w:val="right"/>
                  <w:rPr>
                    <w:szCs w:val="21"/>
                  </w:rPr>
                </w:pPr>
                <w:r>
                  <w:t>127,399,229.64</w:t>
                </w:r>
              </w:p>
            </w:tc>
            <w:tc>
              <w:tcPr>
                <w:tcW w:w="845" w:type="pct"/>
                <w:shd w:val="clear" w:color="auto" w:fill="auto"/>
              </w:tcPr>
              <w:p w:rsidR="00A858A4" w:rsidRDefault="00A858A4" w:rsidP="00D858CF">
                <w:pPr>
                  <w:jc w:val="right"/>
                  <w:rPr>
                    <w:szCs w:val="21"/>
                  </w:rPr>
                </w:pPr>
                <w:r>
                  <w:t>31,849,807.41</w:t>
                </w:r>
              </w:p>
            </w:tc>
          </w:tr>
        </w:tbl>
        <w:p w:rsidR="00A858A4" w:rsidRDefault="00A858A4"/>
        <w:p w:rsidR="003269FB" w:rsidRDefault="00877E7C">
          <w:pPr>
            <w:pStyle w:val="4"/>
            <w:numPr>
              <w:ilvl w:val="0"/>
              <w:numId w:val="64"/>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d6419a9d2dc94127a5f6aea72cb2a94d"/>
            <w:id w:val="-813332174"/>
            <w:lock w:val="sdtContentLocked"/>
            <w:placeholder>
              <w:docPart w:val="GBC22222222222222222222222222222"/>
            </w:placeholder>
          </w:sdtPr>
          <w:sdtContent>
            <w:p w:rsidR="003269FB" w:rsidRDefault="00C00BCB" w:rsidP="00A02963">
              <w:pPr>
                <w:rPr>
                  <w:szCs w:val="21"/>
                </w:rPr>
              </w:pPr>
              <w:r>
                <w:fldChar w:fldCharType="begin"/>
              </w:r>
              <w:r w:rsidR="00A02963">
                <w:instrText xml:space="preserve"> MACROBUTTON  SnrToggleCheckbox □适用 </w:instrText>
              </w:r>
              <w:r>
                <w:fldChar w:fldCharType="end"/>
              </w:r>
              <w:r>
                <w:fldChar w:fldCharType="begin"/>
              </w:r>
              <w:r w:rsidR="00A02963">
                <w:instrText xml:space="preserve"> MACROBUTTON  SnrToggleCheckbox √不适用 </w:instrText>
              </w:r>
              <w:r>
                <w:fldChar w:fldCharType="end"/>
              </w:r>
            </w:p>
          </w:sdtContent>
        </w:sdt>
        <w:p w:rsidR="003269FB" w:rsidRDefault="00877E7C">
          <w:pPr>
            <w:pStyle w:val="4"/>
            <w:numPr>
              <w:ilvl w:val="0"/>
              <w:numId w:val="64"/>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ContentLocked"/>
            <w:placeholder>
              <w:docPart w:val="GBC22222222222222222222222222222"/>
            </w:placeholder>
          </w:sdtPr>
          <w:sdtContent>
            <w:p w:rsidR="003269FB" w:rsidRDefault="00C00BCB">
              <w:r>
                <w:fldChar w:fldCharType="begin"/>
              </w:r>
              <w:r w:rsidR="00A02963">
                <w:instrText xml:space="preserve"> MACROBUTTON  SnrToggleCheckbox √适用 </w:instrText>
              </w:r>
              <w:r>
                <w:fldChar w:fldCharType="end"/>
              </w:r>
              <w:r>
                <w:fldChar w:fldCharType="begin"/>
              </w:r>
              <w:r w:rsidR="00A02963">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A02963" w:rsidTr="00D858CF">
            <w:trPr>
              <w:trHeight w:val="285"/>
            </w:trPr>
            <w:sdt>
              <w:sdtPr>
                <w:tag w:val="_PLD_bfd226eac09b4e2fb1cc66684c879c9b"/>
                <w:id w:val="550707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jc w:val="center"/>
                      <w:rPr>
                        <w:szCs w:val="21"/>
                      </w:rPr>
                    </w:pPr>
                    <w:r>
                      <w:rPr>
                        <w:rFonts w:hint="eastAsia"/>
                        <w:szCs w:val="21"/>
                      </w:rPr>
                      <w:t>项目</w:t>
                    </w:r>
                  </w:p>
                </w:tc>
              </w:sdtContent>
            </w:sdt>
            <w:sdt>
              <w:sdtPr>
                <w:tag w:val="_PLD_bba7988c74a34dcf950349beb6df1c0b"/>
                <w:id w:val="5507072"/>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jc w:val="center"/>
                      <w:rPr>
                        <w:szCs w:val="21"/>
                      </w:rPr>
                    </w:pPr>
                    <w:r>
                      <w:rPr>
                        <w:rFonts w:hint="eastAsia"/>
                        <w:szCs w:val="21"/>
                      </w:rPr>
                      <w:t>期末余额</w:t>
                    </w:r>
                  </w:p>
                </w:tc>
              </w:sdtContent>
            </w:sdt>
            <w:sdt>
              <w:sdtPr>
                <w:tag w:val="_PLD_36004da9855d4469bf16ab328077f444"/>
                <w:id w:val="5507073"/>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jc w:val="center"/>
                      <w:rPr>
                        <w:szCs w:val="21"/>
                      </w:rPr>
                    </w:pPr>
                    <w:r>
                      <w:rPr>
                        <w:rFonts w:hint="eastAsia"/>
                        <w:szCs w:val="21"/>
                      </w:rPr>
                      <w:t>期初余额</w:t>
                    </w:r>
                  </w:p>
                </w:tc>
              </w:sdtContent>
            </w:sdt>
          </w:tr>
          <w:tr w:rsidR="00A02963" w:rsidTr="00D858CF">
            <w:trPr>
              <w:trHeight w:val="285"/>
            </w:trPr>
            <w:sdt>
              <w:sdtPr>
                <w:tag w:val="_PLD_381c26214cb146ecba0c66da7cccbb9b"/>
                <w:id w:val="550707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735,612.05</w:t>
                </w:r>
              </w:p>
            </w:tc>
            <w:tc>
              <w:tcPr>
                <w:tcW w:w="1701"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697,015.15</w:t>
                </w:r>
              </w:p>
            </w:tc>
          </w:tr>
          <w:tr w:rsidR="00A02963" w:rsidTr="00D858CF">
            <w:trPr>
              <w:trHeight w:val="285"/>
            </w:trPr>
            <w:sdt>
              <w:sdtPr>
                <w:tag w:val="_PLD_7d61d57f3afe461287d338be31b7f128"/>
                <w:id w:val="550707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48,904,079.94</w:t>
                </w:r>
              </w:p>
            </w:tc>
            <w:tc>
              <w:tcPr>
                <w:tcW w:w="1701"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43,913,907.45</w:t>
                </w:r>
              </w:p>
            </w:tc>
          </w:tr>
          <w:tr w:rsidR="00A02963" w:rsidTr="00D858CF">
            <w:trPr>
              <w:trHeight w:val="285"/>
            </w:trPr>
            <w:sdt>
              <w:sdtPr>
                <w:tag w:val="_PLD_a867b83c897e41619f1515baeb2b55ff"/>
                <w:id w:val="550707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02963" w:rsidRDefault="00A02963" w:rsidP="00D858CF">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49,639,691.99</w:t>
                </w:r>
              </w:p>
            </w:tc>
            <w:tc>
              <w:tcPr>
                <w:tcW w:w="1701" w:type="pct"/>
                <w:tcBorders>
                  <w:top w:val="single" w:sz="4" w:space="0" w:color="auto"/>
                  <w:left w:val="single" w:sz="4" w:space="0" w:color="auto"/>
                  <w:bottom w:val="single" w:sz="4" w:space="0" w:color="auto"/>
                  <w:right w:val="single" w:sz="4" w:space="0" w:color="auto"/>
                </w:tcBorders>
              </w:tcPr>
              <w:p w:rsidR="00A02963" w:rsidRDefault="00A02963" w:rsidP="00D858CF">
                <w:pPr>
                  <w:jc w:val="right"/>
                  <w:rPr>
                    <w:szCs w:val="21"/>
                  </w:rPr>
                </w:pPr>
                <w:r>
                  <w:t>44,610,922.60</w:t>
                </w:r>
              </w:p>
            </w:tc>
          </w:tr>
        </w:tbl>
        <w:p w:rsidR="00A02963" w:rsidRDefault="00A02963"/>
        <w:p w:rsidR="003269FB" w:rsidRDefault="00877E7C">
          <w:pPr>
            <w:pStyle w:val="4"/>
            <w:numPr>
              <w:ilvl w:val="0"/>
              <w:numId w:val="6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ContentLocked"/>
            <w:placeholder>
              <w:docPart w:val="GBC22222222222222222222222222222"/>
            </w:placeholder>
          </w:sdtPr>
          <w:sdtContent>
            <w:p w:rsidR="003269FB" w:rsidRDefault="00C00BCB" w:rsidP="00F8356C">
              <w:pPr>
                <w:rPr>
                  <w:color w:val="FF00FF"/>
                  <w:szCs w:val="21"/>
                </w:rPr>
              </w:pPr>
              <w:r>
                <w:fldChar w:fldCharType="begin"/>
              </w:r>
              <w:r w:rsidR="00F8356C">
                <w:instrText xml:space="preserve"> MACROBUTTON  SnrToggleCheckbox □适用 </w:instrText>
              </w:r>
              <w:r>
                <w:fldChar w:fldCharType="end"/>
              </w:r>
              <w:r>
                <w:fldChar w:fldCharType="begin"/>
              </w:r>
              <w:r w:rsidR="00F8356C">
                <w:instrText xml:space="preserve"> MACROBUTTON  SnrToggleCheckbox √不适用 </w:instrText>
              </w:r>
              <w:r>
                <w:fldChar w:fldCharType="end"/>
              </w:r>
            </w:p>
          </w:sdtContent>
        </w:sdt>
      </w:sdtContent>
    </w:sdt>
    <w:p w:rsidR="003269FB" w:rsidRDefault="003269FB">
      <w:pPr>
        <w:rPr>
          <w:szCs w:val="21"/>
        </w:rPr>
      </w:pPr>
    </w:p>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Content>
        <w:p w:rsidR="003269FB" w:rsidRDefault="00877E7C">
          <w:pPr>
            <w:pStyle w:val="3"/>
            <w:numPr>
              <w:ilvl w:val="0"/>
              <w:numId w:val="22"/>
            </w:numPr>
            <w:tabs>
              <w:tab w:val="left" w:pos="504"/>
            </w:tabs>
            <w:rPr>
              <w:szCs w:val="21"/>
            </w:rPr>
          </w:pPr>
          <w:r>
            <w:rPr>
              <w:rFonts w:hint="eastAsia"/>
              <w:szCs w:val="21"/>
            </w:rPr>
            <w:t>其他非流动资产</w:t>
          </w:r>
        </w:p>
        <w:sdt>
          <w:sdtPr>
            <w:alias w:val="是否适用：其他非流动资产[双击切换]"/>
            <w:tag w:val="_GBC_227882aeaa9b4aa98d6af8bcac2af7a5"/>
            <w:id w:val="-1969270601"/>
            <w:lock w:val="sdtContentLocked"/>
            <w:placeholder>
              <w:docPart w:val="GBC22222222222222222222222222222"/>
            </w:placeholder>
          </w:sdtPr>
          <w:sdtContent>
            <w:p w:rsidR="003269FB" w:rsidRDefault="00C00BCB">
              <w:r>
                <w:fldChar w:fldCharType="begin"/>
              </w:r>
              <w:r w:rsidR="00F8356C">
                <w:instrText xml:space="preserve"> MACROBUTTON  SnrToggleCheckbox √适用 </w:instrText>
              </w:r>
              <w:r>
                <w:fldChar w:fldCharType="end"/>
              </w:r>
              <w:r>
                <w:fldChar w:fldCharType="begin"/>
              </w:r>
              <w:r w:rsidR="00F8356C">
                <w:instrText xml:space="preserve"> MACROBUTTON  SnrToggleCheckbox □不适用 </w:instrText>
              </w:r>
              <w:r>
                <w:fldChar w:fldCharType="end"/>
              </w:r>
            </w:p>
          </w:sdtContent>
        </w:sdt>
        <w:p w:rsidR="003269FB" w:rsidRDefault="00877E7C">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15"/>
            <w:gridCol w:w="3079"/>
            <w:gridCol w:w="2999"/>
          </w:tblGrid>
          <w:tr w:rsidR="00F8356C" w:rsidTr="00D858CF">
            <w:sdt>
              <w:sdtPr>
                <w:tag w:val="_PLD_6f66fb35d802441c9d1347e9f45720d0"/>
                <w:id w:val="5507397"/>
                <w:lock w:val="sdtLocked"/>
              </w:sdtPr>
              <w:sdtContent>
                <w:tc>
                  <w:tcPr>
                    <w:tcW w:w="1583" w:type="pct"/>
                    <w:shd w:val="clear" w:color="auto" w:fill="auto"/>
                    <w:vAlign w:val="center"/>
                  </w:tcPr>
                  <w:p w:rsidR="00F8356C" w:rsidRDefault="00F8356C" w:rsidP="00D858CF">
                    <w:pPr>
                      <w:jc w:val="center"/>
                    </w:pPr>
                    <w:r>
                      <w:rPr>
                        <w:rFonts w:hint="eastAsia"/>
                      </w:rPr>
                      <w:t>项目</w:t>
                    </w:r>
                  </w:p>
                </w:tc>
              </w:sdtContent>
            </w:sdt>
            <w:sdt>
              <w:sdtPr>
                <w:tag w:val="_PLD_d97de5aa889e4e3d85a58774b098da6a"/>
                <w:id w:val="5507398"/>
                <w:lock w:val="sdtLocked"/>
              </w:sdtPr>
              <w:sdtContent>
                <w:tc>
                  <w:tcPr>
                    <w:tcW w:w="1731" w:type="pct"/>
                    <w:shd w:val="clear" w:color="auto" w:fill="auto"/>
                    <w:vAlign w:val="center"/>
                  </w:tcPr>
                  <w:p w:rsidR="00F8356C" w:rsidRDefault="00F8356C" w:rsidP="00D858CF">
                    <w:pPr>
                      <w:jc w:val="center"/>
                    </w:pPr>
                    <w:r>
                      <w:rPr>
                        <w:rFonts w:hint="eastAsia"/>
                      </w:rPr>
                      <w:t>期末余额</w:t>
                    </w:r>
                  </w:p>
                </w:tc>
              </w:sdtContent>
            </w:sdt>
            <w:sdt>
              <w:sdtPr>
                <w:tag w:val="_PLD_0a8f988c4d6249fa8218f08529d153e2"/>
                <w:id w:val="5507399"/>
                <w:lock w:val="sdtLocked"/>
              </w:sdtPr>
              <w:sdtContent>
                <w:tc>
                  <w:tcPr>
                    <w:tcW w:w="1686" w:type="pct"/>
                    <w:shd w:val="clear" w:color="auto" w:fill="auto"/>
                    <w:vAlign w:val="center"/>
                  </w:tcPr>
                  <w:p w:rsidR="00F8356C" w:rsidRDefault="00F8356C" w:rsidP="00D858CF">
                    <w:pPr>
                      <w:jc w:val="center"/>
                    </w:pPr>
                    <w:r>
                      <w:rPr>
                        <w:rFonts w:hint="eastAsia"/>
                      </w:rPr>
                      <w:t>期初余额</w:t>
                    </w:r>
                  </w:p>
                </w:tc>
              </w:sdtContent>
            </w:sdt>
          </w:tr>
          <w:sdt>
            <w:sdtPr>
              <w:alias w:val="其他长期资产明细"/>
              <w:tag w:val="_GBC_53c3c62249cd48fda4248ede35c32315"/>
              <w:id w:val="5507400"/>
              <w:lock w:val="sdtLocked"/>
            </w:sdtPr>
            <w:sdtEndPr>
              <w:rPr>
                <w:rFonts w:hint="eastAsia"/>
              </w:rPr>
            </w:sdtEndPr>
            <w:sdtContent>
              <w:tr w:rsidR="00F8356C" w:rsidTr="00D858CF">
                <w:tc>
                  <w:tcPr>
                    <w:tcW w:w="1583" w:type="pct"/>
                    <w:shd w:val="clear" w:color="auto" w:fill="auto"/>
                  </w:tcPr>
                  <w:p w:rsidR="00F8356C" w:rsidRDefault="00F8356C" w:rsidP="00D858CF">
                    <w:r w:rsidRPr="00F8356C">
                      <w:rPr>
                        <w:rFonts w:hint="eastAsia"/>
                        <w:spacing w:val="5"/>
                        <w:szCs w:val="21"/>
                      </w:rPr>
                      <w:t>长期资产购置款</w:t>
                    </w:r>
                  </w:p>
                </w:tc>
                <w:tc>
                  <w:tcPr>
                    <w:tcW w:w="1731" w:type="pct"/>
                    <w:shd w:val="clear" w:color="auto" w:fill="auto"/>
                  </w:tcPr>
                  <w:p w:rsidR="00F8356C" w:rsidRDefault="00F8356C" w:rsidP="00D858CF">
                    <w:pPr>
                      <w:jc w:val="right"/>
                    </w:pPr>
                    <w:r>
                      <w:t>9,483,951.15</w:t>
                    </w:r>
                  </w:p>
                </w:tc>
                <w:tc>
                  <w:tcPr>
                    <w:tcW w:w="1686" w:type="pct"/>
                    <w:shd w:val="clear" w:color="auto" w:fill="auto"/>
                  </w:tcPr>
                  <w:p w:rsidR="00F8356C" w:rsidRDefault="00F8356C" w:rsidP="00D858CF">
                    <w:pPr>
                      <w:jc w:val="right"/>
                    </w:pPr>
                    <w:r>
                      <w:t>10,140,872.55</w:t>
                    </w:r>
                  </w:p>
                </w:tc>
              </w:tr>
            </w:sdtContent>
          </w:sdt>
          <w:tr w:rsidR="00F8356C" w:rsidTr="00D858CF">
            <w:sdt>
              <w:sdtPr>
                <w:tag w:val="_PLD_54e0d78d4c1f4e9dbdc5147b855a3112"/>
                <w:id w:val="5507401"/>
                <w:lock w:val="sdtLocked"/>
              </w:sdtPr>
              <w:sdtContent>
                <w:tc>
                  <w:tcPr>
                    <w:tcW w:w="1583" w:type="pct"/>
                    <w:shd w:val="clear" w:color="auto" w:fill="auto"/>
                    <w:vAlign w:val="center"/>
                  </w:tcPr>
                  <w:p w:rsidR="00F8356C" w:rsidRDefault="00F8356C" w:rsidP="00D858CF">
                    <w:pPr>
                      <w:jc w:val="center"/>
                    </w:pPr>
                    <w:r>
                      <w:rPr>
                        <w:rFonts w:hint="eastAsia"/>
                      </w:rPr>
                      <w:t>合计</w:t>
                    </w:r>
                  </w:p>
                </w:tc>
              </w:sdtContent>
            </w:sdt>
            <w:tc>
              <w:tcPr>
                <w:tcW w:w="1731" w:type="pct"/>
                <w:shd w:val="clear" w:color="auto" w:fill="auto"/>
              </w:tcPr>
              <w:p w:rsidR="00F8356C" w:rsidRDefault="00F8356C" w:rsidP="00D858CF">
                <w:pPr>
                  <w:jc w:val="right"/>
                </w:pPr>
                <w:r>
                  <w:t>9,483,951.15</w:t>
                </w:r>
              </w:p>
            </w:tc>
            <w:tc>
              <w:tcPr>
                <w:tcW w:w="1686" w:type="pct"/>
                <w:shd w:val="clear" w:color="auto" w:fill="auto"/>
              </w:tcPr>
              <w:p w:rsidR="00F8356C" w:rsidRDefault="00F8356C" w:rsidP="00D858CF">
                <w:pPr>
                  <w:jc w:val="right"/>
                </w:pPr>
                <w:r>
                  <w:t>10,140,872.55</w:t>
                </w:r>
              </w:p>
            </w:tc>
          </w:tr>
        </w:tbl>
        <w:p w:rsidR="003269FB" w:rsidRDefault="00C00BCB">
          <w:pPr>
            <w:rPr>
              <w:szCs w:val="21"/>
            </w:rPr>
          </w:pPr>
        </w:p>
      </w:sdtContent>
    </w:sdt>
    <w:p w:rsidR="003269FB" w:rsidRDefault="003269FB">
      <w:pPr>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3269FB" w:rsidRDefault="00877E7C">
          <w:pPr>
            <w:pStyle w:val="4"/>
            <w:numPr>
              <w:ilvl w:val="0"/>
              <w:numId w:val="65"/>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ContentLocked"/>
            <w:placeholder>
              <w:docPart w:val="GBC22222222222222222222222222222"/>
            </w:placeholder>
          </w:sdtPr>
          <w:sdtContent>
            <w:p w:rsidR="003269FB" w:rsidRDefault="00C00BCB">
              <w:r>
                <w:fldChar w:fldCharType="begin"/>
              </w:r>
              <w:r w:rsidR="00F8356C">
                <w:instrText xml:space="preserve"> MACROBUTTON  SnrToggleCheckbox √适用 </w:instrText>
              </w:r>
              <w:r>
                <w:fldChar w:fldCharType="end"/>
              </w:r>
              <w:r>
                <w:fldChar w:fldCharType="begin"/>
              </w:r>
              <w:r w:rsidR="00F8356C">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1"/>
            <w:gridCol w:w="3002"/>
            <w:gridCol w:w="3020"/>
          </w:tblGrid>
          <w:tr w:rsidR="005B1F0A" w:rsidTr="005B1F0A">
            <w:trPr>
              <w:cantSplit/>
            </w:trPr>
            <w:sdt>
              <w:sdtPr>
                <w:tag w:val="_PLD_3476605067da474199aa03dc83e3d88c"/>
                <w:id w:val="5507619"/>
                <w:lock w:val="sdtLocked"/>
              </w:sdtPr>
              <w:sdtContent>
                <w:tc>
                  <w:tcPr>
                    <w:tcW w:w="1614" w:type="pct"/>
                    <w:vAlign w:val="center"/>
                  </w:tcPr>
                  <w:p w:rsidR="005B1F0A" w:rsidRDefault="005B1F0A" w:rsidP="00D858CF">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5507620"/>
                <w:lock w:val="sdtLocked"/>
              </w:sdtPr>
              <w:sdtContent>
                <w:tc>
                  <w:tcPr>
                    <w:tcW w:w="1688" w:type="pct"/>
                    <w:vAlign w:val="center"/>
                  </w:tcPr>
                  <w:p w:rsidR="005B1F0A" w:rsidRDefault="005B1F0A" w:rsidP="00D858CF">
                    <w:pPr>
                      <w:jc w:val="center"/>
                      <w:rPr>
                        <w:color w:val="000000" w:themeColor="text1"/>
                        <w:szCs w:val="21"/>
                      </w:rPr>
                    </w:pPr>
                    <w:r>
                      <w:rPr>
                        <w:rFonts w:hint="eastAsia"/>
                        <w:color w:val="000000" w:themeColor="text1"/>
                        <w:szCs w:val="21"/>
                      </w:rPr>
                      <w:t>期末余额</w:t>
                    </w:r>
                  </w:p>
                </w:tc>
              </w:sdtContent>
            </w:sdt>
            <w:sdt>
              <w:sdtPr>
                <w:tag w:val="_PLD_c16f582c583d4324abc605c4bc563081"/>
                <w:id w:val="5507621"/>
                <w:lock w:val="sdtLocked"/>
              </w:sdtPr>
              <w:sdtContent>
                <w:tc>
                  <w:tcPr>
                    <w:tcW w:w="1698" w:type="pct"/>
                    <w:vAlign w:val="center"/>
                  </w:tcPr>
                  <w:p w:rsidR="005B1F0A" w:rsidRDefault="005B1F0A" w:rsidP="00D858CF">
                    <w:pPr>
                      <w:jc w:val="center"/>
                      <w:rPr>
                        <w:color w:val="000000" w:themeColor="text1"/>
                        <w:szCs w:val="21"/>
                      </w:rPr>
                    </w:pPr>
                    <w:r>
                      <w:rPr>
                        <w:rFonts w:hint="eastAsia"/>
                        <w:color w:val="000000" w:themeColor="text1"/>
                        <w:szCs w:val="21"/>
                      </w:rPr>
                      <w:t>期初余额</w:t>
                    </w:r>
                  </w:p>
                </w:tc>
              </w:sdtContent>
            </w:sdt>
          </w:tr>
          <w:tr w:rsidR="005B1F0A" w:rsidTr="005B1F0A">
            <w:trPr>
              <w:cantSplit/>
            </w:trPr>
            <w:sdt>
              <w:sdtPr>
                <w:tag w:val="_PLD_0e8c36451cb04874b50771df2ac75104"/>
                <w:id w:val="5507622"/>
                <w:lock w:val="sdtLocked"/>
              </w:sdtPr>
              <w:sdtContent>
                <w:tc>
                  <w:tcPr>
                    <w:tcW w:w="1614" w:type="pct"/>
                    <w:shd w:val="clear" w:color="auto" w:fill="auto"/>
                  </w:tcPr>
                  <w:p w:rsidR="005B1F0A" w:rsidRDefault="005B1F0A" w:rsidP="00D858CF">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p>
            </w:tc>
            <w:tc>
              <w:tcPr>
                <w:tcW w:w="169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p>
            </w:tc>
          </w:tr>
          <w:tr w:rsidR="005B1F0A" w:rsidTr="005B1F0A">
            <w:trPr>
              <w:cantSplit/>
            </w:trPr>
            <w:sdt>
              <w:sdtPr>
                <w:tag w:val="_PLD_175aee4cc1e24ae397a153f47913ca90"/>
                <w:id w:val="5507623"/>
                <w:lock w:val="sdtLocked"/>
              </w:sdtPr>
              <w:sdtContent>
                <w:tc>
                  <w:tcPr>
                    <w:tcW w:w="1614" w:type="pct"/>
                    <w:shd w:val="clear" w:color="auto" w:fill="auto"/>
                  </w:tcPr>
                  <w:p w:rsidR="005B1F0A" w:rsidRDefault="005B1F0A" w:rsidP="00D858CF">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18,000,000.00</w:t>
                </w:r>
              </w:p>
            </w:tc>
            <w:tc>
              <w:tcPr>
                <w:tcW w:w="169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7,000,000.00</w:t>
                </w:r>
              </w:p>
            </w:tc>
          </w:tr>
          <w:tr w:rsidR="005B1F0A" w:rsidTr="005B1F0A">
            <w:trPr>
              <w:cantSplit/>
            </w:trPr>
            <w:sdt>
              <w:sdtPr>
                <w:tag w:val="_PLD_683943eeaad3404fa9922b66239868d3"/>
                <w:id w:val="5507624"/>
                <w:lock w:val="sdtLocked"/>
              </w:sdtPr>
              <w:sdtContent>
                <w:tc>
                  <w:tcPr>
                    <w:tcW w:w="1614" w:type="pct"/>
                    <w:shd w:val="clear" w:color="auto" w:fill="auto"/>
                  </w:tcPr>
                  <w:p w:rsidR="005B1F0A" w:rsidRDefault="005B1F0A" w:rsidP="00D858CF">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33,000,000.00</w:t>
                </w:r>
              </w:p>
            </w:tc>
            <w:tc>
              <w:tcPr>
                <w:tcW w:w="169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74,000,000.00</w:t>
                </w:r>
              </w:p>
            </w:tc>
          </w:tr>
          <w:tr w:rsidR="005B1F0A" w:rsidTr="005B1F0A">
            <w:trPr>
              <w:cantSplit/>
              <w:trHeight w:val="237"/>
            </w:trPr>
            <w:sdt>
              <w:sdtPr>
                <w:tag w:val="_PLD_ac3f684241c3446d8157cc100dc691d8"/>
                <w:id w:val="5507625"/>
                <w:lock w:val="sdtLocked"/>
              </w:sdtPr>
              <w:sdtContent>
                <w:tc>
                  <w:tcPr>
                    <w:tcW w:w="1614" w:type="pct"/>
                    <w:shd w:val="clear" w:color="auto" w:fill="auto"/>
                  </w:tcPr>
                  <w:p w:rsidR="005B1F0A" w:rsidRDefault="005B1F0A" w:rsidP="00D858CF">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70,000,000.00</w:t>
                </w:r>
              </w:p>
            </w:tc>
            <w:tc>
              <w:tcPr>
                <w:tcW w:w="1698" w:type="pct"/>
                <w:shd w:val="clear" w:color="auto" w:fill="auto"/>
              </w:tcPr>
              <w:p w:rsidR="005B1F0A" w:rsidRDefault="005B1F0A" w:rsidP="00D858CF">
                <w:pPr>
                  <w:autoSpaceDE w:val="0"/>
                  <w:autoSpaceDN w:val="0"/>
                  <w:adjustRightInd w:val="0"/>
                  <w:snapToGrid w:val="0"/>
                  <w:spacing w:line="240" w:lineRule="atLeast"/>
                  <w:ind w:right="180"/>
                  <w:jc w:val="right"/>
                  <w:rPr>
                    <w:szCs w:val="21"/>
                  </w:rPr>
                </w:pPr>
                <w:r>
                  <w:t>3,000,000.00</w:t>
                </w:r>
              </w:p>
            </w:tc>
          </w:tr>
          <w:tr w:rsidR="005B1F0A" w:rsidTr="005B1F0A">
            <w:trPr>
              <w:cantSplit/>
            </w:trPr>
            <w:sdt>
              <w:sdtPr>
                <w:tag w:val="_PLD_d743f636779d41b799b60f4fd4a017df"/>
                <w:id w:val="5507628"/>
                <w:lock w:val="sdtLocked"/>
              </w:sdtPr>
              <w:sdtContent>
                <w:tc>
                  <w:tcPr>
                    <w:tcW w:w="1614" w:type="pct"/>
                    <w:vAlign w:val="center"/>
                  </w:tcPr>
                  <w:p w:rsidR="005B1F0A" w:rsidRDefault="005B1F0A" w:rsidP="00D858CF">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5B1F0A" w:rsidRDefault="005B1F0A" w:rsidP="00D858CF">
                <w:pPr>
                  <w:autoSpaceDE w:val="0"/>
                  <w:autoSpaceDN w:val="0"/>
                  <w:adjustRightInd w:val="0"/>
                  <w:snapToGrid w:val="0"/>
                  <w:spacing w:line="240" w:lineRule="atLeast"/>
                  <w:ind w:right="180"/>
                  <w:jc w:val="right"/>
                  <w:rPr>
                    <w:szCs w:val="21"/>
                  </w:rPr>
                </w:pPr>
                <w:r>
                  <w:t>121,000,000.00</w:t>
                </w:r>
              </w:p>
            </w:tc>
            <w:tc>
              <w:tcPr>
                <w:tcW w:w="1698" w:type="pct"/>
              </w:tcPr>
              <w:p w:rsidR="005B1F0A" w:rsidRDefault="005B1F0A" w:rsidP="00D858CF">
                <w:pPr>
                  <w:autoSpaceDE w:val="0"/>
                  <w:autoSpaceDN w:val="0"/>
                  <w:adjustRightInd w:val="0"/>
                  <w:snapToGrid w:val="0"/>
                  <w:spacing w:line="240" w:lineRule="atLeast"/>
                  <w:ind w:right="180"/>
                  <w:jc w:val="right"/>
                  <w:rPr>
                    <w:szCs w:val="21"/>
                  </w:rPr>
                </w:pPr>
                <w:r>
                  <w:t>84,000,000.00</w:t>
                </w:r>
              </w:p>
            </w:tc>
          </w:tr>
        </w:tbl>
        <w:p w:rsidR="003269FB" w:rsidRDefault="00C00BCB">
          <w:pPr>
            <w:snapToGrid w:val="0"/>
            <w:spacing w:line="240" w:lineRule="atLeast"/>
            <w:rPr>
              <w:color w:val="000000" w:themeColor="text1"/>
              <w:szCs w:val="21"/>
            </w:rPr>
          </w:pPr>
        </w:p>
      </w:sdtContent>
    </w:sdt>
    <w:p w:rsidR="003269FB" w:rsidRDefault="003269FB">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3269FB" w:rsidRDefault="00877E7C">
          <w:pPr>
            <w:pStyle w:val="4"/>
            <w:numPr>
              <w:ilvl w:val="0"/>
              <w:numId w:val="65"/>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ContentLocked"/>
            <w:placeholder>
              <w:docPart w:val="GBC22222222222222222222222222222"/>
            </w:placeholder>
          </w:sdtPr>
          <w:sdtContent>
            <w:p w:rsidR="00FD164F" w:rsidRDefault="00C00BCB" w:rsidP="00FD164F">
              <w:pPr>
                <w:rPr>
                  <w:szCs w:val="21"/>
                </w:rPr>
              </w:pPr>
              <w:r>
                <w:fldChar w:fldCharType="begin"/>
              </w:r>
              <w:r w:rsidR="00FD164F">
                <w:instrText xml:space="preserve"> MACROBUTTON  SnrToggleCheckbox □适用 </w:instrText>
              </w:r>
              <w:r>
                <w:fldChar w:fldCharType="end"/>
              </w:r>
              <w:r>
                <w:fldChar w:fldCharType="begin"/>
              </w:r>
              <w:r w:rsidR="00FD164F">
                <w:instrText xml:space="preserve"> MACROBUTTON  SnrToggleCheckbox √不适用 </w:instrText>
              </w:r>
              <w:r>
                <w:fldChar w:fldCharType="end"/>
              </w:r>
            </w:p>
          </w:sdtContent>
        </w:sdt>
        <w:p w:rsidR="00FD164F" w:rsidRDefault="00FD164F" w:rsidP="00FD164F">
          <w:pPr>
            <w:ind w:firstLineChars="200" w:firstLine="420"/>
            <w:rPr>
              <w:szCs w:val="21"/>
            </w:rPr>
          </w:pPr>
          <w:r>
            <w:rPr>
              <w:rFonts w:hint="eastAsia"/>
              <w:bCs/>
            </w:rPr>
            <w:t>公司无已逾期未偿还短期</w:t>
          </w:r>
          <w:r w:rsidRPr="001B4C7B">
            <w:rPr>
              <w:rFonts w:hint="eastAsia"/>
              <w:bCs/>
            </w:rPr>
            <w:t>借款</w:t>
          </w:r>
          <w:r>
            <w:rPr>
              <w:rFonts w:hint="eastAsia"/>
              <w:bCs/>
            </w:rPr>
            <w:t>的情况。</w:t>
          </w:r>
        </w:p>
        <w:p w:rsidR="003269FB" w:rsidRDefault="00C00BCB">
          <w:pPr>
            <w:rPr>
              <w:szCs w:val="21"/>
            </w:rPr>
          </w:pPr>
        </w:p>
      </w:sdtContent>
    </w:sdt>
    <w:p w:rsidR="003269FB" w:rsidRDefault="00877E7C">
      <w:pPr>
        <w:pStyle w:val="3"/>
        <w:numPr>
          <w:ilvl w:val="0"/>
          <w:numId w:val="22"/>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3269FB" w:rsidRDefault="00877E7C">
          <w:pPr>
            <w:pStyle w:val="4"/>
            <w:numPr>
              <w:ilvl w:val="0"/>
              <w:numId w:val="66"/>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ContentLocked"/>
            <w:placeholder>
              <w:docPart w:val="GBC22222222222222222222222222222"/>
            </w:placeholder>
          </w:sdtPr>
          <w:sdtContent>
            <w:p w:rsidR="003269FB" w:rsidRDefault="00C00BCB">
              <w:r>
                <w:fldChar w:fldCharType="begin"/>
              </w:r>
              <w:r w:rsidR="00DF51F4">
                <w:instrText xml:space="preserve"> MACROBUTTON  SnrToggleCheckbox √适用 </w:instrText>
              </w:r>
              <w:r>
                <w:fldChar w:fldCharType="end"/>
              </w:r>
              <w:r>
                <w:fldChar w:fldCharType="begin"/>
              </w:r>
              <w:r w:rsidR="00DF51F4">
                <w:instrText xml:space="preserve"> MACROBUTTON  SnrToggleCheckbox □不适用 </w:instrText>
              </w:r>
              <w:r>
                <w:fldChar w:fldCharType="end"/>
              </w:r>
            </w:p>
          </w:sdtContent>
        </w:sdt>
        <w:p w:rsidR="00DF51F4" w:rsidRDefault="00877E7C">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DF51F4" w:rsidTr="00D858CF">
            <w:sdt>
              <w:sdtPr>
                <w:tag w:val="_PLD_7dae27caeee34d74add24cd985083c75"/>
                <w:id w:val="5507871"/>
                <w:lock w:val="sdtLocked"/>
              </w:sdtPr>
              <w:sdtContent>
                <w:tc>
                  <w:tcPr>
                    <w:tcW w:w="1570" w:type="pct"/>
                    <w:shd w:val="clear" w:color="auto" w:fill="auto"/>
                  </w:tcPr>
                  <w:p w:rsidR="00DF51F4" w:rsidRDefault="00DF51F4" w:rsidP="00D858CF">
                    <w:pPr>
                      <w:jc w:val="center"/>
                      <w:rPr>
                        <w:szCs w:val="21"/>
                      </w:rPr>
                    </w:pPr>
                    <w:r>
                      <w:rPr>
                        <w:rFonts w:hint="eastAsia"/>
                        <w:szCs w:val="21"/>
                      </w:rPr>
                      <w:t>项目</w:t>
                    </w:r>
                  </w:p>
                </w:tc>
              </w:sdtContent>
            </w:sdt>
            <w:sdt>
              <w:sdtPr>
                <w:tag w:val="_PLD_136ba417561e421ea02da8004fdf8b33"/>
                <w:id w:val="5507872"/>
                <w:lock w:val="sdtLocked"/>
              </w:sdtPr>
              <w:sdtContent>
                <w:tc>
                  <w:tcPr>
                    <w:tcW w:w="1584" w:type="pct"/>
                    <w:shd w:val="clear" w:color="auto" w:fill="auto"/>
                  </w:tcPr>
                  <w:p w:rsidR="00DF51F4" w:rsidRDefault="00DF51F4" w:rsidP="00D858CF">
                    <w:pPr>
                      <w:jc w:val="center"/>
                      <w:rPr>
                        <w:szCs w:val="21"/>
                      </w:rPr>
                    </w:pPr>
                    <w:r>
                      <w:rPr>
                        <w:rFonts w:hint="eastAsia"/>
                        <w:szCs w:val="21"/>
                      </w:rPr>
                      <w:t>期末余额</w:t>
                    </w:r>
                  </w:p>
                </w:tc>
              </w:sdtContent>
            </w:sdt>
            <w:sdt>
              <w:sdtPr>
                <w:tag w:val="_PLD_bc4b311c1ee54bd48b7b2ba2ab79c364"/>
                <w:id w:val="5507873"/>
                <w:lock w:val="sdtLocked"/>
              </w:sdtPr>
              <w:sdtContent>
                <w:tc>
                  <w:tcPr>
                    <w:tcW w:w="1846" w:type="pct"/>
                    <w:shd w:val="clear" w:color="auto" w:fill="auto"/>
                  </w:tcPr>
                  <w:p w:rsidR="00DF51F4" w:rsidRDefault="00DF51F4" w:rsidP="00D858CF">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5507874"/>
              <w:lock w:val="sdtLocked"/>
            </w:sdtPr>
            <w:sdtContent>
              <w:tr w:rsidR="00DF51F4" w:rsidTr="00D858CF">
                <w:tc>
                  <w:tcPr>
                    <w:tcW w:w="1570" w:type="pct"/>
                    <w:shd w:val="clear" w:color="auto" w:fill="auto"/>
                  </w:tcPr>
                  <w:p w:rsidR="00DF51F4" w:rsidRDefault="00DF51F4" w:rsidP="00D858CF">
                    <w:pPr>
                      <w:rPr>
                        <w:szCs w:val="21"/>
                      </w:rPr>
                    </w:pPr>
                    <w:r w:rsidRPr="00DF51F4">
                      <w:rPr>
                        <w:rFonts w:hint="eastAsia"/>
                        <w:spacing w:val="5"/>
                        <w:szCs w:val="21"/>
                      </w:rPr>
                      <w:t>应付账款</w:t>
                    </w:r>
                  </w:p>
                </w:tc>
                <w:tc>
                  <w:tcPr>
                    <w:tcW w:w="1584" w:type="pct"/>
                    <w:shd w:val="clear" w:color="auto" w:fill="auto"/>
                  </w:tcPr>
                  <w:p w:rsidR="00DF51F4" w:rsidRDefault="00DF51F4" w:rsidP="00D858CF">
                    <w:pPr>
                      <w:jc w:val="right"/>
                      <w:rPr>
                        <w:szCs w:val="21"/>
                      </w:rPr>
                    </w:pPr>
                    <w:r>
                      <w:t>186,893,525.29</w:t>
                    </w:r>
                  </w:p>
                </w:tc>
                <w:tc>
                  <w:tcPr>
                    <w:tcW w:w="1846" w:type="pct"/>
                    <w:shd w:val="clear" w:color="auto" w:fill="auto"/>
                  </w:tcPr>
                  <w:p w:rsidR="00DF51F4" w:rsidRDefault="00DF51F4" w:rsidP="00D858CF">
                    <w:pPr>
                      <w:jc w:val="right"/>
                      <w:rPr>
                        <w:szCs w:val="21"/>
                      </w:rPr>
                    </w:pPr>
                    <w:r>
                      <w:t>167,712,838.15</w:t>
                    </w:r>
                  </w:p>
                </w:tc>
              </w:tr>
            </w:sdtContent>
          </w:sdt>
          <w:tr w:rsidR="00DF51F4" w:rsidRPr="00DF51F4" w:rsidTr="00D858CF">
            <w:sdt>
              <w:sdtPr>
                <w:tag w:val="_PLD_b82b4cb1d4fa4c8fb75bed463f2da31b"/>
                <w:id w:val="5507875"/>
                <w:lock w:val="sdtLocked"/>
              </w:sdtPr>
              <w:sdtContent>
                <w:tc>
                  <w:tcPr>
                    <w:tcW w:w="1570" w:type="pct"/>
                    <w:shd w:val="clear" w:color="auto" w:fill="auto"/>
                  </w:tcPr>
                  <w:p w:rsidR="00DF51F4" w:rsidRDefault="00DF51F4" w:rsidP="00D858CF">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DF51F4" w:rsidRDefault="00DF51F4" w:rsidP="00D858CF">
                <w:pPr>
                  <w:jc w:val="right"/>
                  <w:rPr>
                    <w:szCs w:val="21"/>
                  </w:rPr>
                </w:pPr>
                <w:r>
                  <w:t>186,893,525.29</w:t>
                </w:r>
              </w:p>
            </w:tc>
            <w:tc>
              <w:tcPr>
                <w:tcW w:w="1846" w:type="pct"/>
                <w:shd w:val="clear" w:color="auto" w:fill="auto"/>
              </w:tcPr>
              <w:p w:rsidR="00DF51F4" w:rsidRDefault="00DF51F4" w:rsidP="00D858CF">
                <w:pPr>
                  <w:jc w:val="right"/>
                  <w:rPr>
                    <w:szCs w:val="21"/>
                  </w:rPr>
                </w:pPr>
                <w:r>
                  <w:t>167,712,838.15</w:t>
                </w:r>
              </w:p>
            </w:tc>
          </w:tr>
        </w:tbl>
        <w:p w:rsidR="003269FB" w:rsidRPr="00DF51F4" w:rsidRDefault="00C00BCB" w:rsidP="00DF51F4"/>
      </w:sdtContent>
    </w:sdt>
    <w:p w:rsidR="003269FB" w:rsidRDefault="003269FB">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3269FB" w:rsidRDefault="00877E7C">
          <w:pPr>
            <w:pStyle w:val="4"/>
            <w:numPr>
              <w:ilvl w:val="0"/>
              <w:numId w:val="66"/>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64645807"/>
            <w:lock w:val="sdtContentLocked"/>
            <w:placeholder>
              <w:docPart w:val="GBC22222222222222222222222222222"/>
            </w:placeholder>
          </w:sdtPr>
          <w:sdtContent>
            <w:p w:rsidR="003269FB" w:rsidRDefault="00C00BCB" w:rsidP="00D3604C">
              <w:r>
                <w:fldChar w:fldCharType="begin"/>
              </w:r>
              <w:r w:rsidR="00D3604C">
                <w:instrText xml:space="preserve"> MACROBUTTON  SnrToggleCheckbox □适用 </w:instrText>
              </w:r>
              <w:r>
                <w:fldChar w:fldCharType="end"/>
              </w:r>
              <w:r>
                <w:fldChar w:fldCharType="begin"/>
              </w:r>
              <w:r w:rsidR="00D3604C">
                <w:instrText xml:space="preserve"> MACROBUTTON  SnrToggleCheckbox √不适用 </w:instrText>
              </w:r>
              <w:r>
                <w:fldChar w:fldCharType="end"/>
              </w:r>
            </w:p>
          </w:sdtContent>
        </w:sdt>
      </w:sdtContent>
    </w:sdt>
    <w:p w:rsidR="003269FB" w:rsidRDefault="00D3604C" w:rsidP="00D3604C">
      <w:pPr>
        <w:snapToGrid w:val="0"/>
        <w:spacing w:line="240" w:lineRule="atLeast"/>
        <w:ind w:firstLineChars="200" w:firstLine="440"/>
        <w:rPr>
          <w:spacing w:val="5"/>
        </w:rPr>
      </w:pPr>
      <w:r>
        <w:rPr>
          <w:rFonts w:hint="eastAsia"/>
          <w:spacing w:val="5"/>
        </w:rPr>
        <w:t>期末无账龄超过1年的重要应付账款。</w:t>
      </w:r>
    </w:p>
    <w:p w:rsidR="00D3604C" w:rsidRDefault="00D3604C" w:rsidP="00D3604C">
      <w:pPr>
        <w:snapToGrid w:val="0"/>
        <w:spacing w:line="240" w:lineRule="atLeast"/>
        <w:ind w:firstLineChars="200" w:firstLine="420"/>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rsidR="003269FB" w:rsidRDefault="00877E7C">
          <w:pPr>
            <w:pStyle w:val="4"/>
            <w:numPr>
              <w:ilvl w:val="0"/>
              <w:numId w:val="67"/>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ContentLocked"/>
            <w:placeholder>
              <w:docPart w:val="GBC22222222222222222222222222222"/>
            </w:placeholder>
          </w:sdtPr>
          <w:sdtContent>
            <w:p w:rsidR="003269FB" w:rsidRDefault="00C00BCB">
              <w:r>
                <w:fldChar w:fldCharType="begin"/>
              </w:r>
              <w:r w:rsidR="00625C4F">
                <w:instrText xml:space="preserve"> MACROBUTTON  SnrToggleCheckbox √适用 </w:instrText>
              </w:r>
              <w:r>
                <w:fldChar w:fldCharType="end"/>
              </w:r>
              <w:r>
                <w:fldChar w:fldCharType="begin"/>
              </w:r>
              <w:r w:rsidR="00625C4F">
                <w:instrText xml:space="preserve"> MACROBUTTON  SnrToggleCheckbox □不适用 </w:instrText>
              </w:r>
              <w:r>
                <w:fldChar w:fldCharType="end"/>
              </w:r>
            </w:p>
          </w:sdtContent>
        </w:sdt>
        <w:p w:rsidR="00625C4F" w:rsidRDefault="00877E7C">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625C4F" w:rsidTr="00D858CF">
            <w:sdt>
              <w:sdtPr>
                <w:tag w:val="_PLD_d5dd98b095374d108e2df93a96e434bb"/>
                <w:id w:val="5507983"/>
                <w:lock w:val="sdtLocked"/>
              </w:sdtPr>
              <w:sdtContent>
                <w:tc>
                  <w:tcPr>
                    <w:tcW w:w="1601" w:type="pct"/>
                    <w:shd w:val="clear" w:color="auto" w:fill="auto"/>
                  </w:tcPr>
                  <w:p w:rsidR="00625C4F" w:rsidRDefault="00625C4F" w:rsidP="00D858CF">
                    <w:pPr>
                      <w:jc w:val="center"/>
                      <w:rPr>
                        <w:szCs w:val="21"/>
                      </w:rPr>
                    </w:pPr>
                    <w:r>
                      <w:rPr>
                        <w:rFonts w:hint="eastAsia"/>
                        <w:szCs w:val="21"/>
                      </w:rPr>
                      <w:t>项目</w:t>
                    </w:r>
                  </w:p>
                </w:tc>
              </w:sdtContent>
            </w:sdt>
            <w:sdt>
              <w:sdtPr>
                <w:tag w:val="_PLD_9fc077db74354318b54c7ec24cd1ce0c"/>
                <w:id w:val="5507984"/>
                <w:lock w:val="sdtLocked"/>
              </w:sdtPr>
              <w:sdtContent>
                <w:tc>
                  <w:tcPr>
                    <w:tcW w:w="1701" w:type="pct"/>
                    <w:shd w:val="clear" w:color="auto" w:fill="auto"/>
                  </w:tcPr>
                  <w:p w:rsidR="00625C4F" w:rsidRDefault="00625C4F" w:rsidP="00D858CF">
                    <w:pPr>
                      <w:jc w:val="center"/>
                      <w:rPr>
                        <w:szCs w:val="21"/>
                      </w:rPr>
                    </w:pPr>
                    <w:r>
                      <w:rPr>
                        <w:rFonts w:hint="eastAsia"/>
                        <w:szCs w:val="21"/>
                      </w:rPr>
                      <w:t>期末余额</w:t>
                    </w:r>
                  </w:p>
                </w:tc>
              </w:sdtContent>
            </w:sdt>
            <w:sdt>
              <w:sdtPr>
                <w:tag w:val="_PLD_aa9447699c054ad4b698586b835a3180"/>
                <w:id w:val="5507985"/>
                <w:lock w:val="sdtLocked"/>
              </w:sdtPr>
              <w:sdtContent>
                <w:tc>
                  <w:tcPr>
                    <w:tcW w:w="1698" w:type="pct"/>
                    <w:shd w:val="clear" w:color="auto" w:fill="auto"/>
                  </w:tcPr>
                  <w:p w:rsidR="00625C4F" w:rsidRDefault="00625C4F" w:rsidP="00D858CF">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5507986"/>
              <w:lock w:val="sdtLocked"/>
            </w:sdtPr>
            <w:sdtContent>
              <w:tr w:rsidR="00625C4F" w:rsidTr="00D858CF">
                <w:tc>
                  <w:tcPr>
                    <w:tcW w:w="1601" w:type="pct"/>
                    <w:shd w:val="clear" w:color="auto" w:fill="auto"/>
                  </w:tcPr>
                  <w:p w:rsidR="00625C4F" w:rsidRDefault="00625C4F" w:rsidP="00D858CF">
                    <w:pPr>
                      <w:rPr>
                        <w:szCs w:val="21"/>
                      </w:rPr>
                    </w:pPr>
                    <w:r w:rsidRPr="00625C4F">
                      <w:rPr>
                        <w:rFonts w:hint="eastAsia"/>
                        <w:spacing w:val="5"/>
                        <w:szCs w:val="21"/>
                      </w:rPr>
                      <w:t>预收账款</w:t>
                    </w:r>
                  </w:p>
                </w:tc>
                <w:tc>
                  <w:tcPr>
                    <w:tcW w:w="1701" w:type="pct"/>
                    <w:shd w:val="clear" w:color="auto" w:fill="auto"/>
                  </w:tcPr>
                  <w:p w:rsidR="00625C4F" w:rsidRDefault="00625C4F" w:rsidP="00D858CF">
                    <w:pPr>
                      <w:jc w:val="right"/>
                      <w:rPr>
                        <w:szCs w:val="21"/>
                      </w:rPr>
                    </w:pPr>
                    <w:r>
                      <w:t>44,638,484.83</w:t>
                    </w:r>
                  </w:p>
                </w:tc>
                <w:tc>
                  <w:tcPr>
                    <w:tcW w:w="1698" w:type="pct"/>
                    <w:shd w:val="clear" w:color="auto" w:fill="auto"/>
                  </w:tcPr>
                  <w:p w:rsidR="00625C4F" w:rsidRDefault="00625C4F" w:rsidP="00D858CF">
                    <w:pPr>
                      <w:jc w:val="right"/>
                      <w:rPr>
                        <w:szCs w:val="21"/>
                      </w:rPr>
                    </w:pPr>
                    <w:r>
                      <w:t>42,791,452.22</w:t>
                    </w:r>
                  </w:p>
                </w:tc>
              </w:tr>
            </w:sdtContent>
          </w:sdt>
          <w:tr w:rsidR="00625C4F" w:rsidRPr="00625C4F" w:rsidTr="00D858CF">
            <w:sdt>
              <w:sdtPr>
                <w:tag w:val="_PLD_dbdcdc98ceee47408e8ac7a0d53c5b39"/>
                <w:id w:val="5507987"/>
                <w:lock w:val="sdtLocked"/>
              </w:sdtPr>
              <w:sdtContent>
                <w:tc>
                  <w:tcPr>
                    <w:tcW w:w="1601" w:type="pct"/>
                    <w:shd w:val="clear" w:color="auto" w:fill="auto"/>
                  </w:tcPr>
                  <w:p w:rsidR="00625C4F" w:rsidRDefault="00625C4F" w:rsidP="00D858CF">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625C4F" w:rsidRDefault="00625C4F" w:rsidP="00D858CF">
                <w:pPr>
                  <w:jc w:val="right"/>
                  <w:rPr>
                    <w:szCs w:val="21"/>
                  </w:rPr>
                </w:pPr>
                <w:r>
                  <w:t>44,638,484.83</w:t>
                </w:r>
              </w:p>
            </w:tc>
            <w:tc>
              <w:tcPr>
                <w:tcW w:w="1698" w:type="pct"/>
                <w:shd w:val="clear" w:color="auto" w:fill="auto"/>
              </w:tcPr>
              <w:p w:rsidR="00625C4F" w:rsidRDefault="00625C4F" w:rsidP="00D858CF">
                <w:pPr>
                  <w:jc w:val="right"/>
                  <w:rPr>
                    <w:szCs w:val="21"/>
                  </w:rPr>
                </w:pPr>
                <w:r>
                  <w:t>42,791,452.22</w:t>
                </w:r>
              </w:p>
            </w:tc>
          </w:tr>
        </w:tbl>
        <w:p w:rsidR="003269FB" w:rsidRPr="00625C4F" w:rsidRDefault="00C00BCB" w:rsidP="00625C4F"/>
      </w:sdtContent>
    </w:sdt>
    <w:p w:rsidR="003269FB" w:rsidRDefault="003269FB">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Content>
        <w:p w:rsidR="003269FB" w:rsidRDefault="00877E7C">
          <w:pPr>
            <w:pStyle w:val="4"/>
            <w:numPr>
              <w:ilvl w:val="0"/>
              <w:numId w:val="67"/>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64412523"/>
            <w:lock w:val="sdtContentLocked"/>
            <w:placeholder>
              <w:docPart w:val="GBC22222222222222222222222222222"/>
            </w:placeholder>
          </w:sdtPr>
          <w:sdtContent>
            <w:p w:rsidR="003269FB" w:rsidRDefault="00C00BCB" w:rsidP="00DE2D84">
              <w:r>
                <w:fldChar w:fldCharType="begin"/>
              </w:r>
              <w:r w:rsidR="00DE2D84">
                <w:instrText xml:space="preserve"> MACROBUTTON  SnrToggleCheckbox □适用 </w:instrText>
              </w:r>
              <w:r>
                <w:fldChar w:fldCharType="end"/>
              </w:r>
              <w:r>
                <w:fldChar w:fldCharType="begin"/>
              </w:r>
              <w:r w:rsidR="00DE2D84">
                <w:instrText xml:space="preserve"> MACROBUTTON  SnrToggleCheckbox √不适用 </w:instrText>
              </w:r>
              <w:r>
                <w:fldChar w:fldCharType="end"/>
              </w:r>
            </w:p>
          </w:sdtContent>
        </w:sdt>
        <w:p w:rsidR="003269FB" w:rsidRDefault="00DE2D84" w:rsidP="0012148A">
          <w:pPr>
            <w:tabs>
              <w:tab w:val="left" w:pos="8280"/>
              <w:tab w:val="left" w:pos="9720"/>
            </w:tabs>
            <w:ind w:rightChars="12" w:right="25" w:firstLineChars="200" w:firstLine="440"/>
            <w:rPr>
              <w:rFonts w:cstheme="minorBidi"/>
              <w:szCs w:val="21"/>
            </w:rPr>
          </w:pPr>
          <w:r>
            <w:rPr>
              <w:rFonts w:hint="eastAsia"/>
              <w:spacing w:val="5"/>
            </w:rPr>
            <w:t>期末无</w:t>
          </w:r>
          <w:r w:rsidRPr="00806975">
            <w:rPr>
              <w:rFonts w:hint="eastAsia"/>
              <w:spacing w:val="5"/>
            </w:rPr>
            <w:t>账龄超过1</w:t>
          </w:r>
          <w:r>
            <w:rPr>
              <w:rFonts w:hint="eastAsia"/>
              <w:spacing w:val="5"/>
            </w:rPr>
            <w:t>年的</w:t>
          </w:r>
          <w:r w:rsidRPr="00806975">
            <w:rPr>
              <w:rFonts w:hint="eastAsia"/>
              <w:spacing w:val="5"/>
            </w:rPr>
            <w:t>重要</w:t>
          </w:r>
          <w:r>
            <w:rPr>
              <w:rFonts w:hint="eastAsia"/>
              <w:spacing w:val="5"/>
            </w:rPr>
            <w:t>预收账款。</w:t>
          </w:r>
        </w:p>
      </w:sdtContent>
    </w:sdt>
    <w:p w:rsidR="003269FB" w:rsidRDefault="003269FB">
      <w:pPr>
        <w:rPr>
          <w:szCs w:val="21"/>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Content>
        <w:p w:rsidR="003269FB" w:rsidRDefault="00877E7C">
          <w:pPr>
            <w:pStyle w:val="4"/>
            <w:numPr>
              <w:ilvl w:val="0"/>
              <w:numId w:val="95"/>
            </w:numPr>
          </w:pPr>
          <w:r>
            <w:rPr>
              <w:rFonts w:hint="eastAsia"/>
            </w:rPr>
            <w:t>应付职工薪酬列示：</w:t>
          </w:r>
        </w:p>
        <w:sdt>
          <w:sdtPr>
            <w:alias w:val="是否适用：应付职工薪酬列示[双击切换]"/>
            <w:tag w:val="_GBC_88faccc480a843dca589c1af0d3fee37"/>
            <w:id w:val="1022441054"/>
            <w:lock w:val="sdtContentLocked"/>
            <w:placeholder>
              <w:docPart w:val="GBC22222222222222222222222222222"/>
            </w:placeholder>
          </w:sdtPr>
          <w:sdtContent>
            <w:p w:rsidR="003269FB" w:rsidRDefault="00C00BCB">
              <w:r>
                <w:fldChar w:fldCharType="begin"/>
              </w:r>
              <w:r w:rsidR="00DE2D84">
                <w:instrText xml:space="preserve"> MACROBUTTON  SnrToggleCheckbox √适用 </w:instrText>
              </w:r>
              <w:r>
                <w:fldChar w:fldCharType="end"/>
              </w:r>
              <w:r>
                <w:fldChar w:fldCharType="begin"/>
              </w:r>
              <w:r w:rsidR="00DE2D84">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1"/>
            <w:gridCol w:w="1611"/>
            <w:gridCol w:w="1709"/>
            <w:gridCol w:w="1701"/>
            <w:gridCol w:w="1701"/>
          </w:tblGrid>
          <w:tr w:rsidR="00FE3404" w:rsidTr="00D858CF">
            <w:sdt>
              <w:sdtPr>
                <w:tag w:val="_PLD_481bea2acb8f49ac9b4cfc92cd4a426e"/>
                <w:id w:val="5508380"/>
                <w:lock w:val="sdtLocked"/>
              </w:sdtPr>
              <w:sdtContent>
                <w:tc>
                  <w:tcPr>
                    <w:tcW w:w="1613" w:type="pct"/>
                    <w:shd w:val="clear" w:color="auto" w:fill="auto"/>
                    <w:vAlign w:val="center"/>
                  </w:tcPr>
                  <w:p w:rsidR="00FE3404" w:rsidRDefault="00FE3404" w:rsidP="00D858CF">
                    <w:pPr>
                      <w:jc w:val="center"/>
                    </w:pPr>
                    <w:r>
                      <w:rPr>
                        <w:rFonts w:hint="eastAsia"/>
                      </w:rPr>
                      <w:t>项目</w:t>
                    </w:r>
                  </w:p>
                </w:tc>
              </w:sdtContent>
            </w:sdt>
            <w:sdt>
              <w:sdtPr>
                <w:tag w:val="_PLD_ff27c0f5bcb94d9b932762b91edf2ff1"/>
                <w:id w:val="5508381"/>
                <w:lock w:val="sdtLocked"/>
              </w:sdtPr>
              <w:sdtContent>
                <w:tc>
                  <w:tcPr>
                    <w:tcW w:w="812" w:type="pct"/>
                    <w:shd w:val="clear" w:color="auto" w:fill="auto"/>
                    <w:vAlign w:val="center"/>
                  </w:tcPr>
                  <w:p w:rsidR="00FE3404" w:rsidRDefault="00FE3404" w:rsidP="00D858CF">
                    <w:pPr>
                      <w:jc w:val="center"/>
                    </w:pPr>
                    <w:r>
                      <w:rPr>
                        <w:rFonts w:hint="eastAsia"/>
                      </w:rPr>
                      <w:t>期初余额</w:t>
                    </w:r>
                  </w:p>
                </w:tc>
              </w:sdtContent>
            </w:sdt>
            <w:sdt>
              <w:sdtPr>
                <w:tag w:val="_PLD_7274636f27ae4e048ade60bfddaa8164"/>
                <w:id w:val="5508382"/>
                <w:lock w:val="sdtLocked"/>
              </w:sdtPr>
              <w:sdtContent>
                <w:tc>
                  <w:tcPr>
                    <w:tcW w:w="861" w:type="pct"/>
                    <w:shd w:val="clear" w:color="auto" w:fill="auto"/>
                    <w:vAlign w:val="center"/>
                  </w:tcPr>
                  <w:p w:rsidR="00FE3404" w:rsidRDefault="00FE3404" w:rsidP="00D858CF">
                    <w:pPr>
                      <w:jc w:val="center"/>
                    </w:pPr>
                    <w:r>
                      <w:rPr>
                        <w:rFonts w:hint="eastAsia"/>
                      </w:rPr>
                      <w:t>本期增加</w:t>
                    </w:r>
                  </w:p>
                </w:tc>
              </w:sdtContent>
            </w:sdt>
            <w:sdt>
              <w:sdtPr>
                <w:tag w:val="_PLD_07ae572963de436aa2308d649a28c23b"/>
                <w:id w:val="5508383"/>
                <w:lock w:val="sdtLocked"/>
              </w:sdtPr>
              <w:sdtContent>
                <w:tc>
                  <w:tcPr>
                    <w:tcW w:w="857" w:type="pct"/>
                    <w:shd w:val="clear" w:color="auto" w:fill="auto"/>
                    <w:vAlign w:val="center"/>
                  </w:tcPr>
                  <w:p w:rsidR="00FE3404" w:rsidRDefault="00FE3404" w:rsidP="00D858CF">
                    <w:pPr>
                      <w:jc w:val="center"/>
                    </w:pPr>
                    <w:r>
                      <w:rPr>
                        <w:rFonts w:hint="eastAsia"/>
                      </w:rPr>
                      <w:t>本期减少</w:t>
                    </w:r>
                  </w:p>
                </w:tc>
              </w:sdtContent>
            </w:sdt>
            <w:sdt>
              <w:sdtPr>
                <w:tag w:val="_PLD_27069329d7654e34bc45ca7dee532204"/>
                <w:id w:val="5508384"/>
                <w:lock w:val="sdtLocked"/>
              </w:sdtPr>
              <w:sdtContent>
                <w:tc>
                  <w:tcPr>
                    <w:tcW w:w="857" w:type="pct"/>
                    <w:shd w:val="clear" w:color="auto" w:fill="auto"/>
                    <w:vAlign w:val="center"/>
                  </w:tcPr>
                  <w:p w:rsidR="00FE3404" w:rsidRDefault="00FE3404" w:rsidP="00D858CF">
                    <w:pPr>
                      <w:jc w:val="center"/>
                    </w:pPr>
                    <w:r>
                      <w:rPr>
                        <w:rFonts w:hint="eastAsia"/>
                      </w:rPr>
                      <w:t>期末余额</w:t>
                    </w:r>
                  </w:p>
                </w:tc>
              </w:sdtContent>
            </w:sdt>
          </w:tr>
          <w:tr w:rsidR="00FE3404" w:rsidTr="00D858CF">
            <w:sdt>
              <w:sdtPr>
                <w:tag w:val="_PLD_8272d2e82a6f45a197d65c1251ac79c7"/>
                <w:id w:val="5508385"/>
                <w:lock w:val="sdtLocked"/>
              </w:sdtPr>
              <w:sdtContent>
                <w:tc>
                  <w:tcPr>
                    <w:tcW w:w="1613" w:type="pct"/>
                    <w:shd w:val="clear" w:color="auto" w:fill="auto"/>
                  </w:tcPr>
                  <w:p w:rsidR="00FE3404" w:rsidRDefault="00FE3404" w:rsidP="00D858CF">
                    <w:r>
                      <w:rPr>
                        <w:rFonts w:hint="eastAsia"/>
                      </w:rPr>
                      <w:t>一、短期薪酬</w:t>
                    </w:r>
                  </w:p>
                </w:tc>
              </w:sdtContent>
            </w:sdt>
            <w:tc>
              <w:tcPr>
                <w:tcW w:w="812" w:type="pct"/>
                <w:shd w:val="clear" w:color="auto" w:fill="auto"/>
              </w:tcPr>
              <w:p w:rsidR="00FE3404" w:rsidRDefault="00FE3404" w:rsidP="00D858CF">
                <w:pPr>
                  <w:jc w:val="right"/>
                </w:pPr>
                <w:r>
                  <w:t>18,775,060.11</w:t>
                </w:r>
              </w:p>
            </w:tc>
            <w:tc>
              <w:tcPr>
                <w:tcW w:w="861" w:type="pct"/>
                <w:shd w:val="clear" w:color="auto" w:fill="auto"/>
              </w:tcPr>
              <w:p w:rsidR="00FE3404" w:rsidRDefault="00FE3404" w:rsidP="00D858CF">
                <w:pPr>
                  <w:jc w:val="right"/>
                  <w:rPr>
                    <w:highlight w:val="yellow"/>
                  </w:rPr>
                </w:pPr>
                <w:r>
                  <w:t>101,225,654.56</w:t>
                </w:r>
              </w:p>
            </w:tc>
            <w:tc>
              <w:tcPr>
                <w:tcW w:w="857" w:type="pct"/>
                <w:shd w:val="clear" w:color="auto" w:fill="auto"/>
              </w:tcPr>
              <w:p w:rsidR="00FE3404" w:rsidRDefault="00FE3404" w:rsidP="00D858CF">
                <w:pPr>
                  <w:jc w:val="right"/>
                  <w:rPr>
                    <w:highlight w:val="yellow"/>
                  </w:rPr>
                </w:pPr>
                <w:r>
                  <w:t>103,442,662.36</w:t>
                </w:r>
              </w:p>
            </w:tc>
            <w:tc>
              <w:tcPr>
                <w:tcW w:w="857" w:type="pct"/>
                <w:shd w:val="clear" w:color="auto" w:fill="auto"/>
              </w:tcPr>
              <w:p w:rsidR="00FE3404" w:rsidDel="0038014A" w:rsidRDefault="00FE3404" w:rsidP="00D858CF">
                <w:pPr>
                  <w:jc w:val="right"/>
                </w:pPr>
                <w:r>
                  <w:t>16,558,052.31</w:t>
                </w:r>
              </w:p>
            </w:tc>
          </w:tr>
          <w:tr w:rsidR="00FE3404" w:rsidTr="00D858CF">
            <w:sdt>
              <w:sdtPr>
                <w:tag w:val="_PLD_e3c7b981b4f64fe3993a41cabeb3d888"/>
                <w:id w:val="5508386"/>
                <w:lock w:val="sdtLocked"/>
              </w:sdtPr>
              <w:sdtContent>
                <w:tc>
                  <w:tcPr>
                    <w:tcW w:w="1613" w:type="pct"/>
                    <w:shd w:val="clear" w:color="auto" w:fill="auto"/>
                  </w:tcPr>
                  <w:p w:rsidR="00FE3404" w:rsidRDefault="00FE3404" w:rsidP="00D858CF">
                    <w:r>
                      <w:rPr>
                        <w:rFonts w:hint="eastAsia"/>
                      </w:rPr>
                      <w:t>二、离职后福利-设定提存计划</w:t>
                    </w:r>
                  </w:p>
                </w:tc>
              </w:sdtContent>
            </w:sdt>
            <w:tc>
              <w:tcPr>
                <w:tcW w:w="812" w:type="pct"/>
                <w:shd w:val="clear" w:color="auto" w:fill="auto"/>
              </w:tcPr>
              <w:p w:rsidR="00FE3404" w:rsidRDefault="00FE3404" w:rsidP="00D858CF">
                <w:pPr>
                  <w:jc w:val="right"/>
                </w:pPr>
                <w:r>
                  <w:t>101,005.95</w:t>
                </w:r>
              </w:p>
            </w:tc>
            <w:tc>
              <w:tcPr>
                <w:tcW w:w="861" w:type="pct"/>
                <w:shd w:val="clear" w:color="auto" w:fill="auto"/>
              </w:tcPr>
              <w:p w:rsidR="00FE3404" w:rsidRDefault="00FE3404" w:rsidP="00D858CF">
                <w:pPr>
                  <w:jc w:val="right"/>
                </w:pPr>
                <w:r>
                  <w:t>9,225,622.36</w:t>
                </w:r>
              </w:p>
            </w:tc>
            <w:tc>
              <w:tcPr>
                <w:tcW w:w="857" w:type="pct"/>
                <w:shd w:val="clear" w:color="auto" w:fill="auto"/>
              </w:tcPr>
              <w:p w:rsidR="00FE3404" w:rsidRDefault="00FE3404" w:rsidP="00D858CF">
                <w:pPr>
                  <w:jc w:val="right"/>
                </w:pPr>
                <w:r>
                  <w:t>9,213,800.26</w:t>
                </w:r>
              </w:p>
            </w:tc>
            <w:tc>
              <w:tcPr>
                <w:tcW w:w="857" w:type="pct"/>
                <w:shd w:val="clear" w:color="auto" w:fill="auto"/>
              </w:tcPr>
              <w:p w:rsidR="00FE3404" w:rsidRDefault="00FE3404" w:rsidP="00D858CF">
                <w:pPr>
                  <w:jc w:val="right"/>
                </w:pPr>
                <w:r>
                  <w:t>112,828.05</w:t>
                </w:r>
              </w:p>
            </w:tc>
          </w:tr>
          <w:tr w:rsidR="00FE3404" w:rsidTr="00D858CF">
            <w:sdt>
              <w:sdtPr>
                <w:tag w:val="_PLD_d615e4da2a4948e5994fcc5682898c56"/>
                <w:id w:val="5508387"/>
                <w:lock w:val="sdtLocked"/>
              </w:sdtPr>
              <w:sdtContent>
                <w:tc>
                  <w:tcPr>
                    <w:tcW w:w="1613" w:type="pct"/>
                    <w:shd w:val="clear" w:color="auto" w:fill="auto"/>
                  </w:tcPr>
                  <w:p w:rsidR="00FE3404" w:rsidRDefault="00FE3404" w:rsidP="00D858CF">
                    <w:r>
                      <w:rPr>
                        <w:rFonts w:hint="eastAsia"/>
                      </w:rPr>
                      <w:t>三、辞退福利</w:t>
                    </w:r>
                  </w:p>
                </w:tc>
              </w:sdtContent>
            </w:sdt>
            <w:tc>
              <w:tcPr>
                <w:tcW w:w="812" w:type="pct"/>
                <w:shd w:val="clear" w:color="auto" w:fill="auto"/>
              </w:tcPr>
              <w:p w:rsidR="00FE3404" w:rsidRDefault="00FE3404" w:rsidP="00D858CF">
                <w:pPr>
                  <w:jc w:val="right"/>
                </w:pPr>
              </w:p>
            </w:tc>
            <w:tc>
              <w:tcPr>
                <w:tcW w:w="861" w:type="pct"/>
                <w:shd w:val="clear" w:color="auto" w:fill="auto"/>
              </w:tcPr>
              <w:p w:rsidR="00FE3404" w:rsidRDefault="00FE3404" w:rsidP="00D858CF">
                <w:pPr>
                  <w:jc w:val="right"/>
                </w:pPr>
              </w:p>
            </w:tc>
            <w:tc>
              <w:tcPr>
                <w:tcW w:w="857" w:type="pct"/>
                <w:shd w:val="clear" w:color="auto" w:fill="auto"/>
              </w:tcPr>
              <w:p w:rsidR="00FE3404" w:rsidRDefault="00FE3404" w:rsidP="00D858CF">
                <w:pPr>
                  <w:jc w:val="right"/>
                </w:pPr>
              </w:p>
            </w:tc>
            <w:tc>
              <w:tcPr>
                <w:tcW w:w="857" w:type="pct"/>
                <w:shd w:val="clear" w:color="auto" w:fill="auto"/>
              </w:tcPr>
              <w:p w:rsidR="00FE3404" w:rsidRDefault="00FE3404" w:rsidP="00D858CF">
                <w:pPr>
                  <w:jc w:val="right"/>
                </w:pPr>
              </w:p>
            </w:tc>
          </w:tr>
          <w:tr w:rsidR="00FE3404" w:rsidTr="00D858CF">
            <w:sdt>
              <w:sdtPr>
                <w:tag w:val="_PLD_f85ecebc2b9f455eb675b5c3c3edb84c"/>
                <w:id w:val="5508388"/>
                <w:lock w:val="sdtLocked"/>
              </w:sdtPr>
              <w:sdtContent>
                <w:tc>
                  <w:tcPr>
                    <w:tcW w:w="1613" w:type="pct"/>
                    <w:shd w:val="clear" w:color="auto" w:fill="auto"/>
                  </w:tcPr>
                  <w:p w:rsidR="00FE3404" w:rsidRDefault="00FE3404" w:rsidP="00D858CF">
                    <w:r>
                      <w:rPr>
                        <w:rFonts w:hint="eastAsia"/>
                      </w:rPr>
                      <w:t>四、一年内到期的其他福利</w:t>
                    </w:r>
                  </w:p>
                </w:tc>
              </w:sdtContent>
            </w:sdt>
            <w:tc>
              <w:tcPr>
                <w:tcW w:w="812" w:type="pct"/>
                <w:shd w:val="clear" w:color="auto" w:fill="auto"/>
              </w:tcPr>
              <w:p w:rsidR="00FE3404" w:rsidRDefault="00FE3404" w:rsidP="00D858CF">
                <w:pPr>
                  <w:jc w:val="right"/>
                </w:pPr>
              </w:p>
            </w:tc>
            <w:tc>
              <w:tcPr>
                <w:tcW w:w="861" w:type="pct"/>
                <w:shd w:val="clear" w:color="auto" w:fill="auto"/>
              </w:tcPr>
              <w:p w:rsidR="00FE3404" w:rsidRDefault="00FE3404" w:rsidP="00D858CF">
                <w:pPr>
                  <w:jc w:val="right"/>
                </w:pPr>
              </w:p>
            </w:tc>
            <w:tc>
              <w:tcPr>
                <w:tcW w:w="857" w:type="pct"/>
                <w:shd w:val="clear" w:color="auto" w:fill="auto"/>
              </w:tcPr>
              <w:p w:rsidR="00FE3404" w:rsidRDefault="00FE3404" w:rsidP="00D858CF">
                <w:pPr>
                  <w:jc w:val="right"/>
                </w:pPr>
              </w:p>
            </w:tc>
            <w:tc>
              <w:tcPr>
                <w:tcW w:w="857" w:type="pct"/>
                <w:shd w:val="clear" w:color="auto" w:fill="auto"/>
              </w:tcPr>
              <w:p w:rsidR="00FE3404" w:rsidRDefault="00FE3404" w:rsidP="00D858CF">
                <w:pPr>
                  <w:jc w:val="right"/>
                </w:pPr>
              </w:p>
            </w:tc>
          </w:tr>
          <w:tr w:rsidR="00FE3404" w:rsidTr="00D858CF">
            <w:sdt>
              <w:sdtPr>
                <w:tag w:val="_PLD_5ce2e7ac546346f4a7bec33299c89503"/>
                <w:id w:val="5508389"/>
                <w:lock w:val="sdtLocked"/>
              </w:sdtPr>
              <w:sdtContent>
                <w:tc>
                  <w:tcPr>
                    <w:tcW w:w="1613" w:type="pct"/>
                    <w:shd w:val="clear" w:color="auto" w:fill="auto"/>
                    <w:vAlign w:val="center"/>
                  </w:tcPr>
                  <w:p w:rsidR="00FE3404" w:rsidRDefault="00FE3404" w:rsidP="00D858CF">
                    <w:pPr>
                      <w:jc w:val="center"/>
                    </w:pPr>
                    <w:r>
                      <w:rPr>
                        <w:rFonts w:hint="eastAsia"/>
                      </w:rPr>
                      <w:t>合计</w:t>
                    </w:r>
                  </w:p>
                </w:tc>
              </w:sdtContent>
            </w:sdt>
            <w:tc>
              <w:tcPr>
                <w:tcW w:w="812" w:type="pct"/>
                <w:shd w:val="clear" w:color="auto" w:fill="auto"/>
              </w:tcPr>
              <w:p w:rsidR="00FE3404" w:rsidRDefault="00FE3404" w:rsidP="00D858CF">
                <w:pPr>
                  <w:jc w:val="right"/>
                </w:pPr>
                <w:r>
                  <w:t>18,876,066.06</w:t>
                </w:r>
              </w:p>
            </w:tc>
            <w:tc>
              <w:tcPr>
                <w:tcW w:w="861" w:type="pct"/>
                <w:shd w:val="clear" w:color="auto" w:fill="auto"/>
              </w:tcPr>
              <w:p w:rsidR="00FE3404" w:rsidRDefault="00FE3404" w:rsidP="00D858CF">
                <w:pPr>
                  <w:jc w:val="right"/>
                </w:pPr>
                <w:r>
                  <w:t>110,451,276.92</w:t>
                </w:r>
              </w:p>
            </w:tc>
            <w:tc>
              <w:tcPr>
                <w:tcW w:w="857" w:type="pct"/>
                <w:shd w:val="clear" w:color="auto" w:fill="auto"/>
              </w:tcPr>
              <w:p w:rsidR="00FE3404" w:rsidRDefault="00FE3404" w:rsidP="00D858CF">
                <w:pPr>
                  <w:jc w:val="right"/>
                </w:pPr>
                <w:r>
                  <w:t>112,656,462.62</w:t>
                </w:r>
              </w:p>
            </w:tc>
            <w:tc>
              <w:tcPr>
                <w:tcW w:w="857" w:type="pct"/>
                <w:shd w:val="clear" w:color="auto" w:fill="auto"/>
              </w:tcPr>
              <w:p w:rsidR="00FE3404" w:rsidRDefault="00FE3404" w:rsidP="00D858CF">
                <w:pPr>
                  <w:jc w:val="right"/>
                </w:pPr>
                <w:r>
                  <w:t>16,670,880.36</w:t>
                </w:r>
              </w:p>
            </w:tc>
          </w:tr>
        </w:tbl>
        <w:p w:rsidR="003269FB" w:rsidRDefault="00C00BCB"/>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3269FB" w:rsidRDefault="00877E7C">
          <w:pPr>
            <w:pStyle w:val="4"/>
            <w:numPr>
              <w:ilvl w:val="0"/>
              <w:numId w:val="95"/>
            </w:numPr>
          </w:pPr>
          <w:r>
            <w:rPr>
              <w:rFonts w:hint="eastAsia"/>
            </w:rPr>
            <w:t>短期薪酬列示：</w:t>
          </w:r>
        </w:p>
        <w:sdt>
          <w:sdtPr>
            <w:alias w:val="是否适用：短期薪酬列示[双击切换]"/>
            <w:tag w:val="_GBC_fe9cc4ffdf524f4695448b31c76167ce"/>
            <w:id w:val="1232357330"/>
            <w:lock w:val="sdtContentLocked"/>
            <w:placeholder>
              <w:docPart w:val="GBC22222222222222222222222222222"/>
            </w:placeholder>
          </w:sdtPr>
          <w:sdtContent>
            <w:p w:rsidR="003269FB" w:rsidRDefault="00C00BCB">
              <w:r>
                <w:fldChar w:fldCharType="begin"/>
              </w:r>
              <w:r w:rsidR="00E8490C">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0"/>
            <w:gridCol w:w="1616"/>
            <w:gridCol w:w="1692"/>
            <w:gridCol w:w="1702"/>
            <w:gridCol w:w="1700"/>
          </w:tblGrid>
          <w:tr w:rsidR="006E27DC" w:rsidTr="00A14D9C">
            <w:sdt>
              <w:sdtPr>
                <w:tag w:val="_PLD_7b5378bc64e24511ae79d643c80f9c98"/>
                <w:id w:val="21469147"/>
                <w:lock w:val="sdtLocked"/>
              </w:sdtPr>
              <w:sdtContent>
                <w:tc>
                  <w:tcPr>
                    <w:tcW w:w="1570"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autoSpaceDE w:val="0"/>
                      <w:autoSpaceDN w:val="0"/>
                      <w:adjustRightInd w:val="0"/>
                      <w:jc w:val="center"/>
                      <w:rPr>
                        <w:szCs w:val="21"/>
                      </w:rPr>
                    </w:pPr>
                    <w:r>
                      <w:rPr>
                        <w:rFonts w:hint="eastAsia"/>
                        <w:szCs w:val="21"/>
                      </w:rPr>
                      <w:t>项目</w:t>
                    </w:r>
                  </w:p>
                </w:tc>
              </w:sdtContent>
            </w:sdt>
            <w:sdt>
              <w:sdtPr>
                <w:tag w:val="_PLD_0144fa4bad154236aa75e1dcc0a89e56"/>
                <w:id w:val="21469148"/>
                <w:lock w:val="sdtLocked"/>
              </w:sdtPr>
              <w:sdtContent>
                <w:tc>
                  <w:tcPr>
                    <w:tcW w:w="826"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autoSpaceDE w:val="0"/>
                      <w:autoSpaceDN w:val="0"/>
                      <w:adjustRightInd w:val="0"/>
                      <w:jc w:val="center"/>
                      <w:rPr>
                        <w:szCs w:val="21"/>
                      </w:rPr>
                    </w:pPr>
                    <w:r>
                      <w:rPr>
                        <w:rFonts w:hint="eastAsia"/>
                        <w:szCs w:val="21"/>
                      </w:rPr>
                      <w:t>期初余额</w:t>
                    </w:r>
                  </w:p>
                </w:tc>
              </w:sdtContent>
            </w:sdt>
            <w:sdt>
              <w:sdtPr>
                <w:tag w:val="_PLD_2d15a4a9e10b4386a7ed67bc2137e04a"/>
                <w:id w:val="21469149"/>
                <w:lock w:val="sdtLocked"/>
              </w:sdtPr>
              <w:sdtContent>
                <w:tc>
                  <w:tcPr>
                    <w:tcW w:w="865"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jc w:val="center"/>
                    </w:pPr>
                    <w:r>
                      <w:rPr>
                        <w:rFonts w:hint="eastAsia"/>
                      </w:rPr>
                      <w:t>本期增加</w:t>
                    </w:r>
                  </w:p>
                </w:tc>
              </w:sdtContent>
            </w:sdt>
            <w:sdt>
              <w:sdtPr>
                <w:tag w:val="_PLD_12a2bbefe0874cde83fdb77f4a4158a1"/>
                <w:id w:val="21469150"/>
                <w:lock w:val="sdtLocked"/>
              </w:sdtPr>
              <w:sdtContent>
                <w:tc>
                  <w:tcPr>
                    <w:tcW w:w="870"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jc w:val="center"/>
                    </w:pPr>
                    <w:r>
                      <w:t>本期减少</w:t>
                    </w:r>
                  </w:p>
                </w:tc>
              </w:sdtContent>
            </w:sdt>
            <w:sdt>
              <w:sdtPr>
                <w:tag w:val="_PLD_190d6bcbbde148ffb48f230c6d9d7186"/>
                <w:id w:val="21469151"/>
                <w:lock w:val="sdtLocked"/>
              </w:sdtPr>
              <w:sdtContent>
                <w:tc>
                  <w:tcPr>
                    <w:tcW w:w="869"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autoSpaceDE w:val="0"/>
                      <w:autoSpaceDN w:val="0"/>
                      <w:adjustRightInd w:val="0"/>
                      <w:jc w:val="center"/>
                      <w:rPr>
                        <w:szCs w:val="21"/>
                      </w:rPr>
                    </w:pPr>
                    <w:r>
                      <w:rPr>
                        <w:rFonts w:hint="eastAsia"/>
                        <w:szCs w:val="21"/>
                      </w:rPr>
                      <w:t>期末余额</w:t>
                    </w:r>
                  </w:p>
                </w:tc>
              </w:sdtContent>
            </w:sdt>
          </w:tr>
          <w:tr w:rsidR="006E27DC" w:rsidTr="00A14D9C">
            <w:sdt>
              <w:sdtPr>
                <w:tag w:val="_PLD_b24db0ed8285493c9b46db6af314618d"/>
                <w:id w:val="21469152"/>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一、工资、奖金、津贴和补贴</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13,213,824.16</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85,949,795.55</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86,601,000.66</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12,562,619.05</w:t>
                </w:r>
              </w:p>
            </w:tc>
          </w:tr>
          <w:tr w:rsidR="006E27DC" w:rsidTr="00A14D9C">
            <w:sdt>
              <w:sdtPr>
                <w:tag w:val="_PLD_f557df41d0484816863da6fa2f5bb6e0"/>
                <w:id w:val="21469153"/>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二、职工福利费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4,888,430.67</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7,732,185.70</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9,292,526.60</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3,328,089.77</w:t>
                </w:r>
              </w:p>
            </w:tc>
          </w:tr>
          <w:tr w:rsidR="006E27DC" w:rsidTr="00A14D9C">
            <w:sdt>
              <w:sdtPr>
                <w:tag w:val="_PLD_dbac61dc87104ba08157258eaf632c94"/>
                <w:id w:val="21469154"/>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三、社会保险费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17,503.54</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3,804,282.46</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3,803,385.25</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18,400.75</w:t>
                </w:r>
              </w:p>
            </w:tc>
          </w:tr>
          <w:tr w:rsidR="006E27DC" w:rsidTr="00A14D9C">
            <w:sdt>
              <w:sdtPr>
                <w:tag w:val="_PLD_1ae6ec180f494dc4bdbe2a71caadcf9d"/>
                <w:id w:val="21469155"/>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rPr>
                        <w:color w:val="008000"/>
                        <w:szCs w:val="21"/>
                      </w:rPr>
                    </w:pPr>
                    <w:r>
                      <w:rPr>
                        <w:rFonts w:hint="eastAsia"/>
                        <w:szCs w:val="21"/>
                      </w:rPr>
                      <w:t>其中：</w:t>
                    </w:r>
                    <w:r>
                      <w:rPr>
                        <w:szCs w:val="21"/>
                      </w:rPr>
                      <w:t>医疗保险费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17,503.54</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3,061,900.57</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3,061,003.36</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18,400.75</w:t>
                </w:r>
              </w:p>
            </w:tc>
          </w:tr>
          <w:tr w:rsidR="006E27DC" w:rsidTr="00A14D9C">
            <w:sdt>
              <w:sdtPr>
                <w:tag w:val="_PLD_a5396281963e4191a16040ecc2da4b44"/>
                <w:id w:val="21469156"/>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ind w:firstLineChars="300" w:firstLine="630"/>
                      <w:rPr>
                        <w:szCs w:val="21"/>
                      </w:rPr>
                    </w:pPr>
                    <w:r>
                      <w:rPr>
                        <w:rFonts w:hint="eastAsia"/>
                        <w:szCs w:val="21"/>
                      </w:rPr>
                      <w:t>工伤保险费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550,186.66</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550,186.66</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r>
          <w:tr w:rsidR="006E27DC" w:rsidTr="00A14D9C">
            <w:sdt>
              <w:sdtPr>
                <w:tag w:val="_PLD_804a3b1683d741ebb83bd99deed156d6"/>
                <w:id w:val="21469157"/>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ind w:firstLineChars="300" w:firstLine="630"/>
                      <w:rPr>
                        <w:szCs w:val="21"/>
                      </w:rPr>
                    </w:pPr>
                    <w:r>
                      <w:rPr>
                        <w:rFonts w:hint="eastAsia"/>
                        <w:szCs w:val="21"/>
                      </w:rPr>
                      <w:t>生育保险费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192,195.23</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192,195.23</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r>
          <w:tr w:rsidR="006E27DC" w:rsidTr="00A14D9C">
            <w:sdt>
              <w:sdtPr>
                <w:tag w:val="_PLD_7cd8935ff2544a81820fdc14f7afe2b7"/>
                <w:id w:val="21469158"/>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四、住房公积金</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1,440.00</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2,969,086.00</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2,969,086.00</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1,440.00</w:t>
                </w:r>
              </w:p>
            </w:tc>
          </w:tr>
          <w:tr w:rsidR="006E27DC" w:rsidTr="00A14D9C">
            <w:sdt>
              <w:sdtPr>
                <w:tag w:val="_PLD_9a4d3040fb464e23a007dcea5588dfc0"/>
                <w:id w:val="21469159"/>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五、工会经费和职工教育经费</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653,861.74</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770,304.85</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776,663.85</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647,502.74</w:t>
                </w:r>
              </w:p>
            </w:tc>
          </w:tr>
          <w:tr w:rsidR="006E27DC" w:rsidTr="00A14D9C">
            <w:sdt>
              <w:sdtPr>
                <w:tag w:val="_PLD_bc842d3a1ac64d43805380b3757b59de"/>
                <w:id w:val="21469160"/>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六、短期带薪缺勤</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r>
          <w:tr w:rsidR="006E27DC" w:rsidTr="00A14D9C">
            <w:sdt>
              <w:sdtPr>
                <w:tag w:val="_PLD_54541d44000e431dabc3b1ad9c535a6b"/>
                <w:id w:val="21469161"/>
                <w:lock w:val="sdtLocked"/>
              </w:sdtPr>
              <w:sdtContent>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autoSpaceDE w:val="0"/>
                      <w:autoSpaceDN w:val="0"/>
                      <w:adjustRightInd w:val="0"/>
                      <w:rPr>
                        <w:szCs w:val="21"/>
                      </w:rPr>
                    </w:pPr>
                    <w:r>
                      <w:rPr>
                        <w:rFonts w:hint="eastAsia"/>
                        <w:szCs w:val="21"/>
                      </w:rPr>
                      <w:t>七、短期利润分享计划</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r>
          <w:sdt>
            <w:sdtPr>
              <w:rPr>
                <w:szCs w:val="21"/>
              </w:rPr>
              <w:alias w:val="应付职工薪酬中的其他应付薪酬明细"/>
              <w:tag w:val="_GBC_68e70a06bfb74c23922ba3755003afbc"/>
              <w:id w:val="21469162"/>
              <w:lock w:val="sdtLocked"/>
            </w:sdtPr>
            <w:sdtEndPr>
              <w:rPr>
                <w:color w:val="000000" w:themeColor="text1"/>
              </w:rPr>
            </w:sdtEndPr>
            <w:sdtContent>
              <w:tr w:rsidR="006E27DC" w:rsidTr="00A14D9C">
                <w:tc>
                  <w:tcPr>
                    <w:tcW w:w="1570" w:type="pct"/>
                    <w:tcBorders>
                      <w:top w:val="single" w:sz="4" w:space="0" w:color="auto"/>
                      <w:left w:val="single" w:sz="4" w:space="0" w:color="auto"/>
                      <w:bottom w:val="single" w:sz="4" w:space="0" w:color="auto"/>
                      <w:right w:val="single" w:sz="4" w:space="0" w:color="auto"/>
                    </w:tcBorders>
                  </w:tcPr>
                  <w:p w:rsidR="006E27DC" w:rsidRDefault="006E27DC" w:rsidP="00A14D9C">
                    <w:pPr>
                      <w:rPr>
                        <w:szCs w:val="21"/>
                      </w:rPr>
                    </w:pPr>
                    <w:r>
                      <w:rPr>
                        <w:rFonts w:hint="eastAsia"/>
                      </w:rPr>
                      <w:t>八</w:t>
                    </w:r>
                    <w:r>
                      <w:t>、中方职工住房基金</w:t>
                    </w:r>
                  </w:p>
                </w:tc>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0</w:t>
                    </w:r>
                  </w:p>
                </w:tc>
              </w:tr>
            </w:sdtContent>
          </w:sdt>
          <w:tr w:rsidR="006E27DC" w:rsidTr="00A14D9C">
            <w:sdt>
              <w:sdtPr>
                <w:tag w:val="_PLD_9abbed23473c4b4bb51ec9b7d667e31c"/>
                <w:id w:val="21469163"/>
                <w:lock w:val="sdtLocked"/>
              </w:sdtPr>
              <w:sdtContent>
                <w:tc>
                  <w:tcPr>
                    <w:tcW w:w="1570" w:type="pct"/>
                    <w:tcBorders>
                      <w:top w:val="single" w:sz="4" w:space="0" w:color="auto"/>
                      <w:left w:val="single" w:sz="4" w:space="0" w:color="auto"/>
                      <w:bottom w:val="single" w:sz="4" w:space="0" w:color="auto"/>
                      <w:right w:val="single" w:sz="4" w:space="0" w:color="auto"/>
                    </w:tcBorders>
                    <w:vAlign w:val="center"/>
                  </w:tcPr>
                  <w:p w:rsidR="006E27DC" w:rsidRDefault="006E27DC" w:rsidP="00A14D9C">
                    <w:pPr>
                      <w:autoSpaceDE w:val="0"/>
                      <w:autoSpaceDN w:val="0"/>
                      <w:adjustRightInd w:val="0"/>
                      <w:jc w:val="center"/>
                      <w:rPr>
                        <w:szCs w:val="21"/>
                      </w:rPr>
                    </w:pPr>
                    <w:r>
                      <w:rPr>
                        <w:rFonts w:hint="eastAsia"/>
                        <w:szCs w:val="21"/>
                      </w:rPr>
                      <w:t>合计</w:t>
                    </w:r>
                  </w:p>
                </w:tc>
              </w:sdtContent>
            </w:sdt>
            <w:tc>
              <w:tcPr>
                <w:tcW w:w="826"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18,775,060.11</w:t>
                </w:r>
              </w:p>
            </w:tc>
            <w:tc>
              <w:tcPr>
                <w:tcW w:w="865"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101,225,654.56</w:t>
                </w:r>
              </w:p>
            </w:tc>
            <w:tc>
              <w:tcPr>
                <w:tcW w:w="870"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103,442,662.36</w:t>
                </w:r>
              </w:p>
            </w:tc>
            <w:tc>
              <w:tcPr>
                <w:tcW w:w="869" w:type="pct"/>
                <w:tcBorders>
                  <w:top w:val="single" w:sz="4" w:space="0" w:color="auto"/>
                  <w:left w:val="single" w:sz="4" w:space="0" w:color="auto"/>
                  <w:bottom w:val="single" w:sz="4" w:space="0" w:color="auto"/>
                  <w:right w:val="single" w:sz="4" w:space="0" w:color="auto"/>
                </w:tcBorders>
              </w:tcPr>
              <w:p w:rsidR="006E27DC" w:rsidRDefault="006E27DC" w:rsidP="00A14D9C">
                <w:pPr>
                  <w:jc w:val="right"/>
                  <w:rPr>
                    <w:szCs w:val="21"/>
                  </w:rPr>
                </w:pPr>
                <w:r>
                  <w:t>16,558,052.31</w:t>
                </w:r>
              </w:p>
            </w:tc>
          </w:tr>
        </w:tbl>
        <w:p w:rsidR="003269FB" w:rsidRDefault="00C00BCB">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Content>
        <w:p w:rsidR="003269FB" w:rsidRDefault="00877E7C">
          <w:pPr>
            <w:pStyle w:val="4"/>
            <w:numPr>
              <w:ilvl w:val="0"/>
              <w:numId w:val="95"/>
            </w:numPr>
            <w:rPr>
              <w:szCs w:val="21"/>
            </w:rPr>
          </w:pPr>
          <w:r>
            <w:rPr>
              <w:rFonts w:hint="eastAsia"/>
              <w:szCs w:val="21"/>
            </w:rPr>
            <w:t>设定提存计划列示</w:t>
          </w:r>
        </w:p>
        <w:sdt>
          <w:sdtPr>
            <w:alias w:val="是否适用：设定提存计划列示[双击切换]"/>
            <w:tag w:val="_GBC_107b7eec6d75473e8809e93d01e00021"/>
            <w:id w:val="-1230919529"/>
            <w:lock w:val="sdtContentLocked"/>
            <w:placeholder>
              <w:docPart w:val="GBC22222222222222222222222222222"/>
            </w:placeholder>
          </w:sdtPr>
          <w:sdtContent>
            <w:p w:rsidR="003269FB" w:rsidRDefault="00C00BCB">
              <w:r>
                <w:fldChar w:fldCharType="begin"/>
              </w:r>
              <w:r w:rsidR="00840E76">
                <w:instrText xml:space="preserve"> MACROBUTTON  SnrToggleCheckbox √适用 </w:instrText>
              </w:r>
              <w:r>
                <w:fldChar w:fldCharType="end"/>
              </w:r>
              <w:r>
                <w:fldChar w:fldCharType="begin"/>
              </w:r>
              <w:r w:rsidR="00840E76">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840E76" w:rsidTr="00D858CF">
            <w:sdt>
              <w:sdtPr>
                <w:tag w:val="_PLD_f8a9011ca6bd4cc895a50279da6547e9"/>
                <w:id w:val="5508966"/>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项目</w:t>
                    </w:r>
                  </w:p>
                </w:tc>
              </w:sdtContent>
            </w:sdt>
            <w:sdt>
              <w:sdtPr>
                <w:tag w:val="_PLD_db9ecea0e08e4c1bb5fe2474183a8480"/>
                <w:id w:val="5508967"/>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期初余额</w:t>
                    </w:r>
                  </w:p>
                </w:tc>
              </w:sdtContent>
            </w:sdt>
            <w:sdt>
              <w:sdtPr>
                <w:tag w:val="_PLD_11b6b53867b44c92b19ef791cad0c8c4"/>
                <w:id w:val="5508968"/>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本期增加</w:t>
                    </w:r>
                  </w:p>
                </w:tc>
              </w:sdtContent>
            </w:sdt>
            <w:sdt>
              <w:sdtPr>
                <w:tag w:val="_PLD_c2cbd009dd4248ceb9040da5fc326084"/>
                <w:id w:val="5508969"/>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本期减少</w:t>
                    </w:r>
                  </w:p>
                </w:tc>
              </w:sdtContent>
            </w:sdt>
            <w:sdt>
              <w:sdtPr>
                <w:tag w:val="_PLD_0ded00fbf217420ebfe8ace86c12086d"/>
                <w:id w:val="5508970"/>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期末余额</w:t>
                    </w:r>
                  </w:p>
                </w:tc>
              </w:sdtContent>
            </w:sdt>
          </w:tr>
          <w:tr w:rsidR="00840E76" w:rsidTr="00D858CF">
            <w:sdt>
              <w:sdtPr>
                <w:tag w:val="_PLD_b93c5842361145079010296748b2acbc"/>
                <w:id w:val="550897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40E76" w:rsidRDefault="00840E76" w:rsidP="00D858CF">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40E76" w:rsidRDefault="00840E76" w:rsidP="00D858CF">
                <w:pPr>
                  <w:jc w:val="right"/>
                </w:pPr>
                <w:r>
                  <w:t>99,775.31</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8,969,281.07</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8,957,676.48</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111,379.90</w:t>
                </w:r>
              </w:p>
            </w:tc>
          </w:tr>
          <w:tr w:rsidR="00840E76" w:rsidTr="00D858CF">
            <w:sdt>
              <w:sdtPr>
                <w:tag w:val="_PLD_909a72476f78427892237821bb7d583f"/>
                <w:id w:val="5508972"/>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40E76" w:rsidRDefault="00840E76" w:rsidP="00D858CF">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40E76" w:rsidRDefault="00840E76" w:rsidP="00D858CF">
                <w:pPr>
                  <w:jc w:val="right"/>
                </w:pPr>
                <w:r>
                  <w:t>1,230.64</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256,341.29</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256,123.78</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1,448.15</w:t>
                </w:r>
              </w:p>
            </w:tc>
          </w:tr>
          <w:tr w:rsidR="00840E76" w:rsidTr="00D858CF">
            <w:sdt>
              <w:sdtPr>
                <w:tag w:val="_PLD_f2bb08099d4d4b2a96054f71c4e23a24"/>
                <w:id w:val="550897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40E76" w:rsidRDefault="00840E76" w:rsidP="00D858CF">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40E76" w:rsidRDefault="00840E76" w:rsidP="00D858CF">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0.00</w:t>
                </w:r>
              </w:p>
            </w:tc>
          </w:tr>
          <w:tr w:rsidR="00840E76" w:rsidTr="00D858CF">
            <w:sdt>
              <w:sdtPr>
                <w:tag w:val="_PLD_258ec0cea28b41718457ba73ff6955af"/>
                <w:id w:val="5508974"/>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840E76" w:rsidRDefault="00840E76" w:rsidP="00D858CF">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40E76" w:rsidRDefault="00840E76" w:rsidP="00D858CF">
                <w:pPr>
                  <w:jc w:val="right"/>
                </w:pPr>
                <w:r>
                  <w:t>101,005.95</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9,225,622.36</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9,213,800.26</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40E76" w:rsidRDefault="00840E76" w:rsidP="00D858CF">
                <w:pPr>
                  <w:jc w:val="right"/>
                </w:pPr>
                <w:r>
                  <w:t>112,828.05</w:t>
                </w:r>
              </w:p>
            </w:tc>
          </w:tr>
        </w:tbl>
        <w:p w:rsidR="003269FB" w:rsidRDefault="00C00BCB">
          <w:pPr>
            <w:autoSpaceDE w:val="0"/>
            <w:autoSpaceDN w:val="0"/>
            <w:adjustRightInd w:val="0"/>
            <w:rPr>
              <w:szCs w:val="21"/>
            </w:rPr>
          </w:pPr>
        </w:p>
      </w:sdtContent>
    </w:sdt>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ContentLocked"/>
            <w:placeholder>
              <w:docPart w:val="GBC22222222222222222222222222222"/>
            </w:placeholder>
          </w:sdtPr>
          <w:sdtContent>
            <w:p w:rsidR="003269FB" w:rsidRDefault="00C00BCB">
              <w:r>
                <w:fldChar w:fldCharType="begin"/>
              </w:r>
              <w:r w:rsidR="00351A08">
                <w:instrText xml:space="preserve"> MACROBUTTON  SnrToggleCheckbox √适用 </w:instrText>
              </w:r>
              <w:r>
                <w:fldChar w:fldCharType="end"/>
              </w:r>
              <w:r>
                <w:fldChar w:fldCharType="begin"/>
              </w:r>
              <w:r w:rsidR="00351A08">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351A08" w:rsidTr="00D858CF">
            <w:trPr>
              <w:cantSplit/>
            </w:trPr>
            <w:sdt>
              <w:sdtPr>
                <w:tag w:val="_PLD_ab0019be2d10489d885d15626d85168f"/>
                <w:id w:val="5509331"/>
                <w:lock w:val="sdtLocked"/>
              </w:sdtPr>
              <w:sdtContent>
                <w:tc>
                  <w:tcPr>
                    <w:tcW w:w="1675" w:type="pct"/>
                    <w:vAlign w:val="center"/>
                  </w:tcPr>
                  <w:p w:rsidR="00351A08" w:rsidRDefault="00351A08" w:rsidP="00D858CF">
                    <w:pPr>
                      <w:ind w:right="105"/>
                      <w:jc w:val="center"/>
                      <w:rPr>
                        <w:szCs w:val="21"/>
                      </w:rPr>
                    </w:pPr>
                    <w:r>
                      <w:rPr>
                        <w:rFonts w:hint="eastAsia"/>
                        <w:szCs w:val="21"/>
                      </w:rPr>
                      <w:t>项目</w:t>
                    </w:r>
                  </w:p>
                </w:tc>
              </w:sdtContent>
            </w:sdt>
            <w:sdt>
              <w:sdtPr>
                <w:tag w:val="_PLD_4d086e8f4e004ee3aa116a5d10a7ecbd"/>
                <w:id w:val="5509332"/>
                <w:lock w:val="sdtLocked"/>
              </w:sdtPr>
              <w:sdtContent>
                <w:tc>
                  <w:tcPr>
                    <w:tcW w:w="1661" w:type="pct"/>
                    <w:vAlign w:val="center"/>
                  </w:tcPr>
                  <w:p w:rsidR="00351A08" w:rsidRDefault="00351A08" w:rsidP="00D858CF">
                    <w:pPr>
                      <w:jc w:val="center"/>
                      <w:rPr>
                        <w:szCs w:val="21"/>
                      </w:rPr>
                    </w:pPr>
                    <w:r>
                      <w:rPr>
                        <w:rFonts w:hint="eastAsia"/>
                        <w:szCs w:val="21"/>
                      </w:rPr>
                      <w:t>期末余额</w:t>
                    </w:r>
                  </w:p>
                </w:tc>
              </w:sdtContent>
            </w:sdt>
            <w:sdt>
              <w:sdtPr>
                <w:tag w:val="_PLD_8b866f731e474c6ebfb67cd903ab95c8"/>
                <w:id w:val="5509333"/>
                <w:lock w:val="sdtLocked"/>
              </w:sdtPr>
              <w:sdtContent>
                <w:tc>
                  <w:tcPr>
                    <w:tcW w:w="1664" w:type="pct"/>
                    <w:vAlign w:val="center"/>
                  </w:tcPr>
                  <w:p w:rsidR="00351A08" w:rsidRDefault="00351A08" w:rsidP="00D858CF">
                    <w:pPr>
                      <w:jc w:val="center"/>
                      <w:rPr>
                        <w:szCs w:val="21"/>
                      </w:rPr>
                    </w:pPr>
                    <w:r>
                      <w:rPr>
                        <w:rFonts w:hint="eastAsia"/>
                        <w:szCs w:val="21"/>
                      </w:rPr>
                      <w:t>期初余额</w:t>
                    </w:r>
                  </w:p>
                </w:tc>
              </w:sdtContent>
            </w:sdt>
          </w:tr>
          <w:tr w:rsidR="00351A08" w:rsidTr="00D858CF">
            <w:trPr>
              <w:cantSplit/>
            </w:trPr>
            <w:sdt>
              <w:sdtPr>
                <w:tag w:val="_PLD_25992e1feab349b78cb44e1cc32b16bd"/>
                <w:id w:val="5509334"/>
                <w:lock w:val="sdtLocked"/>
              </w:sdtPr>
              <w:sdtContent>
                <w:tc>
                  <w:tcPr>
                    <w:tcW w:w="1675" w:type="pct"/>
                    <w:shd w:val="clear" w:color="auto" w:fill="auto"/>
                  </w:tcPr>
                  <w:p w:rsidR="00351A08" w:rsidRDefault="00351A08" w:rsidP="00D858CF">
                    <w:pPr>
                      <w:ind w:right="105"/>
                      <w:rPr>
                        <w:szCs w:val="21"/>
                      </w:rPr>
                    </w:pPr>
                    <w:r>
                      <w:rPr>
                        <w:rFonts w:hint="eastAsia"/>
                        <w:szCs w:val="21"/>
                      </w:rPr>
                      <w:t>增值税</w:t>
                    </w:r>
                  </w:p>
                </w:tc>
              </w:sdtContent>
            </w:sdt>
            <w:tc>
              <w:tcPr>
                <w:tcW w:w="1661" w:type="pct"/>
                <w:shd w:val="clear" w:color="auto" w:fill="auto"/>
              </w:tcPr>
              <w:p w:rsidR="00351A08" w:rsidRDefault="00351A08" w:rsidP="00D858CF">
                <w:pPr>
                  <w:ind w:right="73"/>
                  <w:jc w:val="right"/>
                  <w:rPr>
                    <w:szCs w:val="21"/>
                  </w:rPr>
                </w:pPr>
                <w:r>
                  <w:t>12,862,053.82</w:t>
                </w:r>
              </w:p>
            </w:tc>
            <w:tc>
              <w:tcPr>
                <w:tcW w:w="1664" w:type="pct"/>
                <w:shd w:val="clear" w:color="auto" w:fill="auto"/>
              </w:tcPr>
              <w:p w:rsidR="00351A08" w:rsidRDefault="00351A08" w:rsidP="00D858CF">
                <w:pPr>
                  <w:jc w:val="right"/>
                  <w:rPr>
                    <w:szCs w:val="21"/>
                  </w:rPr>
                </w:pPr>
                <w:r>
                  <w:t>11,507,948.09</w:t>
                </w:r>
              </w:p>
            </w:tc>
          </w:tr>
          <w:tr w:rsidR="00351A08" w:rsidTr="00D858CF">
            <w:trPr>
              <w:cantSplit/>
            </w:trPr>
            <w:sdt>
              <w:sdtPr>
                <w:tag w:val="_PLD_4d9ef2a484e444dba2c245f9e9e27dcd"/>
                <w:id w:val="5509335"/>
                <w:lock w:val="sdtLocked"/>
              </w:sdtPr>
              <w:sdtContent>
                <w:tc>
                  <w:tcPr>
                    <w:tcW w:w="1675" w:type="pct"/>
                    <w:shd w:val="clear" w:color="auto" w:fill="auto"/>
                  </w:tcPr>
                  <w:p w:rsidR="00351A08" w:rsidRDefault="00351A08" w:rsidP="00D858CF">
                    <w:pPr>
                      <w:ind w:right="105"/>
                      <w:rPr>
                        <w:szCs w:val="21"/>
                      </w:rPr>
                    </w:pPr>
                    <w:r>
                      <w:rPr>
                        <w:rFonts w:hint="eastAsia"/>
                        <w:szCs w:val="21"/>
                      </w:rPr>
                      <w:t>消费税</w:t>
                    </w:r>
                  </w:p>
                </w:tc>
              </w:sdtContent>
            </w:sdt>
            <w:tc>
              <w:tcPr>
                <w:tcW w:w="1661" w:type="pct"/>
                <w:shd w:val="clear" w:color="auto" w:fill="auto"/>
              </w:tcPr>
              <w:p w:rsidR="00351A08" w:rsidRDefault="00351A08" w:rsidP="00D858CF">
                <w:pPr>
                  <w:ind w:right="73"/>
                  <w:jc w:val="right"/>
                  <w:rPr>
                    <w:szCs w:val="21"/>
                  </w:rPr>
                </w:pPr>
              </w:p>
            </w:tc>
            <w:tc>
              <w:tcPr>
                <w:tcW w:w="1664" w:type="pct"/>
                <w:shd w:val="clear" w:color="auto" w:fill="auto"/>
              </w:tcPr>
              <w:p w:rsidR="00351A08" w:rsidRDefault="00351A08" w:rsidP="00D858CF">
                <w:pPr>
                  <w:jc w:val="right"/>
                  <w:rPr>
                    <w:szCs w:val="21"/>
                  </w:rPr>
                </w:pPr>
              </w:p>
            </w:tc>
          </w:tr>
          <w:tr w:rsidR="00351A08" w:rsidTr="00D858CF">
            <w:trPr>
              <w:cantSplit/>
            </w:trPr>
            <w:sdt>
              <w:sdtPr>
                <w:tag w:val="_PLD_799e4fa122204cd899b6ef7435fc12c3"/>
                <w:id w:val="5509336"/>
                <w:lock w:val="sdtLocked"/>
              </w:sdtPr>
              <w:sdtContent>
                <w:tc>
                  <w:tcPr>
                    <w:tcW w:w="1675" w:type="pct"/>
                    <w:shd w:val="clear" w:color="auto" w:fill="auto"/>
                  </w:tcPr>
                  <w:p w:rsidR="00351A08" w:rsidRDefault="00351A08" w:rsidP="00D858CF">
                    <w:pPr>
                      <w:ind w:right="105"/>
                      <w:rPr>
                        <w:szCs w:val="21"/>
                      </w:rPr>
                    </w:pPr>
                    <w:r>
                      <w:rPr>
                        <w:rFonts w:hint="eastAsia"/>
                        <w:szCs w:val="21"/>
                      </w:rPr>
                      <w:t>营业税</w:t>
                    </w:r>
                  </w:p>
                </w:tc>
              </w:sdtContent>
            </w:sdt>
            <w:tc>
              <w:tcPr>
                <w:tcW w:w="1661" w:type="pct"/>
                <w:shd w:val="clear" w:color="auto" w:fill="auto"/>
              </w:tcPr>
              <w:p w:rsidR="00351A08" w:rsidRDefault="00351A08" w:rsidP="00D858CF">
                <w:pPr>
                  <w:ind w:right="73"/>
                  <w:jc w:val="right"/>
                  <w:rPr>
                    <w:szCs w:val="21"/>
                  </w:rPr>
                </w:pPr>
              </w:p>
            </w:tc>
            <w:tc>
              <w:tcPr>
                <w:tcW w:w="1664" w:type="pct"/>
                <w:shd w:val="clear" w:color="auto" w:fill="auto"/>
              </w:tcPr>
              <w:p w:rsidR="00351A08" w:rsidRDefault="00351A08" w:rsidP="00D858CF">
                <w:pPr>
                  <w:jc w:val="right"/>
                  <w:rPr>
                    <w:szCs w:val="21"/>
                  </w:rPr>
                </w:pPr>
              </w:p>
            </w:tc>
          </w:tr>
          <w:tr w:rsidR="00351A08" w:rsidTr="00D858CF">
            <w:trPr>
              <w:cantSplit/>
            </w:trPr>
            <w:sdt>
              <w:sdtPr>
                <w:tag w:val="_PLD_6069f9b576594e2eaf73c76c1080318c"/>
                <w:id w:val="5509337"/>
                <w:lock w:val="sdtLocked"/>
              </w:sdtPr>
              <w:sdtContent>
                <w:tc>
                  <w:tcPr>
                    <w:tcW w:w="1675" w:type="pct"/>
                    <w:shd w:val="clear" w:color="auto" w:fill="auto"/>
                  </w:tcPr>
                  <w:p w:rsidR="00351A08" w:rsidRDefault="00351A08" w:rsidP="00D858CF">
                    <w:pPr>
                      <w:ind w:right="105"/>
                      <w:rPr>
                        <w:szCs w:val="21"/>
                      </w:rPr>
                    </w:pPr>
                    <w:r>
                      <w:rPr>
                        <w:rFonts w:hint="eastAsia"/>
                        <w:szCs w:val="21"/>
                      </w:rPr>
                      <w:t>企业所得税</w:t>
                    </w:r>
                  </w:p>
                </w:tc>
              </w:sdtContent>
            </w:sdt>
            <w:tc>
              <w:tcPr>
                <w:tcW w:w="1661" w:type="pct"/>
                <w:shd w:val="clear" w:color="auto" w:fill="auto"/>
              </w:tcPr>
              <w:p w:rsidR="00351A08" w:rsidRDefault="00351A08" w:rsidP="00D858CF">
                <w:pPr>
                  <w:ind w:right="73"/>
                  <w:jc w:val="right"/>
                  <w:rPr>
                    <w:szCs w:val="21"/>
                  </w:rPr>
                </w:pPr>
                <w:r>
                  <w:t>22,661,718.49</w:t>
                </w:r>
              </w:p>
            </w:tc>
            <w:tc>
              <w:tcPr>
                <w:tcW w:w="1664" w:type="pct"/>
                <w:shd w:val="clear" w:color="auto" w:fill="auto"/>
              </w:tcPr>
              <w:p w:rsidR="00351A08" w:rsidRDefault="00351A08" w:rsidP="00D858CF">
                <w:pPr>
                  <w:jc w:val="right"/>
                  <w:rPr>
                    <w:szCs w:val="21"/>
                  </w:rPr>
                </w:pPr>
                <w:r>
                  <w:t>22,610,404.45</w:t>
                </w:r>
              </w:p>
            </w:tc>
          </w:tr>
          <w:tr w:rsidR="00351A08" w:rsidTr="00D858CF">
            <w:trPr>
              <w:cantSplit/>
            </w:trPr>
            <w:sdt>
              <w:sdtPr>
                <w:tag w:val="_PLD_7034b2e69b80422baeee1441e6830886"/>
                <w:id w:val="5509338"/>
                <w:lock w:val="sdtLocked"/>
              </w:sdtPr>
              <w:sdtContent>
                <w:tc>
                  <w:tcPr>
                    <w:tcW w:w="1675" w:type="pct"/>
                    <w:shd w:val="clear" w:color="auto" w:fill="auto"/>
                  </w:tcPr>
                  <w:p w:rsidR="00351A08" w:rsidRDefault="00351A08" w:rsidP="00D858CF">
                    <w:pPr>
                      <w:ind w:right="105"/>
                      <w:rPr>
                        <w:szCs w:val="21"/>
                      </w:rPr>
                    </w:pPr>
                    <w:r>
                      <w:rPr>
                        <w:rFonts w:hint="eastAsia"/>
                        <w:szCs w:val="21"/>
                      </w:rPr>
                      <w:t>个人所得税</w:t>
                    </w:r>
                  </w:p>
                </w:tc>
              </w:sdtContent>
            </w:sdt>
            <w:tc>
              <w:tcPr>
                <w:tcW w:w="1661" w:type="pct"/>
                <w:shd w:val="clear" w:color="auto" w:fill="auto"/>
              </w:tcPr>
              <w:p w:rsidR="00351A08" w:rsidRDefault="00351A08" w:rsidP="00D858CF">
                <w:pPr>
                  <w:ind w:right="73"/>
                  <w:jc w:val="right"/>
                  <w:rPr>
                    <w:szCs w:val="21"/>
                  </w:rPr>
                </w:pPr>
                <w:r>
                  <w:t>589,061.40</w:t>
                </w:r>
              </w:p>
            </w:tc>
            <w:tc>
              <w:tcPr>
                <w:tcW w:w="1664" w:type="pct"/>
                <w:shd w:val="clear" w:color="auto" w:fill="auto"/>
              </w:tcPr>
              <w:p w:rsidR="00351A08" w:rsidRDefault="00351A08" w:rsidP="00D858CF">
                <w:pPr>
                  <w:jc w:val="right"/>
                  <w:rPr>
                    <w:szCs w:val="21"/>
                  </w:rPr>
                </w:pPr>
                <w:r>
                  <w:t>453,180.32</w:t>
                </w:r>
              </w:p>
            </w:tc>
          </w:tr>
          <w:tr w:rsidR="00351A08" w:rsidTr="00D858CF">
            <w:trPr>
              <w:cantSplit/>
            </w:trPr>
            <w:sdt>
              <w:sdtPr>
                <w:tag w:val="_PLD_76c030e64d064b19abe68ec0d74ffc7b"/>
                <w:id w:val="5509339"/>
                <w:lock w:val="sdtLocked"/>
              </w:sdtPr>
              <w:sdtContent>
                <w:tc>
                  <w:tcPr>
                    <w:tcW w:w="1675" w:type="pct"/>
                    <w:shd w:val="clear" w:color="auto" w:fill="auto"/>
                  </w:tcPr>
                  <w:p w:rsidR="00351A08" w:rsidRDefault="00351A08" w:rsidP="00D858CF">
                    <w:pPr>
                      <w:ind w:right="105"/>
                      <w:rPr>
                        <w:szCs w:val="21"/>
                      </w:rPr>
                    </w:pPr>
                    <w:r>
                      <w:rPr>
                        <w:rFonts w:hint="eastAsia"/>
                        <w:szCs w:val="21"/>
                      </w:rPr>
                      <w:t>城市维护建设税</w:t>
                    </w:r>
                  </w:p>
                </w:tc>
              </w:sdtContent>
            </w:sdt>
            <w:tc>
              <w:tcPr>
                <w:tcW w:w="1661" w:type="pct"/>
                <w:shd w:val="clear" w:color="auto" w:fill="auto"/>
              </w:tcPr>
              <w:p w:rsidR="00351A08" w:rsidRDefault="00351A08" w:rsidP="00D858CF">
                <w:pPr>
                  <w:ind w:right="73"/>
                  <w:jc w:val="right"/>
                  <w:rPr>
                    <w:szCs w:val="21"/>
                  </w:rPr>
                </w:pPr>
                <w:r>
                  <w:t>772,408.39</w:t>
                </w:r>
              </w:p>
            </w:tc>
            <w:tc>
              <w:tcPr>
                <w:tcW w:w="1664" w:type="pct"/>
                <w:shd w:val="clear" w:color="auto" w:fill="auto"/>
              </w:tcPr>
              <w:p w:rsidR="00351A08" w:rsidRDefault="00351A08" w:rsidP="00D858CF">
                <w:pPr>
                  <w:jc w:val="right"/>
                  <w:rPr>
                    <w:szCs w:val="21"/>
                  </w:rPr>
                </w:pPr>
                <w:r>
                  <w:t>764,403.50</w:t>
                </w:r>
              </w:p>
            </w:tc>
          </w:tr>
          <w:sdt>
            <w:sdtPr>
              <w:rPr>
                <w:rFonts w:hint="eastAsia"/>
                <w:szCs w:val="21"/>
              </w:rPr>
              <w:alias w:val="应交税金明细"/>
              <w:tag w:val="_GBC_0480c028aa8b4cf2885f8f1d9b64c155"/>
              <w:id w:val="5509340"/>
              <w:lock w:val="sdtLocked"/>
            </w:sdtPr>
            <w:sdtContent>
              <w:tr w:rsidR="00351A08" w:rsidTr="00D858CF">
                <w:trPr>
                  <w:cantSplit/>
                </w:trPr>
                <w:tc>
                  <w:tcPr>
                    <w:tcW w:w="1675" w:type="pct"/>
                  </w:tcPr>
                  <w:p w:rsidR="00351A08" w:rsidRDefault="00351A08" w:rsidP="00D858CF">
                    <w:pPr>
                      <w:ind w:right="105"/>
                      <w:rPr>
                        <w:szCs w:val="21"/>
                      </w:rPr>
                    </w:pPr>
                    <w:r>
                      <w:t>教育费附加</w:t>
                    </w:r>
                  </w:p>
                </w:tc>
                <w:tc>
                  <w:tcPr>
                    <w:tcW w:w="1661" w:type="pct"/>
                  </w:tcPr>
                  <w:p w:rsidR="00351A08" w:rsidRDefault="00351A08" w:rsidP="00D858CF">
                    <w:pPr>
                      <w:ind w:right="73"/>
                      <w:jc w:val="right"/>
                      <w:rPr>
                        <w:szCs w:val="21"/>
                      </w:rPr>
                    </w:pPr>
                    <w:r>
                      <w:t>550,905.17</w:t>
                    </w:r>
                  </w:p>
                </w:tc>
                <w:tc>
                  <w:tcPr>
                    <w:tcW w:w="1664" w:type="pct"/>
                  </w:tcPr>
                  <w:p w:rsidR="00351A08" w:rsidRDefault="00351A08" w:rsidP="00D858CF">
                    <w:pPr>
                      <w:jc w:val="right"/>
                      <w:rPr>
                        <w:szCs w:val="21"/>
                      </w:rPr>
                    </w:pPr>
                    <w:r>
                      <w:t>548,372.00</w:t>
                    </w:r>
                  </w:p>
                </w:tc>
              </w:tr>
            </w:sdtContent>
          </w:sdt>
          <w:sdt>
            <w:sdtPr>
              <w:rPr>
                <w:rFonts w:hint="eastAsia"/>
                <w:szCs w:val="21"/>
              </w:rPr>
              <w:alias w:val="应交税金明细"/>
              <w:tag w:val="_GBC_0480c028aa8b4cf2885f8f1d9b64c155"/>
              <w:id w:val="5509341"/>
              <w:lock w:val="sdtLocked"/>
            </w:sdtPr>
            <w:sdtContent>
              <w:tr w:rsidR="00351A08" w:rsidTr="00D858CF">
                <w:trPr>
                  <w:cantSplit/>
                </w:trPr>
                <w:tc>
                  <w:tcPr>
                    <w:tcW w:w="1675" w:type="pct"/>
                  </w:tcPr>
                  <w:p w:rsidR="00351A08" w:rsidRDefault="00351A08" w:rsidP="00D858CF">
                    <w:pPr>
                      <w:ind w:right="105"/>
                      <w:rPr>
                        <w:szCs w:val="21"/>
                      </w:rPr>
                    </w:pPr>
                    <w:r>
                      <w:t>各项基金</w:t>
                    </w:r>
                  </w:p>
                </w:tc>
                <w:tc>
                  <w:tcPr>
                    <w:tcW w:w="1661" w:type="pct"/>
                  </w:tcPr>
                  <w:p w:rsidR="00351A08" w:rsidRDefault="00351A08" w:rsidP="00D858CF">
                    <w:pPr>
                      <w:ind w:right="73"/>
                      <w:jc w:val="right"/>
                      <w:rPr>
                        <w:szCs w:val="21"/>
                      </w:rPr>
                    </w:pPr>
                    <w:r>
                      <w:t>213,645.26</w:t>
                    </w:r>
                  </w:p>
                </w:tc>
                <w:tc>
                  <w:tcPr>
                    <w:tcW w:w="1664" w:type="pct"/>
                  </w:tcPr>
                  <w:p w:rsidR="00351A08" w:rsidRDefault="00351A08" w:rsidP="00D858CF">
                    <w:pPr>
                      <w:jc w:val="right"/>
                      <w:rPr>
                        <w:szCs w:val="21"/>
                      </w:rPr>
                    </w:pPr>
                    <w:r>
                      <w:t>191,491.26</w:t>
                    </w:r>
                  </w:p>
                </w:tc>
              </w:tr>
            </w:sdtContent>
          </w:sdt>
          <w:sdt>
            <w:sdtPr>
              <w:rPr>
                <w:rFonts w:hint="eastAsia"/>
                <w:szCs w:val="21"/>
              </w:rPr>
              <w:alias w:val="应交税金明细"/>
              <w:tag w:val="_GBC_0480c028aa8b4cf2885f8f1d9b64c155"/>
              <w:id w:val="5509342"/>
              <w:lock w:val="sdtLocked"/>
            </w:sdtPr>
            <w:sdtContent>
              <w:tr w:rsidR="00351A08" w:rsidTr="00D858CF">
                <w:trPr>
                  <w:cantSplit/>
                </w:trPr>
                <w:tc>
                  <w:tcPr>
                    <w:tcW w:w="1675" w:type="pct"/>
                  </w:tcPr>
                  <w:p w:rsidR="00351A08" w:rsidRDefault="00351A08" w:rsidP="00D858CF">
                    <w:pPr>
                      <w:ind w:right="105"/>
                      <w:rPr>
                        <w:szCs w:val="21"/>
                      </w:rPr>
                    </w:pPr>
                    <w:r>
                      <w:t>其他税费</w:t>
                    </w:r>
                  </w:p>
                </w:tc>
                <w:tc>
                  <w:tcPr>
                    <w:tcW w:w="1661" w:type="pct"/>
                  </w:tcPr>
                  <w:p w:rsidR="00351A08" w:rsidRDefault="00351A08" w:rsidP="00D858CF">
                    <w:pPr>
                      <w:ind w:right="73"/>
                      <w:jc w:val="right"/>
                      <w:rPr>
                        <w:szCs w:val="21"/>
                      </w:rPr>
                    </w:pPr>
                    <w:r>
                      <w:t>2,425,569.81</w:t>
                    </w:r>
                  </w:p>
                </w:tc>
                <w:tc>
                  <w:tcPr>
                    <w:tcW w:w="1664" w:type="pct"/>
                  </w:tcPr>
                  <w:p w:rsidR="00351A08" w:rsidRDefault="00351A08" w:rsidP="00D858CF">
                    <w:pPr>
                      <w:jc w:val="right"/>
                      <w:rPr>
                        <w:szCs w:val="21"/>
                      </w:rPr>
                    </w:pPr>
                    <w:r>
                      <w:t>3,235,259.00</w:t>
                    </w:r>
                  </w:p>
                </w:tc>
              </w:tr>
            </w:sdtContent>
          </w:sdt>
          <w:tr w:rsidR="00351A08" w:rsidTr="00D858CF">
            <w:trPr>
              <w:cantSplit/>
            </w:trPr>
            <w:sdt>
              <w:sdtPr>
                <w:tag w:val="_PLD_ad567219cf614829af1a2928b1fa259b"/>
                <w:id w:val="5509343"/>
                <w:lock w:val="sdtLocked"/>
              </w:sdtPr>
              <w:sdtContent>
                <w:tc>
                  <w:tcPr>
                    <w:tcW w:w="1675" w:type="pct"/>
                    <w:vAlign w:val="center"/>
                  </w:tcPr>
                  <w:p w:rsidR="00351A08" w:rsidRDefault="00351A08" w:rsidP="00D858CF">
                    <w:pPr>
                      <w:ind w:right="105"/>
                      <w:jc w:val="center"/>
                      <w:rPr>
                        <w:szCs w:val="21"/>
                      </w:rPr>
                    </w:pPr>
                    <w:r>
                      <w:rPr>
                        <w:rFonts w:hint="eastAsia"/>
                        <w:szCs w:val="21"/>
                      </w:rPr>
                      <w:t>合计</w:t>
                    </w:r>
                  </w:p>
                </w:tc>
              </w:sdtContent>
            </w:sdt>
            <w:tc>
              <w:tcPr>
                <w:tcW w:w="1661" w:type="pct"/>
              </w:tcPr>
              <w:p w:rsidR="00351A08" w:rsidRDefault="00351A08" w:rsidP="00D858CF">
                <w:pPr>
                  <w:ind w:right="73"/>
                  <w:jc w:val="right"/>
                  <w:rPr>
                    <w:szCs w:val="21"/>
                  </w:rPr>
                </w:pPr>
                <w:r>
                  <w:t>40,075,362.34</w:t>
                </w:r>
              </w:p>
            </w:tc>
            <w:tc>
              <w:tcPr>
                <w:tcW w:w="1664" w:type="pct"/>
              </w:tcPr>
              <w:p w:rsidR="00351A08" w:rsidRDefault="00351A08" w:rsidP="00D858CF">
                <w:pPr>
                  <w:jc w:val="right"/>
                  <w:rPr>
                    <w:szCs w:val="21"/>
                  </w:rPr>
                </w:pPr>
                <w:r>
                  <w:t>39,311,058.62</w:t>
                </w:r>
              </w:p>
            </w:tc>
          </w:tr>
        </w:tbl>
        <w:p w:rsidR="003269FB" w:rsidRDefault="00C00BCB">
          <w:pPr>
            <w:rPr>
              <w:szCs w:val="21"/>
            </w:rPr>
          </w:pPr>
        </w:p>
      </w:sdtContent>
    </w:sdt>
    <w:p w:rsidR="003269FB" w:rsidRDefault="003269FB">
      <w:pPr>
        <w:rPr>
          <w:szCs w:val="21"/>
        </w:rPr>
      </w:pPr>
    </w:p>
    <w:sdt>
      <w:sdtPr>
        <w:rPr>
          <w:rFonts w:ascii="宋体" w:hAnsi="宋体" w:cs="宋体"/>
          <w:b w:val="0"/>
          <w:bCs w:val="0"/>
          <w:kern w:val="0"/>
          <w:szCs w:val="22"/>
        </w:rPr>
        <w:alias w:val="模块:应付利息"/>
        <w:tag w:val="_GBC_da4ff9d4ac784b77873e975cd7cd47d4"/>
        <w:id w:val="473257966"/>
        <w:lock w:val="sdtLocked"/>
        <w:placeholder>
          <w:docPart w:val="GBC22222222222222222222222222222"/>
        </w:placeholder>
      </w:sdtPr>
      <w:sdtEndPr>
        <w:rPr>
          <w:szCs w:val="21"/>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538092070"/>
            <w:lock w:val="sdtContentLocked"/>
            <w:placeholder>
              <w:docPart w:val="GBC22222222222222222222222222222"/>
            </w:placeholder>
          </w:sdtPr>
          <w:sdtContent>
            <w:p w:rsidR="003269FB" w:rsidRDefault="00C00BCB">
              <w:r>
                <w:fldChar w:fldCharType="begin"/>
              </w:r>
              <w:r w:rsidR="00262337">
                <w:instrText xml:space="preserve"> MACROBUTTON  SnrToggleCheckbox √适用 </w:instrText>
              </w:r>
              <w:r>
                <w:fldChar w:fldCharType="end"/>
              </w:r>
              <w:r>
                <w:fldChar w:fldCharType="begin"/>
              </w:r>
              <w:r w:rsidR="00262337">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应付利息"/>
              <w:tag w:val="_GBC_73f3f537b0bb44659d4535555fc5277c"/>
              <w:id w:val="-1531872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5fe6437d345840068b28b93ad93ae5a4"/>
              <w:id w:val="532464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2586"/>
            <w:gridCol w:w="3048"/>
          </w:tblGrid>
          <w:tr w:rsidR="0050325B" w:rsidTr="00D858CF">
            <w:sdt>
              <w:sdtPr>
                <w:tag w:val="_PLD_1b2c491f310b4fb99c851570ca37f006"/>
                <w:id w:val="5509607"/>
                <w:lock w:val="sdtLocked"/>
              </w:sdtPr>
              <w:sdtContent>
                <w:tc>
                  <w:tcPr>
                    <w:tcW w:w="1887" w:type="pct"/>
                    <w:tcBorders>
                      <w:top w:val="single" w:sz="4" w:space="0" w:color="auto"/>
                      <w:left w:val="single" w:sz="4" w:space="0" w:color="auto"/>
                      <w:bottom w:val="single" w:sz="4" w:space="0" w:color="auto"/>
                      <w:right w:val="single" w:sz="4" w:space="0" w:color="auto"/>
                    </w:tcBorders>
                    <w:vAlign w:val="bottom"/>
                  </w:tcPr>
                  <w:p w:rsidR="0050325B" w:rsidRDefault="0050325B" w:rsidP="00D858CF">
                    <w:pPr>
                      <w:adjustRightInd w:val="0"/>
                      <w:snapToGrid w:val="0"/>
                      <w:ind w:leftChars="-2" w:left="-2" w:rightChars="9" w:right="19" w:hangingChars="1" w:hanging="2"/>
                      <w:jc w:val="center"/>
                      <w:rPr>
                        <w:szCs w:val="21"/>
                      </w:rPr>
                    </w:pPr>
                    <w:r>
                      <w:rPr>
                        <w:rFonts w:hint="eastAsia"/>
                        <w:szCs w:val="21"/>
                      </w:rPr>
                      <w:t>项目</w:t>
                    </w:r>
                  </w:p>
                </w:tc>
              </w:sdtContent>
            </w:sdt>
            <w:sdt>
              <w:sdtPr>
                <w:tag w:val="_PLD_993d21a51be6429bafc89803f5e6a06c"/>
                <w:id w:val="5509608"/>
                <w:lock w:val="sdtLocked"/>
              </w:sdtPr>
              <w:sdtContent>
                <w:tc>
                  <w:tcPr>
                    <w:tcW w:w="1429" w:type="pct"/>
                    <w:tcBorders>
                      <w:top w:val="single" w:sz="4" w:space="0" w:color="auto"/>
                      <w:left w:val="single" w:sz="4" w:space="0" w:color="auto"/>
                      <w:bottom w:val="single" w:sz="4" w:space="0" w:color="auto"/>
                      <w:right w:val="single" w:sz="4" w:space="0" w:color="auto"/>
                    </w:tcBorders>
                    <w:vAlign w:val="bottom"/>
                  </w:tcPr>
                  <w:p w:rsidR="0050325B" w:rsidRDefault="0050325B" w:rsidP="00D858CF">
                    <w:pPr>
                      <w:adjustRightInd w:val="0"/>
                      <w:snapToGrid w:val="0"/>
                      <w:ind w:leftChars="-2" w:left="-2" w:rightChars="9" w:right="19" w:hangingChars="1" w:hanging="2"/>
                      <w:jc w:val="center"/>
                      <w:rPr>
                        <w:szCs w:val="21"/>
                      </w:rPr>
                    </w:pPr>
                    <w:r>
                      <w:rPr>
                        <w:rFonts w:hint="eastAsia"/>
                        <w:szCs w:val="21"/>
                      </w:rPr>
                      <w:t>期末余额</w:t>
                    </w:r>
                  </w:p>
                </w:tc>
              </w:sdtContent>
            </w:sdt>
            <w:sdt>
              <w:sdtPr>
                <w:tag w:val="_PLD_b9c525dfa58b49aea06e95efdd0b216c"/>
                <w:id w:val="5509609"/>
                <w:lock w:val="sdtLocked"/>
              </w:sdtPr>
              <w:sdtContent>
                <w:tc>
                  <w:tcPr>
                    <w:tcW w:w="1684" w:type="pct"/>
                    <w:tcBorders>
                      <w:top w:val="single" w:sz="4" w:space="0" w:color="auto"/>
                      <w:left w:val="single" w:sz="4" w:space="0" w:color="auto"/>
                      <w:bottom w:val="single" w:sz="4" w:space="0" w:color="auto"/>
                      <w:right w:val="single" w:sz="4" w:space="0" w:color="auto"/>
                    </w:tcBorders>
                    <w:vAlign w:val="bottom"/>
                  </w:tcPr>
                  <w:p w:rsidR="0050325B" w:rsidRDefault="0050325B" w:rsidP="00D858CF">
                    <w:pPr>
                      <w:adjustRightInd w:val="0"/>
                      <w:snapToGrid w:val="0"/>
                      <w:ind w:leftChars="-2" w:left="-2" w:rightChars="9" w:right="19" w:hangingChars="1" w:hanging="2"/>
                      <w:jc w:val="center"/>
                      <w:rPr>
                        <w:szCs w:val="21"/>
                      </w:rPr>
                    </w:pPr>
                    <w:r>
                      <w:rPr>
                        <w:rFonts w:hint="eastAsia"/>
                        <w:szCs w:val="21"/>
                      </w:rPr>
                      <w:t>期初余额</w:t>
                    </w:r>
                  </w:p>
                </w:tc>
              </w:sdtContent>
            </w:sdt>
          </w:tr>
          <w:tr w:rsidR="0050325B" w:rsidTr="00D858CF">
            <w:sdt>
              <w:sdtPr>
                <w:tag w:val="_PLD_47576a323395436996c9db95830fc581"/>
                <w:id w:val="5509610"/>
                <w:lock w:val="sdtLocked"/>
              </w:sdtPr>
              <w:sdtContent>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adjustRightInd w:val="0"/>
                      <w:snapToGrid w:val="0"/>
                      <w:ind w:leftChars="-2" w:left="-2" w:rightChars="9" w:right="19" w:hangingChars="1" w:hanging="2"/>
                      <w:rPr>
                        <w:szCs w:val="21"/>
                      </w:rPr>
                    </w:pPr>
                    <w:r>
                      <w:rPr>
                        <w:rFonts w:hint="eastAsia"/>
                        <w:szCs w:val="21"/>
                      </w:rPr>
                      <w:t>分期付息到期还本的长期借款利息</w:t>
                    </w:r>
                  </w:p>
                </w:tc>
              </w:sdtContent>
            </w:sdt>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p>
            </w:tc>
          </w:tr>
          <w:tr w:rsidR="0050325B" w:rsidTr="00D858CF">
            <w:sdt>
              <w:sdtPr>
                <w:tag w:val="_PLD_81e8d580c44242b4b79a800b6f3fd1de"/>
                <w:id w:val="5509611"/>
                <w:lock w:val="sdtLocked"/>
              </w:sdtPr>
              <w:sdtContent>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adjustRightInd w:val="0"/>
                      <w:snapToGrid w:val="0"/>
                      <w:ind w:leftChars="-2" w:left="-2" w:rightChars="9" w:right="19" w:hangingChars="1" w:hanging="2"/>
                      <w:rPr>
                        <w:szCs w:val="21"/>
                      </w:rPr>
                    </w:pPr>
                    <w:r>
                      <w:rPr>
                        <w:rFonts w:hint="eastAsia"/>
                        <w:szCs w:val="21"/>
                      </w:rPr>
                      <w:t>企业债券利息</w:t>
                    </w:r>
                  </w:p>
                </w:tc>
              </w:sdtContent>
            </w:sdt>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p>
            </w:tc>
          </w:tr>
          <w:tr w:rsidR="0050325B" w:rsidTr="00D858CF">
            <w:sdt>
              <w:sdtPr>
                <w:tag w:val="_PLD_c79aec78adff45b5ae16b16330c69fb1"/>
                <w:id w:val="5509612"/>
                <w:lock w:val="sdtLocked"/>
              </w:sdtPr>
              <w:sdtContent>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adjustRightInd w:val="0"/>
                      <w:snapToGrid w:val="0"/>
                      <w:ind w:leftChars="-2" w:left="-2" w:rightChars="9" w:right="19" w:hangingChars="1" w:hanging="2"/>
                      <w:rPr>
                        <w:szCs w:val="21"/>
                      </w:rPr>
                    </w:pPr>
                    <w:r>
                      <w:rPr>
                        <w:rFonts w:hint="eastAsia"/>
                        <w:szCs w:val="21"/>
                      </w:rPr>
                      <w:t>短期借款应付利息</w:t>
                    </w:r>
                  </w:p>
                </w:tc>
              </w:sdtContent>
            </w:sdt>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p>
            </w:tc>
          </w:tr>
          <w:tr w:rsidR="0050325B" w:rsidTr="00D858CF">
            <w:sdt>
              <w:sdtPr>
                <w:tag w:val="_PLD_0688ea8a4f944cb1a9c6d79c04d6c03f"/>
                <w:id w:val="5509613"/>
                <w:lock w:val="sdtLocked"/>
              </w:sdtPr>
              <w:sdtContent>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adjustRightInd w:val="0"/>
                      <w:snapToGrid w:val="0"/>
                      <w:ind w:leftChars="-2" w:left="-2" w:rightChars="9" w:right="19" w:hangingChars="1" w:hanging="2"/>
                      <w:rPr>
                        <w:szCs w:val="21"/>
                      </w:rPr>
                    </w:pPr>
                    <w:r>
                      <w:rPr>
                        <w:rFonts w:hint="eastAsia"/>
                        <w:szCs w:val="21"/>
                      </w:rPr>
                      <w:t>划分为金融负债的优先股\永续债利息</w:t>
                    </w:r>
                  </w:p>
                </w:tc>
              </w:sdtContent>
            </w:sdt>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p>
            </w:tc>
          </w:tr>
          <w:sdt>
            <w:sdtPr>
              <w:rPr>
                <w:szCs w:val="21"/>
              </w:rPr>
              <w:alias w:val="应付利息明细"/>
              <w:tag w:val="_GBC_2328af59c6fd4973b39bcba47ed7aaa2"/>
              <w:id w:val="5509614"/>
              <w:lock w:val="sdtLocked"/>
            </w:sdtPr>
            <w:sdtContent>
              <w:tr w:rsidR="0050325B" w:rsidTr="00D858CF">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rPr>
                        <w:szCs w:val="21"/>
                      </w:rPr>
                    </w:pPr>
                    <w:r w:rsidRPr="002D6E14">
                      <w:rPr>
                        <w:rFonts w:hint="eastAsia"/>
                        <w:szCs w:val="21"/>
                      </w:rPr>
                      <w:t>借款利息</w:t>
                    </w:r>
                  </w:p>
                </w:tc>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r>
                      <w:t>759,925.38</w:t>
                    </w: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r>
                      <w:t>659,629.98</w:t>
                    </w:r>
                  </w:p>
                </w:tc>
              </w:tr>
            </w:sdtContent>
          </w:sdt>
          <w:tr w:rsidR="0050325B" w:rsidTr="00D858CF">
            <w:sdt>
              <w:sdtPr>
                <w:tag w:val="_PLD_e78bf5bd4a7b40ac8973b57369f0afab"/>
                <w:id w:val="5509615"/>
                <w:lock w:val="sdtLocked"/>
              </w:sdtPr>
              <w:sdtContent>
                <w:tc>
                  <w:tcPr>
                    <w:tcW w:w="1887" w:type="pct"/>
                    <w:tcBorders>
                      <w:top w:val="single" w:sz="4" w:space="0" w:color="auto"/>
                      <w:left w:val="single" w:sz="4" w:space="0" w:color="auto"/>
                      <w:bottom w:val="single" w:sz="4" w:space="0" w:color="auto"/>
                      <w:right w:val="single" w:sz="4" w:space="0" w:color="auto"/>
                    </w:tcBorders>
                  </w:tcPr>
                  <w:p w:rsidR="0050325B" w:rsidRDefault="0050325B" w:rsidP="00D858CF">
                    <w:pPr>
                      <w:jc w:val="center"/>
                      <w:rPr>
                        <w:color w:val="FF0000"/>
                        <w:szCs w:val="21"/>
                      </w:rPr>
                    </w:pPr>
                    <w:r>
                      <w:rPr>
                        <w:rFonts w:hint="eastAsia"/>
                        <w:szCs w:val="21"/>
                      </w:rPr>
                      <w:t>合计</w:t>
                    </w:r>
                  </w:p>
                </w:tc>
              </w:sdtContent>
            </w:sdt>
            <w:tc>
              <w:tcPr>
                <w:tcW w:w="1429"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r>
                  <w:t>759,925.38</w:t>
                </w:r>
              </w:p>
            </w:tc>
            <w:tc>
              <w:tcPr>
                <w:tcW w:w="1684" w:type="pct"/>
                <w:tcBorders>
                  <w:top w:val="single" w:sz="4" w:space="0" w:color="auto"/>
                  <w:left w:val="single" w:sz="4" w:space="0" w:color="auto"/>
                  <w:bottom w:val="single" w:sz="4" w:space="0" w:color="auto"/>
                  <w:right w:val="single" w:sz="4" w:space="0" w:color="auto"/>
                </w:tcBorders>
              </w:tcPr>
              <w:p w:rsidR="0050325B" w:rsidRDefault="0050325B" w:rsidP="00D858CF">
                <w:pPr>
                  <w:jc w:val="right"/>
                  <w:rPr>
                    <w:szCs w:val="21"/>
                  </w:rPr>
                </w:pPr>
                <w:r>
                  <w:t>659,629.98</w:t>
                </w:r>
              </w:p>
            </w:tc>
          </w:tr>
        </w:tbl>
        <w:p w:rsidR="0050325B" w:rsidRDefault="0050325B"/>
        <w:p w:rsidR="003269FB" w:rsidRDefault="00877E7C">
          <w:pPr>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1007089393"/>
            <w:lock w:val="sdtContentLocked"/>
            <w:placeholder>
              <w:docPart w:val="GBC22222222222222222222222222222"/>
            </w:placeholder>
          </w:sdtPr>
          <w:sdtContent>
            <w:p w:rsidR="003269FB" w:rsidRDefault="00C00BCB" w:rsidP="0050325B">
              <w:pPr>
                <w:rPr>
                  <w:szCs w:val="21"/>
                </w:rPr>
              </w:pPr>
              <w:r>
                <w:rPr>
                  <w:szCs w:val="21"/>
                </w:rPr>
                <w:fldChar w:fldCharType="begin"/>
              </w:r>
              <w:r w:rsidR="0050325B">
                <w:rPr>
                  <w:szCs w:val="21"/>
                </w:rPr>
                <w:instrText xml:space="preserve"> MACROBUTTON  SnrToggleCheckbox □适用 </w:instrText>
              </w:r>
              <w:r>
                <w:rPr>
                  <w:szCs w:val="21"/>
                </w:rPr>
                <w:fldChar w:fldCharType="end"/>
              </w:r>
              <w:r>
                <w:rPr>
                  <w:szCs w:val="21"/>
                </w:rPr>
                <w:fldChar w:fldCharType="begin"/>
              </w:r>
              <w:r w:rsidR="0050325B">
                <w:rPr>
                  <w:szCs w:val="21"/>
                </w:rPr>
                <w:instrText xml:space="preserve"> MACROBUTTON  SnrToggleCheckbox √不适用 </w:instrText>
              </w:r>
              <w:r>
                <w:rPr>
                  <w:szCs w:val="21"/>
                </w:rPr>
                <w:fldChar w:fldCharType="end"/>
              </w:r>
            </w:p>
          </w:sdtContent>
        </w:sdt>
        <w:p w:rsidR="003269FB" w:rsidRDefault="00877E7C">
          <w:pPr>
            <w:spacing w:before="60" w:after="60"/>
            <w:rPr>
              <w:szCs w:val="21"/>
            </w:rPr>
          </w:pPr>
          <w:r>
            <w:rPr>
              <w:rFonts w:hint="eastAsia"/>
              <w:szCs w:val="21"/>
            </w:rPr>
            <w:t>其他说明：</w:t>
          </w:r>
        </w:p>
        <w:sdt>
          <w:sdtPr>
            <w:rPr>
              <w:szCs w:val="21"/>
            </w:rPr>
            <w:alias w:val="是否适用：应付利息说明[双击切换]"/>
            <w:tag w:val="_GBC_de57ecea870945af8d235048c56803cd"/>
            <w:id w:val="-467211278"/>
            <w:lock w:val="sdtContentLocked"/>
            <w:placeholder>
              <w:docPart w:val="GBC22222222222222222222222222222"/>
            </w:placeholder>
          </w:sdtPr>
          <w:sdtContent>
            <w:p w:rsidR="003269FB" w:rsidRDefault="00C00BCB" w:rsidP="0050325B">
              <w:pPr>
                <w:spacing w:before="60" w:after="60"/>
                <w:rPr>
                  <w:szCs w:val="21"/>
                </w:rPr>
              </w:pPr>
              <w:r>
                <w:rPr>
                  <w:szCs w:val="21"/>
                </w:rPr>
                <w:fldChar w:fldCharType="begin"/>
              </w:r>
              <w:r w:rsidR="0050325B">
                <w:rPr>
                  <w:szCs w:val="21"/>
                </w:rPr>
                <w:instrText xml:space="preserve"> MACROBUTTON  SnrToggleCheckbox □适用 </w:instrText>
              </w:r>
              <w:r>
                <w:rPr>
                  <w:szCs w:val="21"/>
                </w:rPr>
                <w:fldChar w:fldCharType="end"/>
              </w:r>
              <w:r>
                <w:rPr>
                  <w:szCs w:val="21"/>
                </w:rPr>
                <w:fldChar w:fldCharType="begin"/>
              </w:r>
              <w:r w:rsidR="0050325B">
                <w:rPr>
                  <w:szCs w:val="21"/>
                </w:rPr>
                <w:instrText xml:space="preserve"> MACROBUTTON  SnrToggleCheckbox √不适用 </w:instrText>
              </w:r>
              <w:r>
                <w:rPr>
                  <w:szCs w:val="21"/>
                </w:rPr>
                <w:fldChar w:fldCharType="end"/>
              </w:r>
            </w:p>
          </w:sdtContent>
        </w:sdt>
      </w:sdtContent>
    </w:sdt>
    <w:p w:rsidR="003269FB" w:rsidRDefault="003269FB">
      <w:pPr>
        <w:rPr>
          <w:szCs w:val="21"/>
        </w:rPr>
      </w:pPr>
    </w:p>
    <w:sdt>
      <w:sdtPr>
        <w:rPr>
          <w:rFonts w:ascii="宋体" w:hAnsi="宋体" w:cs="宋体"/>
          <w:b w:val="0"/>
          <w:bCs w:val="0"/>
          <w:kern w:val="0"/>
          <w:szCs w:val="21"/>
        </w:rPr>
        <w:alias w:val="模块:应付股利"/>
        <w:tag w:val="_GBC_d4fd791dab3942c3a5e9d60bb5280141"/>
        <w:id w:val="-675654532"/>
        <w:lock w:val="sdtLocked"/>
        <w:placeholder>
          <w:docPart w:val="GBC22222222222222222222222222222"/>
        </w:placeholder>
      </w:sdt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应付股利</w:t>
          </w:r>
        </w:p>
        <w:sdt>
          <w:sdtPr>
            <w:alias w:val="是否适用：应付股利[双击切换]"/>
            <w:tag w:val="_GBC_f4a78fedf50b4dcd99a087f79207fd89"/>
            <w:id w:val="-1862425997"/>
            <w:lock w:val="sdtContentLocked"/>
            <w:placeholder>
              <w:docPart w:val="GBC22222222222222222222222222222"/>
            </w:placeholder>
          </w:sdtPr>
          <w:sdtContent>
            <w:p w:rsidR="003269FB" w:rsidRDefault="00C00BCB">
              <w:r>
                <w:fldChar w:fldCharType="begin"/>
              </w:r>
              <w:r w:rsidR="0050325B">
                <w:instrText xml:space="preserve"> MACROBUTTON  SnrToggleCheckbox √适用 </w:instrText>
              </w:r>
              <w:r>
                <w:fldChar w:fldCharType="end"/>
              </w:r>
              <w:r>
                <w:fldChar w:fldCharType="begin"/>
              </w:r>
              <w:r w:rsidR="0050325B">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应付股利"/>
              <w:tag w:val="_GBC_6f1fed3705cd4f899fd83ee6c97e8df8"/>
              <w:id w:val="-1603258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95045086263843e9b64592b1b50064d5"/>
              <w:id w:val="19448802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859"/>
            <w:gridCol w:w="3017"/>
            <w:gridCol w:w="3019"/>
          </w:tblGrid>
          <w:tr w:rsidR="00BE1812" w:rsidTr="00D858CF">
            <w:trPr>
              <w:cantSplit/>
            </w:trPr>
            <w:sdt>
              <w:sdtPr>
                <w:tag w:val="_PLD_284c1aefd27c44e29a1b82b2c6de9a6e"/>
                <w:id w:val="5509802"/>
                <w:lock w:val="sdtLocked"/>
              </w:sdtPr>
              <w:sdtContent>
                <w:tc>
                  <w:tcPr>
                    <w:tcW w:w="1607" w:type="pct"/>
                  </w:tcPr>
                  <w:p w:rsidR="00BE1812" w:rsidRDefault="00BE1812" w:rsidP="00D858CF">
                    <w:pPr>
                      <w:ind w:right="105"/>
                      <w:jc w:val="center"/>
                      <w:rPr>
                        <w:szCs w:val="21"/>
                      </w:rPr>
                    </w:pPr>
                    <w:r>
                      <w:rPr>
                        <w:rFonts w:hint="eastAsia"/>
                        <w:szCs w:val="21"/>
                      </w:rPr>
                      <w:t>项目</w:t>
                    </w:r>
                  </w:p>
                </w:tc>
              </w:sdtContent>
            </w:sdt>
            <w:sdt>
              <w:sdtPr>
                <w:tag w:val="_PLD_5d24fb9851d443789c5fafc0012b51ae"/>
                <w:id w:val="5509803"/>
                <w:lock w:val="sdtLocked"/>
              </w:sdtPr>
              <w:sdtContent>
                <w:tc>
                  <w:tcPr>
                    <w:tcW w:w="1696" w:type="pct"/>
                  </w:tcPr>
                  <w:p w:rsidR="00BE1812" w:rsidRDefault="00BE1812" w:rsidP="00D858CF">
                    <w:pPr>
                      <w:jc w:val="center"/>
                      <w:rPr>
                        <w:szCs w:val="21"/>
                      </w:rPr>
                    </w:pPr>
                    <w:r>
                      <w:rPr>
                        <w:rFonts w:hint="eastAsia"/>
                        <w:szCs w:val="21"/>
                      </w:rPr>
                      <w:t>期末余额</w:t>
                    </w:r>
                  </w:p>
                </w:tc>
              </w:sdtContent>
            </w:sdt>
            <w:sdt>
              <w:sdtPr>
                <w:tag w:val="_PLD_4faa8538eb264f03bb8ebf1b439fa2c9"/>
                <w:id w:val="5509804"/>
                <w:lock w:val="sdtLocked"/>
              </w:sdtPr>
              <w:sdtContent>
                <w:tc>
                  <w:tcPr>
                    <w:tcW w:w="1697" w:type="pct"/>
                  </w:tcPr>
                  <w:p w:rsidR="00BE1812" w:rsidRDefault="00BE1812" w:rsidP="00D858CF">
                    <w:pPr>
                      <w:jc w:val="center"/>
                      <w:rPr>
                        <w:szCs w:val="21"/>
                      </w:rPr>
                    </w:pPr>
                    <w:r>
                      <w:rPr>
                        <w:rFonts w:hint="eastAsia"/>
                        <w:szCs w:val="21"/>
                      </w:rPr>
                      <w:t>期初余额</w:t>
                    </w:r>
                  </w:p>
                </w:tc>
              </w:sdtContent>
            </w:sdt>
          </w:tr>
          <w:tr w:rsidR="00BE1812" w:rsidTr="00D858CF">
            <w:trPr>
              <w:cantSplit/>
            </w:trPr>
            <w:sdt>
              <w:sdtPr>
                <w:tag w:val="_PLD_286ecf6318904162a9316ced5afe3be9"/>
                <w:id w:val="5509805"/>
                <w:lock w:val="sdtLocked"/>
              </w:sdtPr>
              <w:sdtContent>
                <w:tc>
                  <w:tcPr>
                    <w:tcW w:w="1607" w:type="pct"/>
                  </w:tcPr>
                  <w:p w:rsidR="00BE1812" w:rsidRDefault="00BE1812" w:rsidP="00D858CF">
                    <w:pPr>
                      <w:ind w:right="105"/>
                      <w:rPr>
                        <w:szCs w:val="21"/>
                      </w:rPr>
                    </w:pPr>
                    <w:r>
                      <w:rPr>
                        <w:rFonts w:hint="eastAsia"/>
                        <w:szCs w:val="21"/>
                      </w:rPr>
                      <w:t>普通股股利</w:t>
                    </w:r>
                  </w:p>
                </w:tc>
              </w:sdtContent>
            </w:sdt>
            <w:tc>
              <w:tcPr>
                <w:tcW w:w="1696" w:type="pct"/>
              </w:tcPr>
              <w:p w:rsidR="00BE1812" w:rsidRDefault="00BE1812" w:rsidP="00D858CF">
                <w:pPr>
                  <w:ind w:right="73"/>
                  <w:jc w:val="right"/>
                  <w:rPr>
                    <w:szCs w:val="21"/>
                  </w:rPr>
                </w:pPr>
              </w:p>
            </w:tc>
            <w:tc>
              <w:tcPr>
                <w:tcW w:w="1697" w:type="pct"/>
              </w:tcPr>
              <w:p w:rsidR="00BE1812" w:rsidRDefault="00BE1812" w:rsidP="00D858CF">
                <w:pPr>
                  <w:ind w:right="73"/>
                  <w:jc w:val="right"/>
                  <w:rPr>
                    <w:szCs w:val="21"/>
                  </w:rPr>
                </w:pPr>
              </w:p>
            </w:tc>
          </w:tr>
          <w:tr w:rsidR="00BE1812" w:rsidTr="00D858CF">
            <w:trPr>
              <w:cantSplit/>
            </w:trPr>
            <w:sdt>
              <w:sdtPr>
                <w:tag w:val="_PLD_7a554db317b94fcba6e2cca6e21fc9be"/>
                <w:id w:val="5509806"/>
                <w:lock w:val="sdtLocked"/>
              </w:sdtPr>
              <w:sdtContent>
                <w:tc>
                  <w:tcPr>
                    <w:tcW w:w="1607" w:type="pct"/>
                  </w:tcPr>
                  <w:p w:rsidR="00BE1812" w:rsidRDefault="00BE1812" w:rsidP="00D858CF">
                    <w:pPr>
                      <w:ind w:right="105"/>
                      <w:rPr>
                        <w:color w:val="000000" w:themeColor="text1"/>
                        <w:szCs w:val="21"/>
                      </w:rPr>
                    </w:pPr>
                    <w:r>
                      <w:rPr>
                        <w:rFonts w:hint="eastAsia"/>
                        <w:szCs w:val="21"/>
                      </w:rPr>
                      <w:t>划分为权益工具的优先股\永续债股利</w:t>
                    </w:r>
                  </w:p>
                </w:tc>
              </w:sdtContent>
            </w:sdt>
            <w:tc>
              <w:tcPr>
                <w:tcW w:w="1696" w:type="pct"/>
              </w:tcPr>
              <w:p w:rsidR="00BE1812" w:rsidRDefault="00BE1812" w:rsidP="00D858CF">
                <w:pPr>
                  <w:ind w:right="73"/>
                  <w:jc w:val="right"/>
                  <w:rPr>
                    <w:szCs w:val="21"/>
                  </w:rPr>
                </w:pPr>
              </w:p>
            </w:tc>
            <w:tc>
              <w:tcPr>
                <w:tcW w:w="1697" w:type="pct"/>
              </w:tcPr>
              <w:p w:rsidR="00BE1812" w:rsidRDefault="00BE1812" w:rsidP="00D858CF">
                <w:pPr>
                  <w:ind w:right="73"/>
                  <w:jc w:val="right"/>
                  <w:rPr>
                    <w:szCs w:val="21"/>
                  </w:rPr>
                </w:pPr>
              </w:p>
            </w:tc>
          </w:tr>
          <w:sdt>
            <w:sdtPr>
              <w:rPr>
                <w:rFonts w:hint="eastAsia"/>
                <w:color w:val="000000" w:themeColor="text1"/>
                <w:szCs w:val="21"/>
              </w:rPr>
              <w:alias w:val="应付股利明细"/>
              <w:tag w:val="_GBC_49f3534831d147028939f8fa2f4bdd9f"/>
              <w:id w:val="5509807"/>
              <w:lock w:val="sdtLocked"/>
            </w:sdtPr>
            <w:sdtEndPr>
              <w:rPr>
                <w:rFonts w:hint="default"/>
                <w:color w:val="auto"/>
              </w:rPr>
            </w:sdtEndPr>
            <w:sdtContent>
              <w:tr w:rsidR="00BE1812" w:rsidTr="00D858CF">
                <w:trPr>
                  <w:cantSplit/>
                </w:trPr>
                <w:tc>
                  <w:tcPr>
                    <w:tcW w:w="1607" w:type="pct"/>
                  </w:tcPr>
                  <w:p w:rsidR="00BE1812" w:rsidRDefault="00BE1812" w:rsidP="00D858CF">
                    <w:pPr>
                      <w:rPr>
                        <w:szCs w:val="21"/>
                      </w:rPr>
                    </w:pPr>
                    <w:r>
                      <w:rPr>
                        <w:rFonts w:hint="eastAsia"/>
                        <w:szCs w:val="21"/>
                      </w:rPr>
                      <w:t>应付股利</w:t>
                    </w:r>
                    <w:r>
                      <w:rPr>
                        <w:szCs w:val="21"/>
                      </w:rPr>
                      <w:t>-</w:t>
                    </w:r>
                    <w:r w:rsidRPr="0010472E">
                      <w:rPr>
                        <w:rFonts w:hint="eastAsia"/>
                        <w:sz w:val="18"/>
                        <w:szCs w:val="18"/>
                      </w:rPr>
                      <w:t>江苏恒顺集团有限公司</w:t>
                    </w:r>
                  </w:p>
                </w:tc>
                <w:tc>
                  <w:tcPr>
                    <w:tcW w:w="1696" w:type="pct"/>
                  </w:tcPr>
                  <w:p w:rsidR="00BE1812" w:rsidRDefault="00BE1812" w:rsidP="00D858CF">
                    <w:pPr>
                      <w:ind w:right="73"/>
                      <w:jc w:val="right"/>
                      <w:rPr>
                        <w:szCs w:val="21"/>
                      </w:rPr>
                    </w:pPr>
                    <w:r>
                      <w:t>837,828.10</w:t>
                    </w:r>
                  </w:p>
                </w:tc>
                <w:tc>
                  <w:tcPr>
                    <w:tcW w:w="1697" w:type="pct"/>
                  </w:tcPr>
                  <w:p w:rsidR="00BE1812" w:rsidRDefault="00BE1812" w:rsidP="00D858CF">
                    <w:pPr>
                      <w:ind w:right="73"/>
                      <w:jc w:val="right"/>
                      <w:rPr>
                        <w:szCs w:val="21"/>
                      </w:rPr>
                    </w:pPr>
                    <w:r>
                      <w:t>793,693.53</w:t>
                    </w:r>
                  </w:p>
                </w:tc>
              </w:tr>
            </w:sdtContent>
          </w:sdt>
          <w:sdt>
            <w:sdtPr>
              <w:rPr>
                <w:rFonts w:hint="eastAsia"/>
                <w:color w:val="000000" w:themeColor="text1"/>
                <w:szCs w:val="21"/>
              </w:rPr>
              <w:alias w:val="应付股利明细"/>
              <w:tag w:val="_GBC_49f3534831d147028939f8fa2f4bdd9f"/>
              <w:id w:val="5509808"/>
              <w:lock w:val="sdtLocked"/>
            </w:sdtPr>
            <w:sdtEndPr>
              <w:rPr>
                <w:rFonts w:hint="default"/>
                <w:color w:val="auto"/>
              </w:rPr>
            </w:sdtEndPr>
            <w:sdtContent>
              <w:tr w:rsidR="00BE1812" w:rsidTr="00D858CF">
                <w:trPr>
                  <w:cantSplit/>
                </w:trPr>
                <w:tc>
                  <w:tcPr>
                    <w:tcW w:w="1607" w:type="pct"/>
                  </w:tcPr>
                  <w:p w:rsidR="00BE1812" w:rsidRDefault="00BE1812" w:rsidP="00D858CF">
                    <w:pPr>
                      <w:rPr>
                        <w:szCs w:val="21"/>
                      </w:rPr>
                    </w:pPr>
                    <w:r>
                      <w:rPr>
                        <w:rFonts w:hint="eastAsia"/>
                        <w:szCs w:val="21"/>
                      </w:rPr>
                      <w:t>应付股利</w:t>
                    </w:r>
                    <w:r>
                      <w:rPr>
                        <w:szCs w:val="21"/>
                      </w:rPr>
                      <w:t>-</w:t>
                    </w:r>
                    <w:r w:rsidRPr="00BE1812">
                      <w:rPr>
                        <w:rFonts w:hint="eastAsia"/>
                        <w:spacing w:val="5"/>
                        <w:szCs w:val="21"/>
                      </w:rPr>
                      <w:t>蔡沛均</w:t>
                    </w:r>
                  </w:p>
                </w:tc>
                <w:tc>
                  <w:tcPr>
                    <w:tcW w:w="1696" w:type="pct"/>
                  </w:tcPr>
                  <w:p w:rsidR="00BE1812" w:rsidRDefault="00BE1812" w:rsidP="00D858CF">
                    <w:pPr>
                      <w:ind w:right="73"/>
                      <w:jc w:val="right"/>
                      <w:rPr>
                        <w:szCs w:val="21"/>
                      </w:rPr>
                    </w:pPr>
                    <w:r>
                      <w:t>43,540.65</w:t>
                    </w:r>
                  </w:p>
                </w:tc>
                <w:tc>
                  <w:tcPr>
                    <w:tcW w:w="1697" w:type="pct"/>
                  </w:tcPr>
                  <w:p w:rsidR="00BE1812" w:rsidRDefault="00BE1812" w:rsidP="00D858CF">
                    <w:pPr>
                      <w:ind w:right="73"/>
                      <w:jc w:val="right"/>
                      <w:rPr>
                        <w:szCs w:val="21"/>
                      </w:rPr>
                    </w:pPr>
                    <w:r>
                      <w:t>43,540.65</w:t>
                    </w:r>
                  </w:p>
                </w:tc>
              </w:tr>
            </w:sdtContent>
          </w:sdt>
          <w:tr w:rsidR="00BE1812" w:rsidTr="00D858CF">
            <w:trPr>
              <w:cantSplit/>
            </w:trPr>
            <w:sdt>
              <w:sdtPr>
                <w:tag w:val="_PLD_8c246c4f7d43478ca60b6cc4d2c11cff"/>
                <w:id w:val="5509809"/>
                <w:lock w:val="sdtLocked"/>
              </w:sdtPr>
              <w:sdtContent>
                <w:tc>
                  <w:tcPr>
                    <w:tcW w:w="1607" w:type="pct"/>
                  </w:tcPr>
                  <w:p w:rsidR="00BE1812" w:rsidRDefault="00BE1812" w:rsidP="00D858CF">
                    <w:pPr>
                      <w:ind w:right="105"/>
                      <w:jc w:val="center"/>
                      <w:rPr>
                        <w:color w:val="000000" w:themeColor="text1"/>
                        <w:szCs w:val="21"/>
                      </w:rPr>
                    </w:pPr>
                    <w:r>
                      <w:rPr>
                        <w:rFonts w:hint="eastAsia"/>
                        <w:color w:val="000000" w:themeColor="text1"/>
                        <w:szCs w:val="21"/>
                      </w:rPr>
                      <w:t>合计</w:t>
                    </w:r>
                  </w:p>
                </w:tc>
              </w:sdtContent>
            </w:sdt>
            <w:tc>
              <w:tcPr>
                <w:tcW w:w="1696" w:type="pct"/>
              </w:tcPr>
              <w:p w:rsidR="00BE1812" w:rsidRDefault="00BE1812" w:rsidP="00D858CF">
                <w:pPr>
                  <w:ind w:right="73"/>
                  <w:jc w:val="right"/>
                  <w:rPr>
                    <w:szCs w:val="21"/>
                  </w:rPr>
                </w:pPr>
                <w:r>
                  <w:t>881,368.75</w:t>
                </w:r>
              </w:p>
            </w:tc>
            <w:tc>
              <w:tcPr>
                <w:tcW w:w="1697" w:type="pct"/>
              </w:tcPr>
              <w:p w:rsidR="00BE1812" w:rsidRDefault="00BE1812" w:rsidP="00D858CF">
                <w:pPr>
                  <w:ind w:right="73"/>
                  <w:jc w:val="right"/>
                  <w:rPr>
                    <w:szCs w:val="21"/>
                  </w:rPr>
                </w:pPr>
                <w:r>
                  <w:t>837,234.18</w:t>
                </w:r>
              </w:p>
            </w:tc>
          </w:tr>
        </w:tbl>
        <w:p w:rsidR="003269FB" w:rsidRDefault="00C00BCB">
          <w:pPr>
            <w:snapToGrid w:val="0"/>
            <w:rPr>
              <w:szCs w:val="21"/>
            </w:rPr>
          </w:pPr>
        </w:p>
      </w:sdtContent>
    </w:sdt>
    <w:p w:rsidR="003269FB" w:rsidRDefault="003269FB">
      <w:pPr>
        <w:rPr>
          <w:szCs w:val="21"/>
        </w:rPr>
      </w:pPr>
    </w:p>
    <w:sdt>
      <w:sdtPr>
        <w:rPr>
          <w:rFonts w:ascii="宋体" w:hAnsi="宋体" w:cs="宋体" w:hint="eastAsia"/>
          <w:b w:val="0"/>
          <w:bCs w:val="0"/>
          <w:kern w:val="0"/>
          <w:szCs w:val="21"/>
        </w:rPr>
        <w:alias w:val="模块:其他应付款"/>
        <w:tag w:val="_GBC_ad6e4257b49b407a9fbffc30a1e95eb5"/>
        <w:id w:val="-875853009"/>
        <w:lock w:val="sdtLocked"/>
        <w:placeholder>
          <w:docPart w:val="GBC22222222222222222222222222222"/>
        </w:placeholder>
      </w:sdtPr>
      <w:sdtEndPr>
        <w:rPr>
          <w:rFonts w:hint="default"/>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其他应付款</w:t>
          </w:r>
        </w:p>
        <w:p w:rsidR="003269FB" w:rsidRDefault="00877E7C">
          <w:pPr>
            <w:pStyle w:val="4"/>
            <w:numPr>
              <w:ilvl w:val="3"/>
              <w:numId w:val="68"/>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1335689358"/>
            <w:lock w:val="sdtContentLocked"/>
            <w:placeholder>
              <w:docPart w:val="GBC22222222222222222222222222222"/>
            </w:placeholder>
          </w:sdtPr>
          <w:sdtContent>
            <w:p w:rsidR="003269FB" w:rsidRDefault="00C00BCB">
              <w:r>
                <w:fldChar w:fldCharType="begin"/>
              </w:r>
              <w:r w:rsidR="00B7595B">
                <w:instrText xml:space="preserve"> MACROBUTTON  SnrToggleCheckbox √适用 </w:instrText>
              </w:r>
              <w:r>
                <w:fldChar w:fldCharType="end"/>
              </w:r>
              <w:r>
                <w:fldChar w:fldCharType="begin"/>
              </w:r>
              <w:r w:rsidR="00B7595B">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其他应付款情况"/>
              <w:tag w:val="_GBC_0b147017235c43199ff0628236008466"/>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B7595B" w:rsidTr="00D858CF">
            <w:sdt>
              <w:sdtPr>
                <w:tag w:val="_PLD_e8af12fdbd954e32a91aee2867fdc20d"/>
                <w:id w:val="5510057"/>
                <w:lock w:val="sdtLocked"/>
              </w:sdtPr>
              <w:sdtContent>
                <w:tc>
                  <w:tcPr>
                    <w:tcW w:w="1615" w:type="pct"/>
                    <w:shd w:val="clear" w:color="auto" w:fill="auto"/>
                  </w:tcPr>
                  <w:p w:rsidR="00B7595B" w:rsidRDefault="00B7595B" w:rsidP="00D858CF">
                    <w:pPr>
                      <w:jc w:val="center"/>
                      <w:rPr>
                        <w:szCs w:val="21"/>
                      </w:rPr>
                    </w:pPr>
                    <w:r>
                      <w:rPr>
                        <w:rFonts w:hint="eastAsia"/>
                        <w:szCs w:val="21"/>
                      </w:rPr>
                      <w:t>项目</w:t>
                    </w:r>
                  </w:p>
                </w:tc>
              </w:sdtContent>
            </w:sdt>
            <w:sdt>
              <w:sdtPr>
                <w:tag w:val="_PLD_6a30cb15e1034a78a71ba97e720e13dd"/>
                <w:id w:val="5510058"/>
                <w:lock w:val="sdtLocked"/>
              </w:sdtPr>
              <w:sdtContent>
                <w:tc>
                  <w:tcPr>
                    <w:tcW w:w="1657" w:type="pct"/>
                    <w:shd w:val="clear" w:color="auto" w:fill="auto"/>
                  </w:tcPr>
                  <w:p w:rsidR="00B7595B" w:rsidRDefault="00B7595B" w:rsidP="00D858CF">
                    <w:pPr>
                      <w:jc w:val="center"/>
                      <w:rPr>
                        <w:szCs w:val="21"/>
                      </w:rPr>
                    </w:pPr>
                    <w:r>
                      <w:rPr>
                        <w:rFonts w:hint="eastAsia"/>
                        <w:szCs w:val="21"/>
                      </w:rPr>
                      <w:t>期末余额</w:t>
                    </w:r>
                  </w:p>
                </w:tc>
              </w:sdtContent>
            </w:sdt>
            <w:sdt>
              <w:sdtPr>
                <w:tag w:val="_PLD_1bbb9615a7024759af2679595303595b"/>
                <w:id w:val="5510059"/>
                <w:lock w:val="sdtLocked"/>
              </w:sdtPr>
              <w:sdtContent>
                <w:tc>
                  <w:tcPr>
                    <w:tcW w:w="1728" w:type="pct"/>
                    <w:shd w:val="clear" w:color="auto" w:fill="auto"/>
                  </w:tcPr>
                  <w:p w:rsidR="00B7595B" w:rsidRDefault="00B7595B" w:rsidP="00D858CF">
                    <w:pPr>
                      <w:jc w:val="center"/>
                      <w:rPr>
                        <w:szCs w:val="21"/>
                      </w:rPr>
                    </w:pPr>
                    <w:r>
                      <w:rPr>
                        <w:rFonts w:hint="eastAsia"/>
                        <w:szCs w:val="21"/>
                      </w:rPr>
                      <w:t>期初余额</w:t>
                    </w:r>
                  </w:p>
                </w:tc>
              </w:sdtContent>
            </w:sdt>
          </w:tr>
          <w:sdt>
            <w:sdtPr>
              <w:rPr>
                <w:rFonts w:hint="eastAsia"/>
                <w:szCs w:val="21"/>
              </w:rPr>
              <w:alias w:val="其他应付款情况明细"/>
              <w:tag w:val="_GBC_7f5dd84b3a9443a6a91ba6f6873b75be"/>
              <w:id w:val="5510060"/>
              <w:lock w:val="sdtLocked"/>
            </w:sdtPr>
            <w:sdtEndPr>
              <w:rPr>
                <w:rFonts w:hint="default"/>
              </w:rPr>
            </w:sdtEndPr>
            <w:sdtContent>
              <w:tr w:rsidR="00B7595B" w:rsidTr="00D858CF">
                <w:tc>
                  <w:tcPr>
                    <w:tcW w:w="1615" w:type="pct"/>
                    <w:shd w:val="clear" w:color="auto" w:fill="auto"/>
                  </w:tcPr>
                  <w:p w:rsidR="00B7595B" w:rsidRDefault="00B7595B" w:rsidP="00D858CF">
                    <w:pPr>
                      <w:rPr>
                        <w:szCs w:val="21"/>
                      </w:rPr>
                    </w:pPr>
                    <w:r>
                      <w:t>保证金、押金</w:t>
                    </w:r>
                  </w:p>
                </w:tc>
                <w:tc>
                  <w:tcPr>
                    <w:tcW w:w="1657" w:type="pct"/>
                    <w:shd w:val="clear" w:color="auto" w:fill="auto"/>
                  </w:tcPr>
                  <w:p w:rsidR="00B7595B" w:rsidRDefault="00B7595B" w:rsidP="00D858CF">
                    <w:pPr>
                      <w:jc w:val="right"/>
                      <w:rPr>
                        <w:szCs w:val="21"/>
                      </w:rPr>
                    </w:pPr>
                    <w:r>
                      <w:t>23,564,813.54</w:t>
                    </w:r>
                  </w:p>
                </w:tc>
                <w:tc>
                  <w:tcPr>
                    <w:tcW w:w="1728" w:type="pct"/>
                    <w:shd w:val="clear" w:color="auto" w:fill="auto"/>
                  </w:tcPr>
                  <w:p w:rsidR="00B7595B" w:rsidRDefault="00B7595B" w:rsidP="00D858CF">
                    <w:pPr>
                      <w:jc w:val="right"/>
                      <w:rPr>
                        <w:szCs w:val="21"/>
                      </w:rPr>
                    </w:pPr>
                    <w:r>
                      <w:t>23,200,855.85</w:t>
                    </w:r>
                  </w:p>
                </w:tc>
              </w:tr>
            </w:sdtContent>
          </w:sdt>
          <w:sdt>
            <w:sdtPr>
              <w:rPr>
                <w:rFonts w:hint="eastAsia"/>
                <w:szCs w:val="21"/>
              </w:rPr>
              <w:alias w:val="其他应付款情况明细"/>
              <w:tag w:val="_GBC_7f5dd84b3a9443a6a91ba6f6873b75be"/>
              <w:id w:val="5510061"/>
              <w:lock w:val="sdtLocked"/>
            </w:sdtPr>
            <w:sdtEndPr>
              <w:rPr>
                <w:rFonts w:hint="default"/>
              </w:rPr>
            </w:sdtEndPr>
            <w:sdtContent>
              <w:tr w:rsidR="00B7595B" w:rsidTr="00D858CF">
                <w:tc>
                  <w:tcPr>
                    <w:tcW w:w="1615" w:type="pct"/>
                    <w:shd w:val="clear" w:color="auto" w:fill="auto"/>
                  </w:tcPr>
                  <w:p w:rsidR="00B7595B" w:rsidRDefault="00B7595B" w:rsidP="00D858CF">
                    <w:pPr>
                      <w:rPr>
                        <w:szCs w:val="21"/>
                      </w:rPr>
                    </w:pPr>
                    <w:r>
                      <w:t>应付长期资产购置款</w:t>
                    </w:r>
                  </w:p>
                </w:tc>
                <w:tc>
                  <w:tcPr>
                    <w:tcW w:w="1657" w:type="pct"/>
                    <w:shd w:val="clear" w:color="auto" w:fill="auto"/>
                  </w:tcPr>
                  <w:p w:rsidR="00B7595B" w:rsidRDefault="00B7595B" w:rsidP="00D858CF">
                    <w:pPr>
                      <w:jc w:val="right"/>
                      <w:rPr>
                        <w:szCs w:val="21"/>
                      </w:rPr>
                    </w:pPr>
                    <w:r>
                      <w:t>46,358,945.28</w:t>
                    </w:r>
                  </w:p>
                </w:tc>
                <w:tc>
                  <w:tcPr>
                    <w:tcW w:w="1728" w:type="pct"/>
                    <w:shd w:val="clear" w:color="auto" w:fill="auto"/>
                  </w:tcPr>
                  <w:p w:rsidR="00B7595B" w:rsidRDefault="00B7595B" w:rsidP="00D858CF">
                    <w:pPr>
                      <w:jc w:val="right"/>
                      <w:rPr>
                        <w:szCs w:val="21"/>
                      </w:rPr>
                    </w:pPr>
                    <w:r>
                      <w:t>38,620,638.23</w:t>
                    </w:r>
                  </w:p>
                </w:tc>
              </w:tr>
            </w:sdtContent>
          </w:sdt>
          <w:sdt>
            <w:sdtPr>
              <w:rPr>
                <w:rFonts w:hint="eastAsia"/>
                <w:szCs w:val="21"/>
              </w:rPr>
              <w:alias w:val="其他应付款情况明细"/>
              <w:tag w:val="_GBC_7f5dd84b3a9443a6a91ba6f6873b75be"/>
              <w:id w:val="5510062"/>
              <w:lock w:val="sdtLocked"/>
            </w:sdtPr>
            <w:sdtEndPr>
              <w:rPr>
                <w:rFonts w:hint="default"/>
              </w:rPr>
            </w:sdtEndPr>
            <w:sdtContent>
              <w:tr w:rsidR="00B7595B" w:rsidTr="00D858CF">
                <w:tc>
                  <w:tcPr>
                    <w:tcW w:w="1615" w:type="pct"/>
                    <w:shd w:val="clear" w:color="auto" w:fill="auto"/>
                  </w:tcPr>
                  <w:p w:rsidR="00B7595B" w:rsidRDefault="00B7595B" w:rsidP="00D858CF">
                    <w:pPr>
                      <w:rPr>
                        <w:szCs w:val="21"/>
                      </w:rPr>
                    </w:pPr>
                    <w:r>
                      <w:t>往来款及其他</w:t>
                    </w:r>
                  </w:p>
                </w:tc>
                <w:tc>
                  <w:tcPr>
                    <w:tcW w:w="1657" w:type="pct"/>
                    <w:shd w:val="clear" w:color="auto" w:fill="auto"/>
                  </w:tcPr>
                  <w:p w:rsidR="00B7595B" w:rsidRDefault="00B7595B" w:rsidP="00D858CF">
                    <w:pPr>
                      <w:jc w:val="right"/>
                      <w:rPr>
                        <w:szCs w:val="21"/>
                      </w:rPr>
                    </w:pPr>
                    <w:r>
                      <w:t>68,082,855.10</w:t>
                    </w:r>
                  </w:p>
                </w:tc>
                <w:tc>
                  <w:tcPr>
                    <w:tcW w:w="1728" w:type="pct"/>
                    <w:shd w:val="clear" w:color="auto" w:fill="auto"/>
                  </w:tcPr>
                  <w:p w:rsidR="00B7595B" w:rsidRDefault="00B7595B" w:rsidP="00D858CF">
                    <w:pPr>
                      <w:jc w:val="right"/>
                      <w:rPr>
                        <w:szCs w:val="21"/>
                      </w:rPr>
                    </w:pPr>
                    <w:r>
                      <w:t>57,950,537.34</w:t>
                    </w:r>
                  </w:p>
                </w:tc>
              </w:tr>
            </w:sdtContent>
          </w:sdt>
          <w:tr w:rsidR="00B7595B" w:rsidTr="00D858CF">
            <w:sdt>
              <w:sdtPr>
                <w:tag w:val="_PLD_3571c54492d0444abe7bda431cc06c80"/>
                <w:id w:val="5510063"/>
                <w:lock w:val="sdtLocked"/>
              </w:sdtPr>
              <w:sdtContent>
                <w:tc>
                  <w:tcPr>
                    <w:tcW w:w="1615" w:type="pct"/>
                    <w:shd w:val="clear" w:color="auto" w:fill="auto"/>
                  </w:tcPr>
                  <w:p w:rsidR="00B7595B" w:rsidRDefault="00B7595B" w:rsidP="00D858CF">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B7595B" w:rsidRDefault="00B7595B" w:rsidP="00D858CF">
                <w:pPr>
                  <w:jc w:val="right"/>
                  <w:rPr>
                    <w:szCs w:val="21"/>
                  </w:rPr>
                </w:pPr>
                <w:r>
                  <w:t>138,006,613.92</w:t>
                </w:r>
              </w:p>
            </w:tc>
            <w:tc>
              <w:tcPr>
                <w:tcW w:w="1728" w:type="pct"/>
                <w:shd w:val="clear" w:color="auto" w:fill="auto"/>
              </w:tcPr>
              <w:p w:rsidR="00B7595B" w:rsidRDefault="00B7595B" w:rsidP="00D858CF">
                <w:pPr>
                  <w:jc w:val="right"/>
                  <w:rPr>
                    <w:szCs w:val="21"/>
                  </w:rPr>
                </w:pPr>
                <w:r>
                  <w:t>119,772,031.42</w:t>
                </w:r>
              </w:p>
            </w:tc>
          </w:tr>
        </w:tbl>
        <w:p w:rsidR="00B7595B" w:rsidRDefault="00B7595B"/>
        <w:p w:rsidR="003269FB" w:rsidRDefault="00877E7C">
          <w:pPr>
            <w:pStyle w:val="4"/>
            <w:numPr>
              <w:ilvl w:val="3"/>
              <w:numId w:val="68"/>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1219554435"/>
            <w:lock w:val="sdtContentLocked"/>
            <w:placeholder>
              <w:docPart w:val="GBC22222222222222222222222222222"/>
            </w:placeholder>
          </w:sdtPr>
          <w:sdtContent>
            <w:p w:rsidR="003269FB" w:rsidRDefault="00C00BCB">
              <w:r>
                <w:fldChar w:fldCharType="begin"/>
              </w:r>
              <w:r w:rsidR="005E517A">
                <w:instrText xml:space="preserve"> MACROBUTTON  SnrToggleCheckbox √适用 </w:instrText>
              </w:r>
              <w:r>
                <w:fldChar w:fldCharType="end"/>
              </w:r>
              <w:r>
                <w:fldChar w:fldCharType="begin"/>
              </w:r>
              <w:r w:rsidR="005E517A">
                <w:instrText xml:space="preserve"> MACROBUTTON  SnrToggleCheckbox □不适用 </w:instrText>
              </w:r>
              <w:r>
                <w:fldChar w:fldCharType="end"/>
              </w:r>
            </w:p>
          </w:sdtContent>
        </w:sdt>
        <w:p w:rsidR="003269FB" w:rsidRDefault="005E517A" w:rsidP="005E517A">
          <w:pPr>
            <w:ind w:firstLineChars="100" w:firstLine="210"/>
          </w:pPr>
          <w:bookmarkStart w:id="58" w:name="_Toc215903165"/>
          <w:r>
            <w:rPr>
              <w:rFonts w:hint="eastAsia"/>
              <w:bCs/>
            </w:rPr>
            <w:t xml:space="preserve"> 期末</w:t>
          </w:r>
          <w:r w:rsidRPr="006958A6">
            <w:rPr>
              <w:rFonts w:hint="eastAsia"/>
              <w:bCs/>
            </w:rPr>
            <w:t>账龄超过</w:t>
          </w:r>
          <w:r w:rsidRPr="006958A6">
            <w:rPr>
              <w:bCs/>
            </w:rPr>
            <w:t>1</w:t>
          </w:r>
          <w:r w:rsidRPr="006958A6">
            <w:rPr>
              <w:rFonts w:hint="eastAsia"/>
              <w:bCs/>
            </w:rPr>
            <w:t>年的</w:t>
          </w:r>
          <w:r>
            <w:rPr>
              <w:rFonts w:hint="eastAsia"/>
              <w:bCs/>
            </w:rPr>
            <w:t>重要</w:t>
          </w:r>
          <w:r w:rsidRPr="006958A6">
            <w:rPr>
              <w:rFonts w:hint="eastAsia"/>
              <w:bCs/>
            </w:rPr>
            <w:t>其他应付款</w:t>
          </w:r>
          <w:r>
            <w:rPr>
              <w:rFonts w:hint="eastAsia"/>
              <w:bCs/>
            </w:rPr>
            <w:t>主要为经营性资金往来和应付长期资产购置款。</w:t>
          </w:r>
        </w:p>
        <w:p w:rsidR="003269FB" w:rsidRDefault="00877E7C">
          <w:r>
            <w:rPr>
              <w:rFonts w:hint="eastAsia"/>
            </w:rPr>
            <w:t>其他说明</w:t>
          </w:r>
          <w:bookmarkEnd w:id="58"/>
        </w:p>
        <w:sdt>
          <w:sdtPr>
            <w:alias w:val="是否适用：其他应付款的其他说明[双击切换]"/>
            <w:tag w:val="_GBC_1663010b98e94ccbbc45a083e2464f25"/>
            <w:id w:val="181565100"/>
            <w:lock w:val="sdtContentLocked"/>
            <w:placeholder>
              <w:docPart w:val="GBC22222222222222222222222222222"/>
            </w:placeholder>
          </w:sdtPr>
          <w:sdtContent>
            <w:p w:rsidR="003269FB" w:rsidRDefault="00C00BCB" w:rsidP="005E517A">
              <w:pPr>
                <w:rPr>
                  <w:szCs w:val="21"/>
                </w:rPr>
              </w:pPr>
              <w:r>
                <w:fldChar w:fldCharType="begin"/>
              </w:r>
              <w:r w:rsidR="005E517A">
                <w:instrText xml:space="preserve"> MACROBUTTON  SnrToggleCheckbox □适用 </w:instrText>
              </w:r>
              <w:r>
                <w:fldChar w:fldCharType="end"/>
              </w:r>
              <w:r>
                <w:fldChar w:fldCharType="begin"/>
              </w:r>
              <w:r w:rsidR="005E517A">
                <w:instrText xml:space="preserve"> MACROBUTTON  SnrToggleCheckbox √不适用 </w:instrText>
              </w:r>
              <w:r>
                <w:fldChar w:fldCharType="end"/>
              </w:r>
            </w:p>
          </w:sdtContent>
        </w:sdt>
      </w:sdtContent>
    </w:sdt>
    <w:p w:rsidR="003269FB" w:rsidRDefault="003269FB">
      <w:pPr>
        <w:rPr>
          <w:szCs w:val="21"/>
        </w:rPr>
      </w:pPr>
    </w:p>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ContentLocked"/>
            <w:placeholder>
              <w:docPart w:val="GBC22222222222222222222222222222"/>
            </w:placeholder>
          </w:sdtPr>
          <w:sdtContent>
            <w:p w:rsidR="003269FB" w:rsidRDefault="00C00BCB">
              <w:r>
                <w:fldChar w:fldCharType="begin"/>
              </w:r>
              <w:r w:rsidR="00910A10">
                <w:instrText xml:space="preserve"> MACROBUTTON  SnrToggleCheckbox √适用 </w:instrText>
              </w:r>
              <w:r>
                <w:fldChar w:fldCharType="end"/>
              </w:r>
              <w:r>
                <w:fldChar w:fldCharType="begin"/>
              </w:r>
              <w:r w:rsidR="00910A10">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910A10" w:rsidTr="00D858CF">
            <w:sdt>
              <w:sdtPr>
                <w:tag w:val="_PLD_bf2815b84ebe4a1e94909ee96ec31ac1"/>
                <w:id w:val="5510836"/>
                <w:lock w:val="sdtLocked"/>
              </w:sdtPr>
              <w:sdtContent>
                <w:tc>
                  <w:tcPr>
                    <w:tcW w:w="1607" w:type="pct"/>
                    <w:shd w:val="clear" w:color="auto" w:fill="auto"/>
                  </w:tcPr>
                  <w:p w:rsidR="00910A10" w:rsidRDefault="00910A10" w:rsidP="00D858CF">
                    <w:pPr>
                      <w:jc w:val="center"/>
                      <w:rPr>
                        <w:szCs w:val="21"/>
                      </w:rPr>
                    </w:pPr>
                    <w:r>
                      <w:rPr>
                        <w:rFonts w:hint="eastAsia"/>
                        <w:szCs w:val="21"/>
                      </w:rPr>
                      <w:t>项目</w:t>
                    </w:r>
                  </w:p>
                </w:tc>
              </w:sdtContent>
            </w:sdt>
            <w:sdt>
              <w:sdtPr>
                <w:tag w:val="_PLD_db7abcf611bc4296ad7bd9c8177202e0"/>
                <w:id w:val="5510837"/>
                <w:lock w:val="sdtLocked"/>
              </w:sdtPr>
              <w:sdtContent>
                <w:tc>
                  <w:tcPr>
                    <w:tcW w:w="1678" w:type="pct"/>
                    <w:shd w:val="clear" w:color="auto" w:fill="auto"/>
                  </w:tcPr>
                  <w:p w:rsidR="00910A10" w:rsidRDefault="00910A10" w:rsidP="00D858CF">
                    <w:pPr>
                      <w:jc w:val="center"/>
                      <w:rPr>
                        <w:szCs w:val="21"/>
                      </w:rPr>
                    </w:pPr>
                    <w:r>
                      <w:rPr>
                        <w:rFonts w:hint="eastAsia"/>
                        <w:szCs w:val="21"/>
                      </w:rPr>
                      <w:t>期末余额</w:t>
                    </w:r>
                  </w:p>
                </w:tc>
              </w:sdtContent>
            </w:sdt>
            <w:sdt>
              <w:sdtPr>
                <w:tag w:val="_PLD_371959274ef4493ca1fe426c930e0bf2"/>
                <w:id w:val="5510838"/>
                <w:lock w:val="sdtLocked"/>
              </w:sdtPr>
              <w:sdtContent>
                <w:tc>
                  <w:tcPr>
                    <w:tcW w:w="1715" w:type="pct"/>
                    <w:shd w:val="clear" w:color="auto" w:fill="auto"/>
                  </w:tcPr>
                  <w:p w:rsidR="00910A10" w:rsidRDefault="00910A10" w:rsidP="00D858CF">
                    <w:pPr>
                      <w:jc w:val="center"/>
                      <w:rPr>
                        <w:szCs w:val="21"/>
                      </w:rPr>
                    </w:pPr>
                    <w:r>
                      <w:rPr>
                        <w:rFonts w:hint="eastAsia"/>
                        <w:szCs w:val="21"/>
                      </w:rPr>
                      <w:t>期初余额</w:t>
                    </w:r>
                  </w:p>
                </w:tc>
              </w:sdtContent>
            </w:sdt>
          </w:tr>
          <w:tr w:rsidR="00910A10" w:rsidTr="00D858CF">
            <w:sdt>
              <w:sdtPr>
                <w:tag w:val="_PLD_d604ff944003432285ae67c4dffb978f"/>
                <w:id w:val="5510839"/>
                <w:lock w:val="sdtLocked"/>
              </w:sdtPr>
              <w:sdtContent>
                <w:tc>
                  <w:tcPr>
                    <w:tcW w:w="1607" w:type="pct"/>
                    <w:shd w:val="clear" w:color="auto" w:fill="auto"/>
                  </w:tcPr>
                  <w:p w:rsidR="00910A10" w:rsidRDefault="00910A10" w:rsidP="00D858CF">
                    <w:pPr>
                      <w:rPr>
                        <w:szCs w:val="21"/>
                      </w:rPr>
                    </w:pPr>
                    <w:r>
                      <w:rPr>
                        <w:rFonts w:hint="eastAsia"/>
                        <w:szCs w:val="21"/>
                      </w:rPr>
                      <w:t>1年内到期的长期借款</w:t>
                    </w:r>
                  </w:p>
                </w:tc>
              </w:sdtContent>
            </w:sdt>
            <w:tc>
              <w:tcPr>
                <w:tcW w:w="1678" w:type="pct"/>
                <w:shd w:val="clear" w:color="auto" w:fill="auto"/>
              </w:tcPr>
              <w:p w:rsidR="00910A10" w:rsidRDefault="00910A10" w:rsidP="00D858CF">
                <w:pPr>
                  <w:jc w:val="right"/>
                  <w:rPr>
                    <w:szCs w:val="21"/>
                  </w:rPr>
                </w:pPr>
                <w:r>
                  <w:t>2,110,000.00</w:t>
                </w:r>
              </w:p>
            </w:tc>
            <w:tc>
              <w:tcPr>
                <w:tcW w:w="1715" w:type="pct"/>
                <w:shd w:val="clear" w:color="auto" w:fill="auto"/>
              </w:tcPr>
              <w:p w:rsidR="00910A10" w:rsidRDefault="00910A10" w:rsidP="00D858CF">
                <w:pPr>
                  <w:jc w:val="right"/>
                  <w:rPr>
                    <w:szCs w:val="21"/>
                  </w:rPr>
                </w:pPr>
                <w:r>
                  <w:t>6,460,000.00</w:t>
                </w:r>
              </w:p>
            </w:tc>
          </w:tr>
          <w:tr w:rsidR="00910A10" w:rsidTr="00D858CF">
            <w:sdt>
              <w:sdtPr>
                <w:tag w:val="_PLD_c33302dbab574c0490258d7885fc5bb5"/>
                <w:id w:val="5510840"/>
                <w:lock w:val="sdtLocked"/>
              </w:sdtPr>
              <w:sdtContent>
                <w:tc>
                  <w:tcPr>
                    <w:tcW w:w="1607" w:type="pct"/>
                    <w:shd w:val="clear" w:color="auto" w:fill="auto"/>
                  </w:tcPr>
                  <w:p w:rsidR="00910A10" w:rsidRDefault="00910A10" w:rsidP="00D858CF">
                    <w:pPr>
                      <w:rPr>
                        <w:szCs w:val="21"/>
                      </w:rPr>
                    </w:pPr>
                    <w:r>
                      <w:rPr>
                        <w:rFonts w:hint="eastAsia"/>
                        <w:szCs w:val="21"/>
                      </w:rPr>
                      <w:t>1年内到期的应付债券</w:t>
                    </w:r>
                  </w:p>
                </w:tc>
              </w:sdtContent>
            </w:sdt>
            <w:tc>
              <w:tcPr>
                <w:tcW w:w="1678" w:type="pct"/>
                <w:shd w:val="clear" w:color="auto" w:fill="auto"/>
              </w:tcPr>
              <w:p w:rsidR="00910A10" w:rsidRDefault="00910A10" w:rsidP="00D858CF">
                <w:pPr>
                  <w:jc w:val="right"/>
                  <w:rPr>
                    <w:szCs w:val="21"/>
                  </w:rPr>
                </w:pPr>
              </w:p>
            </w:tc>
            <w:tc>
              <w:tcPr>
                <w:tcW w:w="1715" w:type="pct"/>
                <w:shd w:val="clear" w:color="auto" w:fill="auto"/>
              </w:tcPr>
              <w:p w:rsidR="00910A10" w:rsidRDefault="00910A10" w:rsidP="00D858CF">
                <w:pPr>
                  <w:jc w:val="right"/>
                  <w:rPr>
                    <w:szCs w:val="21"/>
                  </w:rPr>
                </w:pPr>
              </w:p>
            </w:tc>
          </w:tr>
          <w:tr w:rsidR="00910A10" w:rsidTr="00D858CF">
            <w:sdt>
              <w:sdtPr>
                <w:tag w:val="_PLD_80ec0c08bdec4a7cab5a5163221b0aa3"/>
                <w:id w:val="5510841"/>
                <w:lock w:val="sdtLocked"/>
              </w:sdtPr>
              <w:sdtContent>
                <w:tc>
                  <w:tcPr>
                    <w:tcW w:w="1607" w:type="pct"/>
                    <w:shd w:val="clear" w:color="auto" w:fill="auto"/>
                  </w:tcPr>
                  <w:p w:rsidR="00910A10" w:rsidRDefault="00910A10" w:rsidP="00D858CF">
                    <w:pPr>
                      <w:rPr>
                        <w:szCs w:val="21"/>
                      </w:rPr>
                    </w:pPr>
                    <w:r>
                      <w:rPr>
                        <w:rFonts w:hint="eastAsia"/>
                        <w:szCs w:val="21"/>
                      </w:rPr>
                      <w:t>1年内到期的长期应付款</w:t>
                    </w:r>
                  </w:p>
                </w:tc>
              </w:sdtContent>
            </w:sdt>
            <w:tc>
              <w:tcPr>
                <w:tcW w:w="1678" w:type="pct"/>
                <w:shd w:val="clear" w:color="auto" w:fill="auto"/>
              </w:tcPr>
              <w:p w:rsidR="00910A10" w:rsidRDefault="00910A10" w:rsidP="00D858CF">
                <w:pPr>
                  <w:jc w:val="right"/>
                  <w:rPr>
                    <w:szCs w:val="21"/>
                  </w:rPr>
                </w:pPr>
              </w:p>
            </w:tc>
            <w:tc>
              <w:tcPr>
                <w:tcW w:w="1715" w:type="pct"/>
                <w:shd w:val="clear" w:color="auto" w:fill="auto"/>
              </w:tcPr>
              <w:p w:rsidR="00910A10" w:rsidRDefault="00910A10" w:rsidP="00D858CF">
                <w:pPr>
                  <w:jc w:val="right"/>
                  <w:rPr>
                    <w:szCs w:val="21"/>
                  </w:rPr>
                </w:pPr>
              </w:p>
            </w:tc>
          </w:tr>
          <w:tr w:rsidR="00910A10" w:rsidTr="00D858CF">
            <w:sdt>
              <w:sdtPr>
                <w:tag w:val="_PLD_f9405fec461a4b079f93c72be0490bbf"/>
                <w:id w:val="5510844"/>
                <w:lock w:val="sdtLocked"/>
              </w:sdtPr>
              <w:sdtContent>
                <w:tc>
                  <w:tcPr>
                    <w:tcW w:w="1607" w:type="pct"/>
                    <w:shd w:val="clear" w:color="auto" w:fill="auto"/>
                  </w:tcPr>
                  <w:p w:rsidR="00910A10" w:rsidRDefault="00910A10" w:rsidP="00D858CF">
                    <w:pPr>
                      <w:jc w:val="center"/>
                      <w:rPr>
                        <w:szCs w:val="21"/>
                      </w:rPr>
                    </w:pPr>
                    <w:r>
                      <w:rPr>
                        <w:rFonts w:hint="eastAsia"/>
                        <w:szCs w:val="21"/>
                      </w:rPr>
                      <w:t>合计</w:t>
                    </w:r>
                  </w:p>
                </w:tc>
              </w:sdtContent>
            </w:sdt>
            <w:tc>
              <w:tcPr>
                <w:tcW w:w="1678" w:type="pct"/>
                <w:shd w:val="clear" w:color="auto" w:fill="auto"/>
              </w:tcPr>
              <w:p w:rsidR="00910A10" w:rsidRDefault="00910A10" w:rsidP="00D858CF">
                <w:pPr>
                  <w:jc w:val="right"/>
                  <w:rPr>
                    <w:szCs w:val="21"/>
                  </w:rPr>
                </w:pPr>
                <w:r>
                  <w:t>2,110,000.00</w:t>
                </w:r>
              </w:p>
            </w:tc>
            <w:tc>
              <w:tcPr>
                <w:tcW w:w="1715" w:type="pct"/>
                <w:shd w:val="clear" w:color="auto" w:fill="auto"/>
              </w:tcPr>
              <w:p w:rsidR="00910A10" w:rsidRDefault="00910A10" w:rsidP="00D858CF">
                <w:pPr>
                  <w:jc w:val="right"/>
                  <w:rPr>
                    <w:szCs w:val="21"/>
                  </w:rPr>
                </w:pPr>
                <w:r>
                  <w:t>6,460,000.00</w:t>
                </w:r>
              </w:p>
            </w:tc>
          </w:tr>
        </w:tbl>
        <w:p w:rsidR="003269FB" w:rsidRDefault="00C00BCB">
          <w:pPr>
            <w:rPr>
              <w:szCs w:val="21"/>
            </w:rPr>
          </w:pPr>
        </w:p>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GBC_3b2cd011df474497ab686d55877d4bd5"/>
        <w:id w:val="770134788"/>
        <w:lock w:val="sdtLocked"/>
        <w:placeholder>
          <w:docPart w:val="GBC22222222222222222222222222222"/>
        </w:placeholder>
      </w:sdtPr>
      <w:sdtEndPr>
        <w:rPr>
          <w:szCs w:val="24"/>
        </w:rPr>
      </w:sdtEndPr>
      <w:sdtContent>
        <w:p w:rsidR="003269FB" w:rsidRDefault="00877E7C">
          <w:pPr>
            <w:rPr>
              <w:szCs w:val="21"/>
            </w:rPr>
          </w:pPr>
          <w:r>
            <w:rPr>
              <w:rFonts w:hint="eastAsia"/>
              <w:szCs w:val="21"/>
            </w:rPr>
            <w:t>其他流动负债情况</w:t>
          </w:r>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Content>
            <w:p w:rsidR="003269FB" w:rsidRDefault="00C00BCB">
              <w:pPr>
                <w:rPr>
                  <w:szCs w:val="21"/>
                </w:rPr>
              </w:pPr>
              <w:r>
                <w:rPr>
                  <w:szCs w:val="21"/>
                </w:rPr>
                <w:fldChar w:fldCharType="begin"/>
              </w:r>
              <w:r w:rsidR="00910A10">
                <w:rPr>
                  <w:szCs w:val="21"/>
                </w:rPr>
                <w:instrText xml:space="preserve"> MACROBUTTON  SnrToggleCheckbox √适用 </w:instrText>
              </w:r>
              <w:r>
                <w:rPr>
                  <w:szCs w:val="21"/>
                </w:rPr>
                <w:fldChar w:fldCharType="end"/>
              </w:r>
              <w:r>
                <w:rPr>
                  <w:szCs w:val="21"/>
                </w:rPr>
                <w:fldChar w:fldCharType="begin"/>
              </w:r>
              <w:r w:rsidR="00910A10">
                <w:rPr>
                  <w:szCs w:val="21"/>
                </w:rPr>
                <w:instrText xml:space="preserve"> MACROBUTTON  SnrToggleCheckbox □不适用 </w:instrText>
              </w:r>
              <w:r>
                <w:rPr>
                  <w:szCs w:val="21"/>
                </w:rPr>
                <w:fldChar w:fldCharType="end"/>
              </w:r>
            </w:p>
          </w:sdtContent>
        </w:sdt>
        <w:p w:rsidR="00C14FFF" w:rsidRDefault="00877E7C">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118"/>
            <w:gridCol w:w="3129"/>
          </w:tblGrid>
          <w:tr w:rsidR="00C14FFF" w:rsidTr="00D858CF">
            <w:trPr>
              <w:jc w:val="center"/>
            </w:trPr>
            <w:sdt>
              <w:sdtPr>
                <w:tag w:val="_PLD_8fb682e3d6ad4a60b648ec38137fbf9d"/>
                <w:id w:val="5511129"/>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C14FFF" w:rsidRDefault="00C14FFF" w:rsidP="00D858CF">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5511130"/>
                <w:lock w:val="sdtLocked"/>
              </w:sdtPr>
              <w:sdtContent>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adjustRightInd w:val="0"/>
                      <w:snapToGrid w:val="0"/>
                      <w:jc w:val="center"/>
                      <w:rPr>
                        <w:szCs w:val="21"/>
                      </w:rPr>
                    </w:pPr>
                    <w:r>
                      <w:rPr>
                        <w:rFonts w:hint="eastAsia"/>
                        <w:szCs w:val="21"/>
                      </w:rPr>
                      <w:t>期末余额</w:t>
                    </w:r>
                  </w:p>
                </w:tc>
              </w:sdtContent>
            </w:sdt>
            <w:sdt>
              <w:sdtPr>
                <w:tag w:val="_PLD_942d693f41424f82b813e282a8210643"/>
                <w:id w:val="5511131"/>
                <w:lock w:val="sdtLocked"/>
              </w:sdtPr>
              <w:sdtContent>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adjustRightInd w:val="0"/>
                      <w:snapToGrid w:val="0"/>
                      <w:jc w:val="center"/>
                      <w:rPr>
                        <w:szCs w:val="21"/>
                      </w:rPr>
                    </w:pPr>
                    <w:r>
                      <w:rPr>
                        <w:rFonts w:hint="eastAsia"/>
                        <w:szCs w:val="21"/>
                      </w:rPr>
                      <w:t>期初余额</w:t>
                    </w:r>
                  </w:p>
                </w:tc>
              </w:sdtContent>
            </w:sdt>
          </w:tr>
          <w:tr w:rsidR="00C14FFF" w:rsidTr="00D858CF">
            <w:trPr>
              <w:jc w:val="center"/>
            </w:trPr>
            <w:sdt>
              <w:sdtPr>
                <w:tag w:val="_PLD_ded88bf4ef70481a9765df686ab4ec99"/>
                <w:id w:val="5511132"/>
                <w:lock w:val="sdtLocked"/>
              </w:sdtPr>
              <w:sdtContent>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p>
            </w:tc>
          </w:tr>
          <w:sdt>
            <w:sdtPr>
              <w:rPr>
                <w:rFonts w:hint="eastAsia"/>
                <w:szCs w:val="21"/>
              </w:rPr>
              <w:alias w:val="其他流动负债明细"/>
              <w:tag w:val="_GBC_6ad57a8cdfbd4161b9e29fe9e473fce8"/>
              <w:id w:val="5511133"/>
              <w:lock w:val="sdtLocked"/>
            </w:sdtPr>
            <w:sdtContent>
              <w:tr w:rsidR="00C14FFF" w:rsidTr="00D858CF">
                <w:trPr>
                  <w:jc w:val="center"/>
                </w:trPr>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szCs w:val="21"/>
                      </w:rPr>
                    </w:pPr>
                    <w:r>
                      <w:t>促销费</w:t>
                    </w:r>
                  </w:p>
                </w:tc>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38,262,913.40</w:t>
                    </w: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45,370,720.01</w:t>
                    </w:r>
                  </w:p>
                </w:tc>
              </w:tr>
            </w:sdtContent>
          </w:sdt>
          <w:sdt>
            <w:sdtPr>
              <w:rPr>
                <w:rFonts w:hint="eastAsia"/>
                <w:szCs w:val="21"/>
              </w:rPr>
              <w:alias w:val="其他流动负债明细"/>
              <w:tag w:val="_GBC_6ad57a8cdfbd4161b9e29fe9e473fce8"/>
              <w:id w:val="5511134"/>
              <w:lock w:val="sdtLocked"/>
            </w:sdtPr>
            <w:sdtContent>
              <w:tr w:rsidR="00C14FFF" w:rsidTr="00D858CF">
                <w:trPr>
                  <w:jc w:val="center"/>
                </w:trPr>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szCs w:val="21"/>
                      </w:rPr>
                    </w:pPr>
                    <w:r>
                      <w:t>运输费</w:t>
                    </w:r>
                  </w:p>
                </w:tc>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970,180.16</w:t>
                    </w: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4,614,643.67</w:t>
                    </w:r>
                  </w:p>
                </w:tc>
              </w:tr>
            </w:sdtContent>
          </w:sdt>
          <w:sdt>
            <w:sdtPr>
              <w:rPr>
                <w:rFonts w:hint="eastAsia"/>
                <w:szCs w:val="21"/>
              </w:rPr>
              <w:alias w:val="其他流动负债明细"/>
              <w:tag w:val="_GBC_6ad57a8cdfbd4161b9e29fe9e473fce8"/>
              <w:id w:val="5511135"/>
              <w:lock w:val="sdtLocked"/>
            </w:sdtPr>
            <w:sdtContent>
              <w:tr w:rsidR="00C14FFF" w:rsidTr="00D858CF">
                <w:trPr>
                  <w:jc w:val="center"/>
                </w:trPr>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szCs w:val="21"/>
                      </w:rPr>
                    </w:pPr>
                    <w:r>
                      <w:t>审计咨询费</w:t>
                    </w:r>
                  </w:p>
                </w:tc>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2,668,398.36</w:t>
                    </w: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3,137,498.86</w:t>
                    </w:r>
                  </w:p>
                </w:tc>
              </w:tr>
            </w:sdtContent>
          </w:sdt>
          <w:sdt>
            <w:sdtPr>
              <w:rPr>
                <w:rFonts w:hint="eastAsia"/>
                <w:szCs w:val="21"/>
              </w:rPr>
              <w:alias w:val="其他流动负债明细"/>
              <w:tag w:val="_GBC_6ad57a8cdfbd4161b9e29fe9e473fce8"/>
              <w:id w:val="5511136"/>
              <w:lock w:val="sdtLocked"/>
            </w:sdtPr>
            <w:sdtContent>
              <w:tr w:rsidR="00C14FFF" w:rsidTr="00D858CF">
                <w:trPr>
                  <w:jc w:val="center"/>
                </w:trPr>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szCs w:val="21"/>
                      </w:rPr>
                    </w:pPr>
                    <w:r>
                      <w:t>业绩激励基金</w:t>
                    </w:r>
                  </w:p>
                </w:tc>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32,900,000.00</w:t>
                    </w: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32,900,000.00</w:t>
                    </w:r>
                  </w:p>
                </w:tc>
              </w:tr>
            </w:sdtContent>
          </w:sdt>
          <w:sdt>
            <w:sdtPr>
              <w:rPr>
                <w:rFonts w:hint="eastAsia"/>
                <w:szCs w:val="21"/>
              </w:rPr>
              <w:alias w:val="其他流动负债明细"/>
              <w:tag w:val="_GBC_6ad57a8cdfbd4161b9e29fe9e473fce8"/>
              <w:id w:val="5511137"/>
              <w:lock w:val="sdtLocked"/>
            </w:sdtPr>
            <w:sdtContent>
              <w:tr w:rsidR="00C14FFF" w:rsidTr="00D858CF">
                <w:trPr>
                  <w:jc w:val="center"/>
                </w:trPr>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rPr>
                        <w:szCs w:val="21"/>
                      </w:rPr>
                    </w:pPr>
                    <w:r>
                      <w:t>其他</w:t>
                    </w:r>
                  </w:p>
                </w:tc>
                <w:tc>
                  <w:tcPr>
                    <w:tcW w:w="1723"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2,613,278.34</w:t>
                    </w:r>
                  </w:p>
                </w:tc>
                <w:tc>
                  <w:tcPr>
                    <w:tcW w:w="1729" w:type="pct"/>
                    <w:tcBorders>
                      <w:top w:val="single" w:sz="4" w:space="0" w:color="auto"/>
                      <w:left w:val="single" w:sz="4" w:space="0" w:color="auto"/>
                      <w:bottom w:val="single" w:sz="4" w:space="0" w:color="auto"/>
                      <w:right w:val="single" w:sz="4" w:space="0" w:color="auto"/>
                    </w:tcBorders>
                  </w:tcPr>
                  <w:p w:rsidR="00C14FFF" w:rsidRDefault="00C14FFF" w:rsidP="00D858CF">
                    <w:pPr>
                      <w:jc w:val="right"/>
                      <w:rPr>
                        <w:szCs w:val="21"/>
                      </w:rPr>
                    </w:pPr>
                    <w:r>
                      <w:t>2,140,221.68</w:t>
                    </w:r>
                  </w:p>
                </w:tc>
              </w:tr>
            </w:sdtContent>
          </w:sdt>
          <w:tr w:rsidR="00C14FFF" w:rsidRPr="00C14FFF" w:rsidTr="00D858CF">
            <w:trPr>
              <w:jc w:val="center"/>
            </w:trPr>
            <w:sdt>
              <w:sdtPr>
                <w:tag w:val="_PLD_3835b041db764a298b09897ff76b9cf1"/>
                <w:id w:val="5511138"/>
                <w:lock w:val="sdtLocked"/>
              </w:sdtPr>
              <w:sdtContent>
                <w:tc>
                  <w:tcPr>
                    <w:tcW w:w="1548" w:type="pct"/>
                    <w:tcBorders>
                      <w:top w:val="single" w:sz="4" w:space="0" w:color="auto"/>
                      <w:left w:val="single" w:sz="4" w:space="0" w:color="auto"/>
                      <w:bottom w:val="single" w:sz="4" w:space="0" w:color="auto"/>
                      <w:right w:val="single" w:sz="4" w:space="0" w:color="auto"/>
                    </w:tcBorders>
                  </w:tcPr>
                  <w:p w:rsidR="00C14FFF" w:rsidRDefault="00C14FFF" w:rsidP="00D858CF">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C14FFF" w:rsidRPr="00C14FFF" w:rsidRDefault="00C14FFF" w:rsidP="00C14FFF">
                <w:pPr>
                  <w:jc w:val="right"/>
                </w:pPr>
                <w:r>
                  <w:t>77,414,770.26</w:t>
                </w:r>
              </w:p>
            </w:tc>
            <w:tc>
              <w:tcPr>
                <w:tcW w:w="1729" w:type="pct"/>
                <w:tcBorders>
                  <w:top w:val="single" w:sz="4" w:space="0" w:color="auto"/>
                  <w:left w:val="single" w:sz="4" w:space="0" w:color="auto"/>
                  <w:bottom w:val="single" w:sz="4" w:space="0" w:color="auto"/>
                  <w:right w:val="single" w:sz="4" w:space="0" w:color="auto"/>
                </w:tcBorders>
              </w:tcPr>
              <w:p w:rsidR="00C14FFF" w:rsidRPr="00C14FFF" w:rsidRDefault="00C14FFF" w:rsidP="00C14FFF">
                <w:pPr>
                  <w:jc w:val="right"/>
                </w:pPr>
                <w:r>
                  <w:t>88,163,084.22</w:t>
                </w:r>
              </w:p>
            </w:tc>
          </w:tr>
        </w:tbl>
        <w:p w:rsidR="003269FB" w:rsidRPr="00C14FFF" w:rsidRDefault="00C00BCB" w:rsidP="00C14FFF"/>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3269FB" w:rsidRDefault="00877E7C">
          <w:pPr>
            <w:pStyle w:val="4"/>
            <w:numPr>
              <w:ilvl w:val="0"/>
              <w:numId w:val="23"/>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ContentLocked"/>
            <w:placeholder>
              <w:docPart w:val="GBC22222222222222222222222222222"/>
            </w:placeholder>
          </w:sdtPr>
          <w:sdtContent>
            <w:p w:rsidR="003269FB" w:rsidRDefault="00C00BCB">
              <w:r>
                <w:fldChar w:fldCharType="begin"/>
              </w:r>
              <w:r w:rsidR="00665B1F">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665B1F" w:rsidTr="00D858CF">
            <w:trPr>
              <w:cantSplit/>
            </w:trPr>
            <w:sdt>
              <w:sdtPr>
                <w:tag w:val="_PLD_3ee60507a6384334b819485e73faa1f4"/>
                <w:id w:val="5511504"/>
                <w:lock w:val="sdtLocked"/>
              </w:sdtPr>
              <w:sdtContent>
                <w:tc>
                  <w:tcPr>
                    <w:tcW w:w="1686" w:type="pct"/>
                  </w:tcPr>
                  <w:p w:rsidR="00665B1F" w:rsidRDefault="00665B1F" w:rsidP="00D858CF">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5511505"/>
                <w:lock w:val="sdtLocked"/>
              </w:sdtPr>
              <w:sdtContent>
                <w:tc>
                  <w:tcPr>
                    <w:tcW w:w="1686" w:type="pct"/>
                  </w:tcPr>
                  <w:p w:rsidR="00665B1F" w:rsidRDefault="00665B1F" w:rsidP="00D858CF">
                    <w:pPr>
                      <w:jc w:val="center"/>
                      <w:rPr>
                        <w:szCs w:val="21"/>
                      </w:rPr>
                    </w:pPr>
                    <w:r>
                      <w:rPr>
                        <w:rFonts w:hint="eastAsia"/>
                        <w:szCs w:val="21"/>
                      </w:rPr>
                      <w:t>期末余额</w:t>
                    </w:r>
                  </w:p>
                </w:tc>
              </w:sdtContent>
            </w:sdt>
            <w:sdt>
              <w:sdtPr>
                <w:tag w:val="_PLD_aab598d4b37f4953a2ee9b7475cb43e6"/>
                <w:id w:val="5511506"/>
                <w:lock w:val="sdtLocked"/>
              </w:sdtPr>
              <w:sdtContent>
                <w:tc>
                  <w:tcPr>
                    <w:tcW w:w="1628" w:type="pct"/>
                  </w:tcPr>
                  <w:p w:rsidR="00665B1F" w:rsidRDefault="00665B1F" w:rsidP="00D858CF">
                    <w:pPr>
                      <w:jc w:val="center"/>
                      <w:rPr>
                        <w:szCs w:val="21"/>
                      </w:rPr>
                    </w:pPr>
                    <w:r>
                      <w:rPr>
                        <w:rFonts w:hint="eastAsia"/>
                        <w:szCs w:val="21"/>
                      </w:rPr>
                      <w:t>期初余额</w:t>
                    </w:r>
                  </w:p>
                </w:tc>
              </w:sdtContent>
            </w:sdt>
          </w:tr>
          <w:tr w:rsidR="00665B1F" w:rsidTr="00D858CF">
            <w:trPr>
              <w:cantSplit/>
            </w:trPr>
            <w:sdt>
              <w:sdtPr>
                <w:tag w:val="_PLD_e89d9c6de3ff4da98f7949a63d0f927d"/>
                <w:id w:val="5511507"/>
                <w:lock w:val="sdtLocked"/>
              </w:sdtPr>
              <w:sdtContent>
                <w:tc>
                  <w:tcPr>
                    <w:tcW w:w="1686" w:type="pct"/>
                    <w:shd w:val="clear" w:color="auto" w:fill="auto"/>
                  </w:tcPr>
                  <w:p w:rsidR="00665B1F" w:rsidRDefault="00665B1F" w:rsidP="00D858CF">
                    <w:pPr>
                      <w:autoSpaceDE w:val="0"/>
                      <w:autoSpaceDN w:val="0"/>
                      <w:adjustRightInd w:val="0"/>
                      <w:snapToGrid w:val="0"/>
                      <w:rPr>
                        <w:szCs w:val="21"/>
                      </w:rPr>
                    </w:pPr>
                    <w:r>
                      <w:rPr>
                        <w:rFonts w:hint="eastAsia"/>
                        <w:szCs w:val="21"/>
                      </w:rPr>
                      <w:t>质押借款</w:t>
                    </w:r>
                  </w:p>
                </w:tc>
              </w:sdtContent>
            </w:sdt>
            <w:tc>
              <w:tcPr>
                <w:tcW w:w="1686" w:type="pct"/>
                <w:shd w:val="clear" w:color="auto" w:fill="auto"/>
              </w:tcPr>
              <w:p w:rsidR="00665B1F" w:rsidRDefault="00665B1F" w:rsidP="00D858CF">
                <w:pPr>
                  <w:autoSpaceDE w:val="0"/>
                  <w:autoSpaceDN w:val="0"/>
                  <w:adjustRightInd w:val="0"/>
                  <w:snapToGrid w:val="0"/>
                  <w:ind w:right="180"/>
                  <w:jc w:val="right"/>
                  <w:rPr>
                    <w:szCs w:val="21"/>
                  </w:rPr>
                </w:pPr>
              </w:p>
            </w:tc>
            <w:tc>
              <w:tcPr>
                <w:tcW w:w="1628" w:type="pct"/>
                <w:shd w:val="clear" w:color="auto" w:fill="auto"/>
              </w:tcPr>
              <w:p w:rsidR="00665B1F" w:rsidRDefault="00665B1F" w:rsidP="00D858CF">
                <w:pPr>
                  <w:jc w:val="right"/>
                  <w:rPr>
                    <w:szCs w:val="21"/>
                  </w:rPr>
                </w:pPr>
              </w:p>
            </w:tc>
          </w:tr>
          <w:tr w:rsidR="00665B1F" w:rsidTr="00D858CF">
            <w:trPr>
              <w:cantSplit/>
            </w:trPr>
            <w:sdt>
              <w:sdtPr>
                <w:tag w:val="_PLD_0b1001d1355e4c59a134f674ebe8204e"/>
                <w:id w:val="5511508"/>
                <w:lock w:val="sdtLocked"/>
              </w:sdtPr>
              <w:sdtContent>
                <w:tc>
                  <w:tcPr>
                    <w:tcW w:w="1686" w:type="pct"/>
                    <w:shd w:val="clear" w:color="auto" w:fill="auto"/>
                  </w:tcPr>
                  <w:p w:rsidR="00665B1F" w:rsidRDefault="00665B1F" w:rsidP="00D858CF">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665B1F" w:rsidRDefault="00665B1F" w:rsidP="00D858CF">
                <w:pPr>
                  <w:autoSpaceDE w:val="0"/>
                  <w:autoSpaceDN w:val="0"/>
                  <w:adjustRightInd w:val="0"/>
                  <w:snapToGrid w:val="0"/>
                  <w:ind w:right="180"/>
                  <w:jc w:val="right"/>
                  <w:rPr>
                    <w:szCs w:val="21"/>
                  </w:rPr>
                </w:pPr>
                <w:r>
                  <w:t>23,140,000.00</w:t>
                </w:r>
              </w:p>
            </w:tc>
            <w:tc>
              <w:tcPr>
                <w:tcW w:w="1628" w:type="pct"/>
                <w:shd w:val="clear" w:color="auto" w:fill="auto"/>
              </w:tcPr>
              <w:p w:rsidR="00665B1F" w:rsidRDefault="00665B1F" w:rsidP="00D858CF">
                <w:pPr>
                  <w:jc w:val="right"/>
                  <w:rPr>
                    <w:szCs w:val="21"/>
                  </w:rPr>
                </w:pPr>
                <w:r>
                  <w:t>53,140,000.00</w:t>
                </w:r>
              </w:p>
            </w:tc>
          </w:tr>
          <w:tr w:rsidR="00665B1F" w:rsidTr="00D858CF">
            <w:trPr>
              <w:cantSplit/>
            </w:trPr>
            <w:sdt>
              <w:sdtPr>
                <w:tag w:val="_PLD_669e61b5dd004cb5a74065b7b27bba92"/>
                <w:id w:val="5511509"/>
                <w:lock w:val="sdtLocked"/>
              </w:sdtPr>
              <w:sdtContent>
                <w:tc>
                  <w:tcPr>
                    <w:tcW w:w="1686" w:type="pct"/>
                    <w:shd w:val="clear" w:color="auto" w:fill="auto"/>
                  </w:tcPr>
                  <w:p w:rsidR="00665B1F" w:rsidRDefault="00665B1F" w:rsidP="00D858CF">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665B1F" w:rsidRPr="00665B1F" w:rsidRDefault="00665B1F" w:rsidP="00D858CF">
                <w:pPr>
                  <w:wordWrap w:val="0"/>
                  <w:autoSpaceDE w:val="0"/>
                  <w:autoSpaceDN w:val="0"/>
                  <w:adjustRightInd w:val="0"/>
                  <w:snapToGrid w:val="0"/>
                  <w:ind w:right="180"/>
                  <w:jc w:val="right"/>
                  <w:rPr>
                    <w:szCs w:val="21"/>
                  </w:rPr>
                </w:pPr>
                <w:r w:rsidRPr="00665B1F">
                  <w:rPr>
                    <w:rFonts w:hint="eastAsia"/>
                    <w:szCs w:val="21"/>
                  </w:rPr>
                  <w:t xml:space="preserve"> 30,000,000.00</w:t>
                </w:r>
              </w:p>
            </w:tc>
            <w:tc>
              <w:tcPr>
                <w:tcW w:w="1628" w:type="pct"/>
                <w:shd w:val="clear" w:color="auto" w:fill="auto"/>
              </w:tcPr>
              <w:p w:rsidR="00665B1F" w:rsidRDefault="00665B1F" w:rsidP="00D858CF">
                <w:pPr>
                  <w:wordWrap w:val="0"/>
                  <w:jc w:val="right"/>
                  <w:rPr>
                    <w:szCs w:val="21"/>
                  </w:rPr>
                </w:pPr>
                <w:r>
                  <w:rPr>
                    <w:rFonts w:hint="eastAsia"/>
                    <w:szCs w:val="21"/>
                  </w:rPr>
                  <w:t xml:space="preserve"> </w:t>
                </w:r>
              </w:p>
            </w:tc>
          </w:tr>
          <w:tr w:rsidR="00665B1F" w:rsidTr="00D858CF">
            <w:trPr>
              <w:cantSplit/>
            </w:trPr>
            <w:sdt>
              <w:sdtPr>
                <w:tag w:val="_PLD_2312ba41d50b4809827a433abcf13e0a"/>
                <w:id w:val="5511510"/>
                <w:lock w:val="sdtLocked"/>
              </w:sdtPr>
              <w:sdtContent>
                <w:tc>
                  <w:tcPr>
                    <w:tcW w:w="1686" w:type="pct"/>
                    <w:shd w:val="clear" w:color="auto" w:fill="auto"/>
                  </w:tcPr>
                  <w:p w:rsidR="00665B1F" w:rsidRDefault="00665B1F" w:rsidP="00D858CF">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665B1F" w:rsidRDefault="00665B1F" w:rsidP="00D858CF">
                <w:pPr>
                  <w:autoSpaceDE w:val="0"/>
                  <w:autoSpaceDN w:val="0"/>
                  <w:adjustRightInd w:val="0"/>
                  <w:snapToGrid w:val="0"/>
                  <w:ind w:right="180"/>
                  <w:jc w:val="right"/>
                  <w:rPr>
                    <w:szCs w:val="21"/>
                  </w:rPr>
                </w:pPr>
              </w:p>
            </w:tc>
            <w:tc>
              <w:tcPr>
                <w:tcW w:w="1628" w:type="pct"/>
                <w:shd w:val="clear" w:color="auto" w:fill="auto"/>
              </w:tcPr>
              <w:p w:rsidR="00665B1F" w:rsidRDefault="00665B1F" w:rsidP="00D858CF">
                <w:pPr>
                  <w:jc w:val="right"/>
                  <w:rPr>
                    <w:szCs w:val="21"/>
                  </w:rPr>
                </w:pPr>
              </w:p>
            </w:tc>
          </w:tr>
          <w:tr w:rsidR="00665B1F" w:rsidTr="00D858CF">
            <w:trPr>
              <w:cantSplit/>
            </w:trPr>
            <w:sdt>
              <w:sdtPr>
                <w:tag w:val="_PLD_f7e631a83103405986891624f37b155a"/>
                <w:id w:val="5511513"/>
                <w:lock w:val="sdtLocked"/>
              </w:sdtPr>
              <w:sdtContent>
                <w:tc>
                  <w:tcPr>
                    <w:tcW w:w="1686" w:type="pct"/>
                    <w:vAlign w:val="center"/>
                  </w:tcPr>
                  <w:p w:rsidR="00665B1F" w:rsidRDefault="00665B1F" w:rsidP="00D858CF">
                    <w:pPr>
                      <w:autoSpaceDE w:val="0"/>
                      <w:autoSpaceDN w:val="0"/>
                      <w:adjustRightInd w:val="0"/>
                      <w:snapToGrid w:val="0"/>
                      <w:jc w:val="center"/>
                      <w:rPr>
                        <w:szCs w:val="21"/>
                      </w:rPr>
                    </w:pPr>
                    <w:r>
                      <w:rPr>
                        <w:rFonts w:hint="eastAsia"/>
                        <w:szCs w:val="21"/>
                      </w:rPr>
                      <w:t>合计</w:t>
                    </w:r>
                  </w:p>
                </w:tc>
              </w:sdtContent>
            </w:sdt>
            <w:tc>
              <w:tcPr>
                <w:tcW w:w="1686" w:type="pct"/>
              </w:tcPr>
              <w:p w:rsidR="00665B1F" w:rsidRDefault="00665B1F" w:rsidP="00D858CF">
                <w:pPr>
                  <w:autoSpaceDE w:val="0"/>
                  <w:autoSpaceDN w:val="0"/>
                  <w:adjustRightInd w:val="0"/>
                  <w:snapToGrid w:val="0"/>
                  <w:ind w:right="180"/>
                  <w:jc w:val="right"/>
                  <w:rPr>
                    <w:szCs w:val="21"/>
                  </w:rPr>
                </w:pPr>
                <w:r>
                  <w:t>53,140,000.00</w:t>
                </w:r>
              </w:p>
            </w:tc>
            <w:tc>
              <w:tcPr>
                <w:tcW w:w="1628" w:type="pct"/>
              </w:tcPr>
              <w:p w:rsidR="00665B1F" w:rsidRDefault="00665B1F" w:rsidP="00D858CF">
                <w:pPr>
                  <w:jc w:val="right"/>
                  <w:rPr>
                    <w:szCs w:val="21"/>
                  </w:rPr>
                </w:pPr>
                <w:r>
                  <w:t>53,140,000.00</w:t>
                </w:r>
              </w:p>
            </w:tc>
          </w:tr>
        </w:tbl>
        <w:p w:rsidR="00665B1F" w:rsidRDefault="008C00D9" w:rsidP="008C00D9">
          <w:pPr>
            <w:ind w:firstLineChars="200" w:firstLine="420"/>
          </w:pPr>
          <w:r>
            <w:rPr>
              <w:rFonts w:hint="eastAsia"/>
              <w:bCs/>
            </w:rPr>
            <w:t>公司无已逾期未偿还长期</w:t>
          </w:r>
          <w:r w:rsidRPr="001B4C7B">
            <w:rPr>
              <w:rFonts w:hint="eastAsia"/>
              <w:bCs/>
            </w:rPr>
            <w:t>借款</w:t>
          </w:r>
          <w:r>
            <w:rPr>
              <w:rFonts w:hint="eastAsia"/>
              <w:bCs/>
            </w:rPr>
            <w:t>的情况。</w:t>
          </w:r>
        </w:p>
        <w:p w:rsidR="003269FB" w:rsidRDefault="00C00BCB">
          <w:pPr>
            <w:snapToGrid w:val="0"/>
            <w:rPr>
              <w:rFonts w:cstheme="minorBidi"/>
              <w:color w:val="000000" w:themeColor="text1"/>
              <w:kern w:val="2"/>
              <w:szCs w:val="21"/>
            </w:rPr>
          </w:pPr>
        </w:p>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长期应付款</w:t>
      </w:r>
    </w:p>
    <w:sdt>
      <w:sdtPr>
        <w:rPr>
          <w:rFonts w:asciiTheme="minorHAnsi" w:eastAsiaTheme="minorEastAsia" w:hAnsiTheme="minorHAnsi" w:cstheme="minorBidi"/>
          <w:b w:val="0"/>
          <w:bCs w:val="0"/>
          <w:kern w:val="0"/>
          <w:szCs w:val="22"/>
        </w:rPr>
        <w:alias w:val="模块:按款项性质列示长期应付款"/>
        <w:tag w:val="_GBC_3fb087b159134b92b1aaefe46f58b11e"/>
        <w:id w:val="1083190155"/>
        <w:lock w:val="sdtLocked"/>
        <w:placeholder>
          <w:docPart w:val="GBC22222222222222222222222222222"/>
        </w:placeholder>
      </w:sdtPr>
      <w:sdtEndPr>
        <w:rPr>
          <w:rFonts w:ascii="宋体" w:eastAsia="宋体" w:hAnsi="宋体"/>
          <w:szCs w:val="21"/>
        </w:rPr>
      </w:sdtEndPr>
      <w:sdtContent>
        <w:p w:rsidR="003269FB" w:rsidRDefault="00877E7C">
          <w:pPr>
            <w:pStyle w:val="4"/>
            <w:numPr>
              <w:ilvl w:val="0"/>
              <w:numId w:val="25"/>
            </w:numPr>
            <w:tabs>
              <w:tab w:val="left" w:pos="700"/>
            </w:tabs>
            <w:rPr>
              <w:rFonts w:ascii="宋体" w:hAnsi="宋体"/>
              <w:szCs w:val="21"/>
            </w:rPr>
          </w:pPr>
          <w:r>
            <w:rPr>
              <w:rFonts w:ascii="宋体" w:hAnsi="宋体" w:hint="eastAsia"/>
              <w:szCs w:val="21"/>
            </w:rPr>
            <w:t>按款项性质列示长期应付款：</w:t>
          </w:r>
        </w:p>
        <w:sdt>
          <w:sdtPr>
            <w:alias w:val="是否适用：按款项性质列示长期应付款[双击切换]"/>
            <w:tag w:val="_GBC_9f5f5176d2ec4ac8881ea75042d3a1c4"/>
            <w:id w:val="-2014291256"/>
            <w:lock w:val="sdtContentLocked"/>
            <w:placeholder>
              <w:docPart w:val="GBC22222222222222222222222222222"/>
            </w:placeholder>
          </w:sdtPr>
          <w:sdtContent>
            <w:p w:rsidR="003269FB" w:rsidRDefault="00C00BCB">
              <w:r>
                <w:fldChar w:fldCharType="begin"/>
              </w:r>
              <w:r w:rsidR="008A2593">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长期应付款"/>
              <w:tag w:val="_GBC_f41441dfd8ea48dd8f5b79f523f483ec"/>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0a8787ec79f34a63bafd43fb0efa50fe"/>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50"/>
            <w:gridCol w:w="2872"/>
            <w:gridCol w:w="2871"/>
          </w:tblGrid>
          <w:tr w:rsidR="008A2593" w:rsidTr="00D858CF">
            <w:trPr>
              <w:cantSplit/>
              <w:trHeight w:val="307"/>
            </w:trPr>
            <w:sdt>
              <w:sdtPr>
                <w:tag w:val="_PLD_272499b426da4c7eb565883ca865518b"/>
                <w:id w:val="5511839"/>
                <w:lock w:val="sdtLocked"/>
              </w:sdtPr>
              <w:sdtContent>
                <w:tc>
                  <w:tcPr>
                    <w:tcW w:w="1771" w:type="pct"/>
                    <w:shd w:val="clear" w:color="auto" w:fill="auto"/>
                    <w:vAlign w:val="center"/>
                  </w:tcPr>
                  <w:p w:rsidR="008A2593" w:rsidRDefault="008A2593" w:rsidP="00D858CF">
                    <w:pPr>
                      <w:jc w:val="center"/>
                      <w:rPr>
                        <w:szCs w:val="21"/>
                      </w:rPr>
                    </w:pPr>
                    <w:r>
                      <w:rPr>
                        <w:rFonts w:hint="eastAsia"/>
                        <w:szCs w:val="21"/>
                      </w:rPr>
                      <w:t>项目</w:t>
                    </w:r>
                  </w:p>
                </w:tc>
              </w:sdtContent>
            </w:sdt>
            <w:sdt>
              <w:sdtPr>
                <w:tag w:val="_PLD_fa1a6db226384094bf62e8391173718f"/>
                <w:id w:val="5511840"/>
                <w:lock w:val="sdtLocked"/>
              </w:sdtPr>
              <w:sdtContent>
                <w:tc>
                  <w:tcPr>
                    <w:tcW w:w="1615" w:type="pct"/>
                    <w:shd w:val="clear" w:color="auto" w:fill="auto"/>
                    <w:vAlign w:val="center"/>
                  </w:tcPr>
                  <w:p w:rsidR="008A2593" w:rsidRDefault="008A2593" w:rsidP="00D858CF">
                    <w:pPr>
                      <w:jc w:val="center"/>
                      <w:rPr>
                        <w:szCs w:val="21"/>
                      </w:rPr>
                    </w:pPr>
                    <w:r>
                      <w:rPr>
                        <w:rFonts w:hint="eastAsia"/>
                        <w:szCs w:val="21"/>
                      </w:rPr>
                      <w:t>期初余额</w:t>
                    </w:r>
                  </w:p>
                </w:tc>
              </w:sdtContent>
            </w:sdt>
            <w:sdt>
              <w:sdtPr>
                <w:tag w:val="_PLD_c4ab5b6ce8134517bd65963984cec202"/>
                <w:id w:val="5511841"/>
                <w:lock w:val="sdtLocked"/>
              </w:sdtPr>
              <w:sdtContent>
                <w:tc>
                  <w:tcPr>
                    <w:tcW w:w="1614" w:type="pct"/>
                    <w:shd w:val="clear" w:color="auto" w:fill="auto"/>
                    <w:vAlign w:val="center"/>
                  </w:tcPr>
                  <w:p w:rsidR="008A2593" w:rsidRDefault="008A2593" w:rsidP="00D858CF">
                    <w:pPr>
                      <w:jc w:val="center"/>
                      <w:rPr>
                        <w:szCs w:val="21"/>
                      </w:rPr>
                    </w:pPr>
                    <w:r>
                      <w:rPr>
                        <w:rFonts w:hint="eastAsia"/>
                        <w:szCs w:val="21"/>
                      </w:rPr>
                      <w:t>期末余额</w:t>
                    </w:r>
                  </w:p>
                </w:tc>
              </w:sdtContent>
            </w:sdt>
          </w:tr>
          <w:sdt>
            <w:sdtPr>
              <w:rPr>
                <w:szCs w:val="21"/>
              </w:rPr>
              <w:alias w:val="按款项性质列示长期应付款明细"/>
              <w:tag w:val="_GBC_4e299a9a64894064af5db94b03aacdd6"/>
              <w:id w:val="5511842"/>
              <w:lock w:val="sdtLocked"/>
            </w:sdtPr>
            <w:sdtEndPr>
              <w:rPr>
                <w:rFonts w:hint="eastAsia"/>
              </w:rPr>
            </w:sdtEndPr>
            <w:sdtContent>
              <w:tr w:rsidR="008A2593" w:rsidTr="00D858CF">
                <w:trPr>
                  <w:cantSplit/>
                  <w:trHeight w:val="186"/>
                </w:trPr>
                <w:tc>
                  <w:tcPr>
                    <w:tcW w:w="1771" w:type="pct"/>
                  </w:tcPr>
                  <w:p w:rsidR="008A2593" w:rsidRDefault="008A2593" w:rsidP="00D858CF">
                    <w:pPr>
                      <w:rPr>
                        <w:szCs w:val="21"/>
                      </w:rPr>
                    </w:pPr>
                    <w:r w:rsidRPr="008A2593">
                      <w:rPr>
                        <w:rFonts w:hint="eastAsia"/>
                        <w:spacing w:val="5"/>
                        <w:szCs w:val="21"/>
                      </w:rPr>
                      <w:t>应付融资租赁设备款</w:t>
                    </w:r>
                  </w:p>
                </w:tc>
                <w:tc>
                  <w:tcPr>
                    <w:tcW w:w="1615" w:type="pct"/>
                  </w:tcPr>
                  <w:p w:rsidR="008A2593" w:rsidRDefault="008A2593" w:rsidP="00D858CF">
                    <w:pPr>
                      <w:jc w:val="right"/>
                      <w:rPr>
                        <w:szCs w:val="21"/>
                      </w:rPr>
                    </w:pPr>
                    <w:r>
                      <w:t>1,971,196.43</w:t>
                    </w:r>
                  </w:p>
                </w:tc>
                <w:tc>
                  <w:tcPr>
                    <w:tcW w:w="1614" w:type="pct"/>
                  </w:tcPr>
                  <w:p w:rsidR="008A2593" w:rsidRDefault="008A2593" w:rsidP="00D858CF">
                    <w:pPr>
                      <w:jc w:val="right"/>
                      <w:rPr>
                        <w:szCs w:val="21"/>
                      </w:rPr>
                    </w:pPr>
                    <w:r>
                      <w:t>2,355,491.56</w:t>
                    </w:r>
                  </w:p>
                </w:tc>
              </w:tr>
            </w:sdtContent>
          </w:sdt>
        </w:tbl>
        <w:p w:rsidR="008A2593" w:rsidRDefault="008A2593"/>
        <w:p w:rsidR="003269FB" w:rsidRDefault="00877E7C">
          <w:pPr>
            <w:snapToGrid w:val="0"/>
            <w:spacing w:before="60" w:after="60" w:line="240" w:lineRule="atLeast"/>
            <w:rPr>
              <w:szCs w:val="21"/>
            </w:rPr>
          </w:pPr>
          <w:r>
            <w:rPr>
              <w:rFonts w:hint="eastAsia"/>
              <w:szCs w:val="21"/>
            </w:rPr>
            <w:t>其他说明：</w:t>
          </w:r>
        </w:p>
        <w:sdt>
          <w:sdtPr>
            <w:rPr>
              <w:szCs w:val="21"/>
            </w:rPr>
            <w:alias w:val="是否适用：长期应付款的说明[双击切换]"/>
            <w:tag w:val="_GBC_8ef53c3dd1c24a459b3a290b61e3aeec"/>
            <w:id w:val="-1492481064"/>
            <w:lock w:val="sdtContentLocked"/>
            <w:placeholder>
              <w:docPart w:val="GBC22222222222222222222222222222"/>
            </w:placeholder>
          </w:sdtPr>
          <w:sdtContent>
            <w:p w:rsidR="003269FB" w:rsidRDefault="00C00BCB" w:rsidP="008A2593">
              <w:pPr>
                <w:snapToGrid w:val="0"/>
                <w:spacing w:before="60" w:after="60" w:line="240" w:lineRule="atLeast"/>
                <w:rPr>
                  <w:szCs w:val="21"/>
                </w:rPr>
              </w:pPr>
              <w:r>
                <w:rPr>
                  <w:szCs w:val="21"/>
                </w:rPr>
                <w:fldChar w:fldCharType="begin"/>
              </w:r>
              <w:r w:rsidR="008A2593">
                <w:rPr>
                  <w:szCs w:val="21"/>
                </w:rPr>
                <w:instrText xml:space="preserve"> MACROBUTTON  SnrToggleCheckbox □适用 </w:instrText>
              </w:r>
              <w:r>
                <w:rPr>
                  <w:szCs w:val="21"/>
                </w:rPr>
                <w:fldChar w:fldCharType="end"/>
              </w:r>
              <w:r>
                <w:rPr>
                  <w:szCs w:val="21"/>
                </w:rPr>
                <w:fldChar w:fldCharType="begin"/>
              </w:r>
              <w:r w:rsidR="008A2593">
                <w:rPr>
                  <w:szCs w:val="21"/>
                </w:rPr>
                <w:instrText xml:space="preserve"> MACROBUTTON  SnrToggleCheckbox √不适用 </w:instrText>
              </w:r>
              <w:r>
                <w:rPr>
                  <w:szCs w:val="21"/>
                </w:rPr>
                <w:fldChar w:fldCharType="end"/>
              </w:r>
            </w:p>
          </w:sdtContent>
        </w:sdt>
        <w:p w:rsidR="003269FB" w:rsidRDefault="00C00BCB">
          <w:pPr>
            <w:rPr>
              <w:szCs w:val="21"/>
            </w:rPr>
          </w:pPr>
        </w:p>
      </w:sdtContent>
    </w:sdt>
    <w:sdt>
      <w:sdtPr>
        <w:rPr>
          <w:rFonts w:ascii="宋体" w:hAnsi="宋体" w:cs="宋体" w:hint="eastAsia"/>
          <w:b w:val="0"/>
          <w:bCs w:val="0"/>
          <w:kern w:val="0"/>
          <w:szCs w:val="21"/>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f70a824e87784429a75fa648d7634cf8"/>
            <w:id w:val="1401256933"/>
            <w:lock w:val="sdtContentLocked"/>
            <w:placeholder>
              <w:docPart w:val="GBC22222222222222222222222222222"/>
            </w:placeholder>
          </w:sdtPr>
          <w:sdtContent>
            <w:p w:rsidR="003269FB" w:rsidRDefault="00C00BCB">
              <w:r>
                <w:fldChar w:fldCharType="begin"/>
              </w:r>
              <w:r w:rsidR="008A2593">
                <w:instrText xml:space="preserve"> MACROBUTTON  SnrToggleCheckbox √适用 </w:instrText>
              </w:r>
              <w:r>
                <w:fldChar w:fldCharType="end"/>
              </w:r>
              <w:r>
                <w:fldChar w:fldCharType="begin"/>
              </w:r>
              <w:r w:rsidR="008A2593">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42"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677"/>
            <w:gridCol w:w="1500"/>
            <w:gridCol w:w="1386"/>
            <w:gridCol w:w="1452"/>
            <w:gridCol w:w="1500"/>
            <w:gridCol w:w="1633"/>
          </w:tblGrid>
          <w:tr w:rsidR="003E527D" w:rsidTr="00D858CF">
            <w:trPr>
              <w:cantSplit/>
            </w:trPr>
            <w:sdt>
              <w:sdtPr>
                <w:tag w:val="_PLD_cd0bf128e15a4ba9af42624758d0f741"/>
                <w:id w:val="5512053"/>
                <w:lock w:val="sdtLocked"/>
              </w:sdtPr>
              <w:sdtContent>
                <w:tc>
                  <w:tcPr>
                    <w:tcW w:w="929" w:type="pct"/>
                    <w:vAlign w:val="center"/>
                  </w:tcPr>
                  <w:p w:rsidR="003E527D" w:rsidRDefault="003E527D" w:rsidP="00D858CF">
                    <w:pPr>
                      <w:ind w:right="105"/>
                      <w:jc w:val="center"/>
                      <w:rPr>
                        <w:szCs w:val="21"/>
                      </w:rPr>
                    </w:pPr>
                    <w:r>
                      <w:rPr>
                        <w:rFonts w:hint="eastAsia"/>
                        <w:szCs w:val="21"/>
                      </w:rPr>
                      <w:t>项目</w:t>
                    </w:r>
                  </w:p>
                </w:tc>
              </w:sdtContent>
            </w:sdt>
            <w:sdt>
              <w:sdtPr>
                <w:tag w:val="_PLD_0273ec8ee2454cc3b513b4d9bc176584"/>
                <w:id w:val="5512054"/>
                <w:lock w:val="sdtLocked"/>
              </w:sdtPr>
              <w:sdtContent>
                <w:tc>
                  <w:tcPr>
                    <w:tcW w:w="790" w:type="pct"/>
                  </w:tcPr>
                  <w:p w:rsidR="003E527D" w:rsidRDefault="003E527D" w:rsidP="00D858CF">
                    <w:pPr>
                      <w:jc w:val="center"/>
                      <w:rPr>
                        <w:szCs w:val="21"/>
                      </w:rPr>
                    </w:pPr>
                    <w:r>
                      <w:rPr>
                        <w:rFonts w:hint="eastAsia"/>
                        <w:szCs w:val="21"/>
                      </w:rPr>
                      <w:t>期初余额</w:t>
                    </w:r>
                  </w:p>
                </w:tc>
              </w:sdtContent>
            </w:sdt>
            <w:sdt>
              <w:sdtPr>
                <w:tag w:val="_PLD_8af6034e00f845329602a9fdcfc9b2dc"/>
                <w:id w:val="5512055"/>
                <w:lock w:val="sdtLocked"/>
              </w:sdtPr>
              <w:sdtContent>
                <w:tc>
                  <w:tcPr>
                    <w:tcW w:w="770" w:type="pct"/>
                    <w:shd w:val="clear" w:color="auto" w:fill="auto"/>
                  </w:tcPr>
                  <w:p w:rsidR="003E527D" w:rsidRDefault="003E527D" w:rsidP="00D858CF">
                    <w:pPr>
                      <w:jc w:val="center"/>
                      <w:rPr>
                        <w:szCs w:val="21"/>
                      </w:rPr>
                    </w:pPr>
                    <w:r>
                      <w:rPr>
                        <w:rFonts w:hint="eastAsia"/>
                        <w:szCs w:val="21"/>
                      </w:rPr>
                      <w:t>本期增加</w:t>
                    </w:r>
                  </w:p>
                </w:tc>
              </w:sdtContent>
            </w:sdt>
            <w:sdt>
              <w:sdtPr>
                <w:tag w:val="_PLD_013b3bd484664b418b2949897aaba93a"/>
                <w:id w:val="5512056"/>
                <w:lock w:val="sdtLocked"/>
              </w:sdtPr>
              <w:sdtContent>
                <w:tc>
                  <w:tcPr>
                    <w:tcW w:w="806" w:type="pct"/>
                    <w:shd w:val="clear" w:color="auto" w:fill="auto"/>
                  </w:tcPr>
                  <w:p w:rsidR="003E527D" w:rsidRDefault="003E527D" w:rsidP="00D858CF">
                    <w:pPr>
                      <w:jc w:val="center"/>
                      <w:rPr>
                        <w:szCs w:val="21"/>
                      </w:rPr>
                    </w:pPr>
                    <w:r>
                      <w:rPr>
                        <w:rFonts w:hint="eastAsia"/>
                        <w:szCs w:val="21"/>
                      </w:rPr>
                      <w:t>本期减少</w:t>
                    </w:r>
                  </w:p>
                </w:tc>
              </w:sdtContent>
            </w:sdt>
            <w:sdt>
              <w:sdtPr>
                <w:tag w:val="_PLD_99498b7622144415a46b3eb203e33536"/>
                <w:id w:val="5512057"/>
                <w:lock w:val="sdtLocked"/>
              </w:sdtPr>
              <w:sdtContent>
                <w:tc>
                  <w:tcPr>
                    <w:tcW w:w="799" w:type="pct"/>
                  </w:tcPr>
                  <w:p w:rsidR="003E527D" w:rsidRDefault="003E527D" w:rsidP="00D858CF">
                    <w:pPr>
                      <w:jc w:val="center"/>
                      <w:rPr>
                        <w:szCs w:val="21"/>
                      </w:rPr>
                    </w:pPr>
                    <w:r>
                      <w:rPr>
                        <w:rFonts w:hint="eastAsia"/>
                        <w:szCs w:val="21"/>
                      </w:rPr>
                      <w:t>期末余额</w:t>
                    </w:r>
                  </w:p>
                </w:tc>
              </w:sdtContent>
            </w:sdt>
            <w:sdt>
              <w:sdtPr>
                <w:tag w:val="_PLD_435f222fb1ac40efb8892f65ff2d7efe"/>
                <w:id w:val="5512058"/>
                <w:lock w:val="sdtLocked"/>
              </w:sdtPr>
              <w:sdtContent>
                <w:tc>
                  <w:tcPr>
                    <w:tcW w:w="905" w:type="pct"/>
                    <w:shd w:val="clear" w:color="auto" w:fill="auto"/>
                  </w:tcPr>
                  <w:p w:rsidR="003E527D" w:rsidRDefault="003E527D" w:rsidP="00D858CF">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5512059"/>
              <w:lock w:val="sdtLocked"/>
            </w:sdtPr>
            <w:sdtContent>
              <w:tr w:rsidR="003E527D" w:rsidTr="003E527D">
                <w:trPr>
                  <w:cantSplit/>
                </w:trPr>
                <w:tc>
                  <w:tcPr>
                    <w:tcW w:w="929" w:type="pct"/>
                  </w:tcPr>
                  <w:p w:rsidR="003E527D" w:rsidRDefault="003E527D" w:rsidP="00D858CF">
                    <w:pPr>
                      <w:ind w:right="105"/>
                      <w:rPr>
                        <w:szCs w:val="21"/>
                      </w:rPr>
                    </w:pPr>
                    <w:r>
                      <w:t>职工安置备付金</w:t>
                    </w:r>
                  </w:p>
                </w:tc>
                <w:tc>
                  <w:tcPr>
                    <w:tcW w:w="790" w:type="pct"/>
                  </w:tcPr>
                  <w:p w:rsidR="003E527D" w:rsidRDefault="003E527D" w:rsidP="00D858CF">
                    <w:pPr>
                      <w:ind w:right="73"/>
                      <w:jc w:val="right"/>
                      <w:rPr>
                        <w:szCs w:val="21"/>
                      </w:rPr>
                    </w:pPr>
                    <w:r>
                      <w:t>3,725,709.02</w:t>
                    </w:r>
                  </w:p>
                </w:tc>
                <w:tc>
                  <w:tcPr>
                    <w:tcW w:w="770" w:type="pct"/>
                    <w:shd w:val="clear" w:color="auto" w:fill="auto"/>
                  </w:tcPr>
                  <w:p w:rsidR="003E527D" w:rsidRDefault="003E527D" w:rsidP="00D858CF">
                    <w:pPr>
                      <w:jc w:val="right"/>
                      <w:rPr>
                        <w:szCs w:val="21"/>
                      </w:rPr>
                    </w:pPr>
                  </w:p>
                </w:tc>
                <w:tc>
                  <w:tcPr>
                    <w:tcW w:w="806" w:type="pct"/>
                    <w:shd w:val="clear" w:color="auto" w:fill="auto"/>
                  </w:tcPr>
                  <w:p w:rsidR="003E527D" w:rsidRDefault="003E527D" w:rsidP="00D858CF">
                    <w:pPr>
                      <w:jc w:val="right"/>
                      <w:rPr>
                        <w:szCs w:val="21"/>
                      </w:rPr>
                    </w:pPr>
                  </w:p>
                </w:tc>
                <w:tc>
                  <w:tcPr>
                    <w:tcW w:w="799" w:type="pct"/>
                  </w:tcPr>
                  <w:p w:rsidR="003E527D" w:rsidRDefault="003E527D" w:rsidP="00D858CF">
                    <w:pPr>
                      <w:ind w:right="73"/>
                      <w:jc w:val="right"/>
                      <w:rPr>
                        <w:szCs w:val="21"/>
                      </w:rPr>
                    </w:pPr>
                    <w:r>
                      <w:t>3,725,709.02</w:t>
                    </w:r>
                  </w:p>
                </w:tc>
                <w:tc>
                  <w:tcPr>
                    <w:tcW w:w="905" w:type="pct"/>
                    <w:shd w:val="clear" w:color="auto" w:fill="auto"/>
                    <w:vAlign w:val="center"/>
                  </w:tcPr>
                  <w:p w:rsidR="003E527D" w:rsidRDefault="003E527D" w:rsidP="003E527D">
                    <w:pPr>
                      <w:jc w:val="center"/>
                      <w:rPr>
                        <w:szCs w:val="21"/>
                      </w:rPr>
                    </w:pPr>
                    <w:r>
                      <w:t>[注1]</w:t>
                    </w:r>
                  </w:p>
                </w:tc>
              </w:tr>
            </w:sdtContent>
          </w:sdt>
          <w:sdt>
            <w:sdtPr>
              <w:rPr>
                <w:rFonts w:hint="eastAsia"/>
                <w:szCs w:val="21"/>
              </w:rPr>
              <w:alias w:val="专项应付款明细"/>
              <w:tag w:val="_GBC_cc0d870710d646f3adaaac92c6d0ce7e"/>
              <w:id w:val="5512060"/>
              <w:lock w:val="sdtLocked"/>
            </w:sdtPr>
            <w:sdtContent>
              <w:tr w:rsidR="003E527D" w:rsidTr="003E527D">
                <w:trPr>
                  <w:cantSplit/>
                </w:trPr>
                <w:tc>
                  <w:tcPr>
                    <w:tcW w:w="929" w:type="pct"/>
                  </w:tcPr>
                  <w:p w:rsidR="003E527D" w:rsidRDefault="003E527D" w:rsidP="00D858CF">
                    <w:pPr>
                      <w:ind w:right="105"/>
                      <w:rPr>
                        <w:szCs w:val="21"/>
                      </w:rPr>
                    </w:pPr>
                    <w:r>
                      <w:t>拆迁补偿款</w:t>
                    </w:r>
                  </w:p>
                </w:tc>
                <w:tc>
                  <w:tcPr>
                    <w:tcW w:w="790" w:type="pct"/>
                  </w:tcPr>
                  <w:p w:rsidR="003E527D" w:rsidRDefault="003E527D" w:rsidP="00D858CF">
                    <w:pPr>
                      <w:ind w:right="73"/>
                      <w:jc w:val="right"/>
                      <w:rPr>
                        <w:szCs w:val="21"/>
                      </w:rPr>
                    </w:pPr>
                    <w:r>
                      <w:t>18,753,969.74</w:t>
                    </w:r>
                  </w:p>
                </w:tc>
                <w:tc>
                  <w:tcPr>
                    <w:tcW w:w="770" w:type="pct"/>
                    <w:shd w:val="clear" w:color="auto" w:fill="auto"/>
                  </w:tcPr>
                  <w:p w:rsidR="003E527D" w:rsidRDefault="003E527D" w:rsidP="00D858CF">
                    <w:pPr>
                      <w:jc w:val="right"/>
                      <w:rPr>
                        <w:szCs w:val="21"/>
                      </w:rPr>
                    </w:pPr>
                  </w:p>
                </w:tc>
                <w:tc>
                  <w:tcPr>
                    <w:tcW w:w="806" w:type="pct"/>
                    <w:shd w:val="clear" w:color="auto" w:fill="auto"/>
                  </w:tcPr>
                  <w:p w:rsidR="003E527D" w:rsidRDefault="003E527D" w:rsidP="00D858CF">
                    <w:pPr>
                      <w:jc w:val="right"/>
                      <w:rPr>
                        <w:szCs w:val="21"/>
                      </w:rPr>
                    </w:pPr>
                  </w:p>
                </w:tc>
                <w:tc>
                  <w:tcPr>
                    <w:tcW w:w="799" w:type="pct"/>
                  </w:tcPr>
                  <w:p w:rsidR="003E527D" w:rsidRDefault="003E527D" w:rsidP="00D858CF">
                    <w:pPr>
                      <w:ind w:right="73"/>
                      <w:jc w:val="right"/>
                      <w:rPr>
                        <w:szCs w:val="21"/>
                      </w:rPr>
                    </w:pPr>
                    <w:r>
                      <w:t>18,753,969.74</w:t>
                    </w:r>
                  </w:p>
                </w:tc>
                <w:tc>
                  <w:tcPr>
                    <w:tcW w:w="905" w:type="pct"/>
                    <w:shd w:val="clear" w:color="auto" w:fill="auto"/>
                    <w:vAlign w:val="center"/>
                  </w:tcPr>
                  <w:p w:rsidR="003E527D" w:rsidRDefault="003E527D" w:rsidP="003E527D">
                    <w:pPr>
                      <w:jc w:val="center"/>
                      <w:rPr>
                        <w:szCs w:val="21"/>
                      </w:rPr>
                    </w:pPr>
                    <w:r>
                      <w:t>[注2]</w:t>
                    </w:r>
                  </w:p>
                </w:tc>
              </w:tr>
            </w:sdtContent>
          </w:sdt>
          <w:tr w:rsidR="003E527D" w:rsidTr="00D858CF">
            <w:trPr>
              <w:cantSplit/>
            </w:trPr>
            <w:sdt>
              <w:sdtPr>
                <w:tag w:val="_PLD_b9429a61eab944fab8cf1cb493279d7f"/>
                <w:id w:val="5512061"/>
                <w:lock w:val="sdtLocked"/>
              </w:sdtPr>
              <w:sdtContent>
                <w:tc>
                  <w:tcPr>
                    <w:tcW w:w="929" w:type="pct"/>
                    <w:vAlign w:val="center"/>
                  </w:tcPr>
                  <w:p w:rsidR="003E527D" w:rsidRDefault="003E527D" w:rsidP="00D858CF">
                    <w:pPr>
                      <w:ind w:right="105"/>
                      <w:jc w:val="center"/>
                      <w:rPr>
                        <w:color w:val="000000" w:themeColor="text1"/>
                        <w:szCs w:val="21"/>
                      </w:rPr>
                    </w:pPr>
                    <w:r>
                      <w:rPr>
                        <w:rFonts w:hint="eastAsia"/>
                        <w:color w:val="000000" w:themeColor="text1"/>
                        <w:szCs w:val="21"/>
                      </w:rPr>
                      <w:t>合计</w:t>
                    </w:r>
                  </w:p>
                </w:tc>
              </w:sdtContent>
            </w:sdt>
            <w:tc>
              <w:tcPr>
                <w:tcW w:w="790" w:type="pct"/>
              </w:tcPr>
              <w:p w:rsidR="003E527D" w:rsidRDefault="003E527D" w:rsidP="00D858CF">
                <w:pPr>
                  <w:ind w:right="73"/>
                  <w:jc w:val="right"/>
                  <w:rPr>
                    <w:szCs w:val="21"/>
                  </w:rPr>
                </w:pPr>
                <w:r>
                  <w:t>22,479,678.76</w:t>
                </w:r>
              </w:p>
            </w:tc>
            <w:tc>
              <w:tcPr>
                <w:tcW w:w="770" w:type="pct"/>
                <w:shd w:val="clear" w:color="auto" w:fill="auto"/>
              </w:tcPr>
              <w:p w:rsidR="003E527D" w:rsidRDefault="003E527D" w:rsidP="00D858CF">
                <w:pPr>
                  <w:jc w:val="right"/>
                  <w:rPr>
                    <w:szCs w:val="21"/>
                  </w:rPr>
                </w:pPr>
                <w:r>
                  <w:t>0.00</w:t>
                </w:r>
              </w:p>
            </w:tc>
            <w:tc>
              <w:tcPr>
                <w:tcW w:w="806" w:type="pct"/>
                <w:shd w:val="clear" w:color="auto" w:fill="auto"/>
              </w:tcPr>
              <w:p w:rsidR="003E527D" w:rsidRDefault="003E527D" w:rsidP="00D858CF">
                <w:pPr>
                  <w:jc w:val="right"/>
                  <w:rPr>
                    <w:szCs w:val="21"/>
                  </w:rPr>
                </w:pPr>
                <w:r>
                  <w:t>0.00</w:t>
                </w:r>
              </w:p>
            </w:tc>
            <w:tc>
              <w:tcPr>
                <w:tcW w:w="799" w:type="pct"/>
              </w:tcPr>
              <w:p w:rsidR="003E527D" w:rsidRDefault="003E527D" w:rsidP="00D858CF">
                <w:pPr>
                  <w:ind w:right="73"/>
                  <w:jc w:val="right"/>
                  <w:rPr>
                    <w:szCs w:val="21"/>
                  </w:rPr>
                </w:pPr>
                <w:r>
                  <w:t>22,479,678.76</w:t>
                </w:r>
              </w:p>
            </w:tc>
            <w:tc>
              <w:tcPr>
                <w:tcW w:w="905" w:type="pct"/>
                <w:shd w:val="clear" w:color="auto" w:fill="auto"/>
              </w:tcPr>
              <w:p w:rsidR="003E527D" w:rsidRDefault="003E527D" w:rsidP="00D858CF">
                <w:pPr>
                  <w:jc w:val="center"/>
                  <w:rPr>
                    <w:color w:val="000000" w:themeColor="text1"/>
                    <w:szCs w:val="21"/>
                  </w:rPr>
                </w:pPr>
                <w:r>
                  <w:rPr>
                    <w:color w:val="000000" w:themeColor="text1"/>
                    <w:szCs w:val="21"/>
                  </w:rPr>
                  <w:t>/</w:t>
                </w:r>
              </w:p>
            </w:tc>
          </w:tr>
        </w:tbl>
        <w:p w:rsidR="00651E39" w:rsidRPr="00CB7FDE" w:rsidRDefault="00651E39" w:rsidP="00651E39">
          <w:pPr>
            <w:adjustRightInd w:val="0"/>
            <w:spacing w:line="360" w:lineRule="auto"/>
            <w:ind w:firstLineChars="200" w:firstLine="420"/>
            <w:rPr>
              <w:bCs/>
              <w:szCs w:val="20"/>
            </w:rPr>
          </w:pPr>
          <w:r w:rsidRPr="00CB7FDE">
            <w:rPr>
              <w:rFonts w:hint="eastAsia"/>
              <w:bCs/>
              <w:szCs w:val="20"/>
            </w:rPr>
            <w:t>[注1]子公司徐州万通食品酿造有限公司，因位于徐州市大马路的原厂区土地被徐州市土地储备中心收回，其中尚未支付的职工安置备付金挂专项应付款。</w:t>
          </w:r>
        </w:p>
        <w:p w:rsidR="00651E39" w:rsidRDefault="00651E39" w:rsidP="00651E39">
          <w:pPr>
            <w:adjustRightInd w:val="0"/>
            <w:snapToGrid w:val="0"/>
            <w:spacing w:line="360" w:lineRule="auto"/>
            <w:ind w:firstLineChars="200" w:firstLine="420"/>
            <w:rPr>
              <w:iCs/>
              <w:spacing w:val="5"/>
              <w:szCs w:val="20"/>
            </w:rPr>
          </w:pPr>
          <w:r w:rsidRPr="00CB7FDE">
            <w:rPr>
              <w:rFonts w:hint="eastAsia"/>
              <w:bCs/>
              <w:szCs w:val="20"/>
            </w:rPr>
            <w:t>[注2]</w:t>
          </w:r>
          <w:r>
            <w:rPr>
              <w:rFonts w:hint="eastAsia"/>
              <w:bCs/>
              <w:szCs w:val="20"/>
            </w:rPr>
            <w:t>公司</w:t>
          </w:r>
          <w:r w:rsidRPr="00CB7FDE">
            <w:rPr>
              <w:rFonts w:hint="eastAsia"/>
              <w:iCs/>
              <w:spacing w:val="5"/>
              <w:szCs w:val="20"/>
            </w:rPr>
            <w:t>李苑公寓宿舍用房被政府拆迁，根据镇江市润州区房屋征收和拆迁安置中心和镇江北润房屋征收服务中心</w:t>
          </w:r>
          <w:r w:rsidRPr="00AB43F6">
            <w:rPr>
              <w:rFonts w:hint="eastAsia"/>
              <w:iCs/>
              <w:spacing w:val="5"/>
              <w:szCs w:val="20"/>
            </w:rPr>
            <w:t>征收补偿安置测算表拆迁补偿金额为1,212.88万元，已收到拆迁补偿款1,212.88万元，扣除拆迁的固定资产清理金额为134.88万元，期末余额为1,078.00万元。</w:t>
          </w:r>
        </w:p>
        <w:p w:rsidR="003E527D" w:rsidRDefault="00651E39" w:rsidP="00651E39">
          <w:pPr>
            <w:adjustRightInd w:val="0"/>
            <w:snapToGrid w:val="0"/>
            <w:spacing w:line="360" w:lineRule="auto"/>
            <w:ind w:firstLineChars="200" w:firstLine="440"/>
          </w:pPr>
          <w:r w:rsidRPr="00C96197">
            <w:rPr>
              <w:rFonts w:hint="eastAsia"/>
              <w:iCs/>
              <w:spacing w:val="5"/>
              <w:szCs w:val="20"/>
            </w:rPr>
            <w:t>子公司恒顺醋业安徽调味品有限公司位于六安市裕安区城南梅花村的房屋被政府拆迁，</w:t>
          </w:r>
          <w:r>
            <w:rPr>
              <w:rFonts w:hint="eastAsia"/>
              <w:iCs/>
              <w:spacing w:val="5"/>
              <w:szCs w:val="20"/>
            </w:rPr>
            <w:t>土地被政府征收，根据与安徽省六安市裕安区土地和房屋征收管理办公司签订的拆迁协议</w:t>
          </w:r>
          <w:r w:rsidRPr="00C96197">
            <w:rPr>
              <w:rFonts w:hint="eastAsia"/>
              <w:iCs/>
              <w:spacing w:val="5"/>
              <w:szCs w:val="20"/>
            </w:rPr>
            <w:t>拆迁补偿金额为963.41万元，已收到拆迁补偿款</w:t>
          </w:r>
          <w:bookmarkStart w:id="59" w:name="OLE_LINK2"/>
          <w:r w:rsidRPr="00C96197">
            <w:rPr>
              <w:rFonts w:hint="eastAsia"/>
              <w:iCs/>
              <w:spacing w:val="5"/>
              <w:szCs w:val="20"/>
            </w:rPr>
            <w:t>963.41</w:t>
          </w:r>
          <w:bookmarkEnd w:id="59"/>
          <w:r w:rsidRPr="00C96197">
            <w:rPr>
              <w:rFonts w:hint="eastAsia"/>
              <w:iCs/>
              <w:spacing w:val="5"/>
              <w:szCs w:val="20"/>
            </w:rPr>
            <w:t>万元</w:t>
          </w:r>
          <w:r>
            <w:rPr>
              <w:rFonts w:hint="eastAsia"/>
              <w:iCs/>
              <w:spacing w:val="5"/>
              <w:szCs w:val="20"/>
            </w:rPr>
            <w:t>，</w:t>
          </w:r>
          <w:r w:rsidRPr="00E95202">
            <w:rPr>
              <w:rFonts w:hint="eastAsia"/>
              <w:iCs/>
              <w:spacing w:val="5"/>
              <w:szCs w:val="20"/>
            </w:rPr>
            <w:t>扣除拆迁的固定资产清理金额为</w:t>
          </w:r>
          <w:r>
            <w:rPr>
              <w:rFonts w:hint="eastAsia"/>
              <w:iCs/>
              <w:spacing w:val="5"/>
              <w:szCs w:val="20"/>
            </w:rPr>
            <w:t>166.01万元，</w:t>
          </w:r>
          <w:r w:rsidRPr="00E95202">
            <w:rPr>
              <w:rFonts w:hint="eastAsia"/>
              <w:iCs/>
              <w:spacing w:val="5"/>
              <w:szCs w:val="20"/>
            </w:rPr>
            <w:t>期末余额为</w:t>
          </w:r>
          <w:r>
            <w:rPr>
              <w:rFonts w:hint="eastAsia"/>
              <w:iCs/>
              <w:spacing w:val="5"/>
              <w:szCs w:val="20"/>
            </w:rPr>
            <w:t>797</w:t>
          </w:r>
          <w:r w:rsidRPr="00E95202">
            <w:rPr>
              <w:rFonts w:hint="eastAsia"/>
              <w:iCs/>
              <w:spacing w:val="5"/>
              <w:szCs w:val="20"/>
            </w:rPr>
            <w:t>.</w:t>
          </w:r>
          <w:r>
            <w:rPr>
              <w:rFonts w:hint="eastAsia"/>
              <w:iCs/>
              <w:spacing w:val="5"/>
              <w:szCs w:val="20"/>
            </w:rPr>
            <w:t>40</w:t>
          </w:r>
          <w:r w:rsidRPr="00E95202">
            <w:rPr>
              <w:rFonts w:hint="eastAsia"/>
              <w:iCs/>
              <w:spacing w:val="5"/>
              <w:szCs w:val="20"/>
            </w:rPr>
            <w:t>万元</w:t>
          </w:r>
          <w:r>
            <w:rPr>
              <w:rFonts w:hint="eastAsia"/>
              <w:iCs/>
              <w:spacing w:val="5"/>
              <w:szCs w:val="20"/>
            </w:rPr>
            <w:t>。</w:t>
          </w:r>
        </w:p>
        <w:p w:rsidR="003269FB" w:rsidRDefault="00C00BCB">
          <w:pPr>
            <w:snapToGrid w:val="0"/>
            <w:rPr>
              <w:szCs w:val="21"/>
            </w:rPr>
          </w:pPr>
        </w:p>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szCs w:val="24"/>
        </w:rPr>
      </w:sdtEndPr>
      <w:sdtContent>
        <w:p w:rsidR="003269FB" w:rsidRDefault="00877E7C">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ContentLocked"/>
            <w:placeholder>
              <w:docPart w:val="GBC22222222222222222222222222222"/>
            </w:placeholder>
          </w:sdtPr>
          <w:sdtContent>
            <w:p w:rsidR="003269FB" w:rsidRDefault="00C00BCB">
              <w:pPr>
                <w:pStyle w:val="a9"/>
                <w:ind w:firstLineChars="0" w:firstLine="0"/>
                <w:jc w:val="left"/>
                <w:rPr>
                  <w:rFonts w:ascii="宋体" w:hAnsi="宋体" w:cs="宋体"/>
                  <w:kern w:val="0"/>
                  <w:szCs w:val="21"/>
                </w:rPr>
              </w:pPr>
              <w:r>
                <w:rPr>
                  <w:rFonts w:ascii="宋体" w:hAnsi="宋体" w:cs="宋体"/>
                  <w:kern w:val="0"/>
                  <w:szCs w:val="21"/>
                </w:rPr>
                <w:fldChar w:fldCharType="begin"/>
              </w:r>
              <w:r w:rsidR="00110F70">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110F70">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8377F8" w:rsidRDefault="00877E7C">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01"/>
            <w:gridCol w:w="1442"/>
            <w:gridCol w:w="1457"/>
            <w:gridCol w:w="1441"/>
            <w:gridCol w:w="1485"/>
            <w:gridCol w:w="1567"/>
          </w:tblGrid>
          <w:tr w:rsidR="008377F8" w:rsidTr="00D858CF">
            <w:trPr>
              <w:cantSplit/>
              <w:trHeight w:val="335"/>
            </w:trPr>
            <w:sdt>
              <w:sdtPr>
                <w:tag w:val="_PLD_eeb45564af314089916105a5217e0ff6"/>
                <w:id w:val="5512258"/>
                <w:lock w:val="sdtLocked"/>
              </w:sdtPr>
              <w:sdtContent>
                <w:tc>
                  <w:tcPr>
                    <w:tcW w:w="844" w:type="pct"/>
                    <w:shd w:val="clear" w:color="auto" w:fill="auto"/>
                    <w:vAlign w:val="center"/>
                  </w:tcPr>
                  <w:p w:rsidR="008377F8" w:rsidRDefault="008377F8" w:rsidP="00D858CF">
                    <w:pPr>
                      <w:jc w:val="center"/>
                      <w:rPr>
                        <w:szCs w:val="21"/>
                      </w:rPr>
                    </w:pPr>
                    <w:r>
                      <w:rPr>
                        <w:rFonts w:hint="eastAsia"/>
                        <w:szCs w:val="21"/>
                      </w:rPr>
                      <w:t>项目</w:t>
                    </w:r>
                  </w:p>
                </w:tc>
              </w:sdtContent>
            </w:sdt>
            <w:sdt>
              <w:sdtPr>
                <w:tag w:val="_PLD_e0613743f99d4af58a75406a4e2ba5a1"/>
                <w:id w:val="5512259"/>
                <w:lock w:val="sdtLocked"/>
              </w:sdtPr>
              <w:sdtContent>
                <w:tc>
                  <w:tcPr>
                    <w:tcW w:w="811" w:type="pct"/>
                    <w:shd w:val="clear" w:color="auto" w:fill="auto"/>
                    <w:vAlign w:val="center"/>
                  </w:tcPr>
                  <w:p w:rsidR="008377F8" w:rsidRDefault="008377F8" w:rsidP="00D858CF">
                    <w:pPr>
                      <w:jc w:val="center"/>
                      <w:rPr>
                        <w:szCs w:val="21"/>
                      </w:rPr>
                    </w:pPr>
                    <w:r>
                      <w:rPr>
                        <w:rFonts w:hint="eastAsia"/>
                        <w:szCs w:val="21"/>
                      </w:rPr>
                      <w:t>期初余额</w:t>
                    </w:r>
                  </w:p>
                </w:tc>
              </w:sdtContent>
            </w:sdt>
            <w:sdt>
              <w:sdtPr>
                <w:tag w:val="_PLD_a27f928ad4574fe594e5f995d7a37059"/>
                <w:id w:val="5512260"/>
                <w:lock w:val="sdtLocked"/>
              </w:sdtPr>
              <w:sdtContent>
                <w:tc>
                  <w:tcPr>
                    <w:tcW w:w="819" w:type="pct"/>
                    <w:shd w:val="clear" w:color="auto" w:fill="auto"/>
                    <w:vAlign w:val="center"/>
                  </w:tcPr>
                  <w:p w:rsidR="008377F8" w:rsidRDefault="008377F8" w:rsidP="00D858CF">
                    <w:pPr>
                      <w:jc w:val="center"/>
                      <w:rPr>
                        <w:szCs w:val="21"/>
                      </w:rPr>
                    </w:pPr>
                    <w:r>
                      <w:rPr>
                        <w:rFonts w:hint="eastAsia"/>
                        <w:szCs w:val="21"/>
                      </w:rPr>
                      <w:t>本期增加</w:t>
                    </w:r>
                  </w:p>
                </w:tc>
              </w:sdtContent>
            </w:sdt>
            <w:sdt>
              <w:sdtPr>
                <w:tag w:val="_PLD_ed95bef3663d40fb90dd15d113f7f2c1"/>
                <w:id w:val="5512261"/>
                <w:lock w:val="sdtLocked"/>
              </w:sdtPr>
              <w:sdtContent>
                <w:tc>
                  <w:tcPr>
                    <w:tcW w:w="810" w:type="pct"/>
                    <w:shd w:val="clear" w:color="auto" w:fill="auto"/>
                    <w:vAlign w:val="center"/>
                  </w:tcPr>
                  <w:p w:rsidR="008377F8" w:rsidRDefault="008377F8" w:rsidP="00D858CF">
                    <w:pPr>
                      <w:jc w:val="center"/>
                      <w:rPr>
                        <w:szCs w:val="21"/>
                      </w:rPr>
                    </w:pPr>
                    <w:r>
                      <w:rPr>
                        <w:rFonts w:hint="eastAsia"/>
                        <w:szCs w:val="21"/>
                      </w:rPr>
                      <w:t>本期减少</w:t>
                    </w:r>
                  </w:p>
                </w:tc>
              </w:sdtContent>
            </w:sdt>
            <w:sdt>
              <w:sdtPr>
                <w:tag w:val="_PLD_367cd0591009413e93857494eaf8170a"/>
                <w:id w:val="5512262"/>
                <w:lock w:val="sdtLocked"/>
              </w:sdtPr>
              <w:sdtContent>
                <w:tc>
                  <w:tcPr>
                    <w:tcW w:w="835" w:type="pct"/>
                    <w:shd w:val="clear" w:color="auto" w:fill="auto"/>
                    <w:vAlign w:val="center"/>
                  </w:tcPr>
                  <w:p w:rsidR="008377F8" w:rsidRDefault="008377F8" w:rsidP="00D858CF">
                    <w:pPr>
                      <w:jc w:val="center"/>
                      <w:rPr>
                        <w:szCs w:val="21"/>
                      </w:rPr>
                    </w:pPr>
                    <w:r>
                      <w:rPr>
                        <w:rFonts w:hint="eastAsia"/>
                        <w:szCs w:val="21"/>
                      </w:rPr>
                      <w:t>期末余额</w:t>
                    </w:r>
                  </w:p>
                </w:tc>
              </w:sdtContent>
            </w:sdt>
            <w:sdt>
              <w:sdtPr>
                <w:tag w:val="_PLD_d61ffc61194047d79611cccd8488aece"/>
                <w:id w:val="5512263"/>
                <w:lock w:val="sdtLocked"/>
              </w:sdtPr>
              <w:sdtContent>
                <w:tc>
                  <w:tcPr>
                    <w:tcW w:w="881" w:type="pct"/>
                    <w:shd w:val="clear" w:color="auto" w:fill="auto"/>
                    <w:vAlign w:val="center"/>
                  </w:tcPr>
                  <w:p w:rsidR="008377F8" w:rsidRDefault="008377F8" w:rsidP="00D858CF">
                    <w:pPr>
                      <w:jc w:val="center"/>
                      <w:rPr>
                        <w:szCs w:val="21"/>
                      </w:rPr>
                    </w:pPr>
                    <w:r>
                      <w:rPr>
                        <w:rFonts w:hint="eastAsia"/>
                        <w:szCs w:val="21"/>
                      </w:rPr>
                      <w:t>形成原因</w:t>
                    </w:r>
                  </w:p>
                </w:tc>
              </w:sdtContent>
            </w:sdt>
          </w:tr>
          <w:tr w:rsidR="008377F8" w:rsidTr="00D858CF">
            <w:trPr>
              <w:cantSplit/>
            </w:trPr>
            <w:sdt>
              <w:sdtPr>
                <w:tag w:val="_PLD_c4ae7ac076814abda447ee2261fb9baa"/>
                <w:id w:val="5512264"/>
                <w:lock w:val="sdtLocked"/>
              </w:sdtPr>
              <w:sdtContent>
                <w:tc>
                  <w:tcPr>
                    <w:tcW w:w="844" w:type="pct"/>
                    <w:shd w:val="clear" w:color="auto" w:fill="auto"/>
                    <w:vAlign w:val="center"/>
                  </w:tcPr>
                  <w:p w:rsidR="008377F8" w:rsidRDefault="008377F8" w:rsidP="00D858CF">
                    <w:pPr>
                      <w:rPr>
                        <w:szCs w:val="21"/>
                      </w:rPr>
                    </w:pPr>
                    <w:r>
                      <w:rPr>
                        <w:rFonts w:hint="eastAsia"/>
                        <w:szCs w:val="21"/>
                      </w:rPr>
                      <w:t>政府补助</w:t>
                    </w:r>
                  </w:p>
                </w:tc>
              </w:sdtContent>
            </w:sdt>
            <w:tc>
              <w:tcPr>
                <w:tcW w:w="811" w:type="pct"/>
                <w:shd w:val="clear" w:color="auto" w:fill="auto"/>
              </w:tcPr>
              <w:p w:rsidR="008377F8" w:rsidRDefault="008377F8" w:rsidP="00D858CF">
                <w:pPr>
                  <w:jc w:val="right"/>
                  <w:rPr>
                    <w:szCs w:val="21"/>
                  </w:rPr>
                </w:pPr>
                <w:r>
                  <w:t>12,801,238.76</w:t>
                </w:r>
              </w:p>
            </w:tc>
            <w:tc>
              <w:tcPr>
                <w:tcW w:w="819" w:type="pct"/>
                <w:shd w:val="clear" w:color="auto" w:fill="auto"/>
              </w:tcPr>
              <w:p w:rsidR="008377F8" w:rsidRDefault="008377F8" w:rsidP="00D858CF">
                <w:pPr>
                  <w:jc w:val="right"/>
                  <w:rPr>
                    <w:szCs w:val="21"/>
                  </w:rPr>
                </w:pPr>
              </w:p>
            </w:tc>
            <w:tc>
              <w:tcPr>
                <w:tcW w:w="810" w:type="pct"/>
                <w:shd w:val="clear" w:color="auto" w:fill="auto"/>
              </w:tcPr>
              <w:p w:rsidR="008377F8" w:rsidRDefault="008377F8" w:rsidP="00D858CF">
                <w:pPr>
                  <w:jc w:val="right"/>
                  <w:rPr>
                    <w:szCs w:val="21"/>
                  </w:rPr>
                </w:pPr>
                <w:r>
                  <w:t>1,331,984.50</w:t>
                </w:r>
              </w:p>
            </w:tc>
            <w:tc>
              <w:tcPr>
                <w:tcW w:w="835" w:type="pct"/>
                <w:shd w:val="clear" w:color="auto" w:fill="auto"/>
              </w:tcPr>
              <w:p w:rsidR="008377F8" w:rsidRDefault="008377F8" w:rsidP="00D858CF">
                <w:pPr>
                  <w:jc w:val="right"/>
                  <w:rPr>
                    <w:szCs w:val="21"/>
                  </w:rPr>
                </w:pPr>
                <w:r>
                  <w:t>11,469,254.26</w:t>
                </w:r>
              </w:p>
            </w:tc>
            <w:tc>
              <w:tcPr>
                <w:tcW w:w="881" w:type="pct"/>
                <w:shd w:val="clear" w:color="auto" w:fill="auto"/>
              </w:tcPr>
              <w:p w:rsidR="008377F8" w:rsidRPr="008377F8" w:rsidRDefault="008377F8" w:rsidP="00D858CF">
                <w:pPr>
                  <w:rPr>
                    <w:szCs w:val="21"/>
                  </w:rPr>
                </w:pPr>
                <w:r w:rsidRPr="008377F8">
                  <w:rPr>
                    <w:rFonts w:hint="eastAsia"/>
                    <w:spacing w:val="5"/>
                    <w:szCs w:val="21"/>
                  </w:rPr>
                  <w:t>政府项目拨款</w:t>
                </w:r>
              </w:p>
            </w:tc>
          </w:tr>
          <w:tr w:rsidR="008377F8" w:rsidRPr="008377F8" w:rsidTr="00D858CF">
            <w:trPr>
              <w:cantSplit/>
            </w:trPr>
            <w:sdt>
              <w:sdtPr>
                <w:tag w:val="_PLD_dc5eff4e97a943cb9b913ed360e42749"/>
                <w:id w:val="5512265"/>
                <w:lock w:val="sdtLocked"/>
              </w:sdtPr>
              <w:sdtContent>
                <w:tc>
                  <w:tcPr>
                    <w:tcW w:w="844" w:type="pct"/>
                    <w:shd w:val="clear" w:color="auto" w:fill="auto"/>
                    <w:vAlign w:val="center"/>
                  </w:tcPr>
                  <w:p w:rsidR="008377F8" w:rsidRDefault="008377F8" w:rsidP="00D858CF">
                    <w:pPr>
                      <w:jc w:val="center"/>
                      <w:rPr>
                        <w:szCs w:val="21"/>
                      </w:rPr>
                    </w:pPr>
                    <w:r>
                      <w:rPr>
                        <w:rFonts w:hint="eastAsia"/>
                        <w:szCs w:val="21"/>
                      </w:rPr>
                      <w:t>合计</w:t>
                    </w:r>
                  </w:p>
                </w:tc>
              </w:sdtContent>
            </w:sdt>
            <w:tc>
              <w:tcPr>
                <w:tcW w:w="811" w:type="pct"/>
                <w:shd w:val="clear" w:color="auto" w:fill="auto"/>
              </w:tcPr>
              <w:p w:rsidR="008377F8" w:rsidRDefault="008377F8" w:rsidP="00D858CF">
                <w:pPr>
                  <w:jc w:val="right"/>
                  <w:rPr>
                    <w:szCs w:val="21"/>
                  </w:rPr>
                </w:pPr>
                <w:r>
                  <w:t>12,801,238.76</w:t>
                </w:r>
              </w:p>
            </w:tc>
            <w:tc>
              <w:tcPr>
                <w:tcW w:w="819" w:type="pct"/>
                <w:shd w:val="clear" w:color="auto" w:fill="auto"/>
              </w:tcPr>
              <w:p w:rsidR="008377F8" w:rsidRDefault="008377F8" w:rsidP="00D858CF">
                <w:pPr>
                  <w:jc w:val="right"/>
                  <w:rPr>
                    <w:szCs w:val="21"/>
                  </w:rPr>
                </w:pPr>
                <w:r>
                  <w:t>0.00</w:t>
                </w:r>
              </w:p>
            </w:tc>
            <w:tc>
              <w:tcPr>
                <w:tcW w:w="810" w:type="pct"/>
                <w:shd w:val="clear" w:color="auto" w:fill="auto"/>
              </w:tcPr>
              <w:p w:rsidR="008377F8" w:rsidRDefault="008377F8" w:rsidP="00D858CF">
                <w:pPr>
                  <w:jc w:val="right"/>
                  <w:rPr>
                    <w:szCs w:val="21"/>
                  </w:rPr>
                </w:pPr>
                <w:r>
                  <w:t>1,331,984.50</w:t>
                </w:r>
              </w:p>
            </w:tc>
            <w:tc>
              <w:tcPr>
                <w:tcW w:w="835" w:type="pct"/>
                <w:shd w:val="clear" w:color="auto" w:fill="auto"/>
              </w:tcPr>
              <w:p w:rsidR="008377F8" w:rsidRDefault="008377F8" w:rsidP="00D858CF">
                <w:pPr>
                  <w:jc w:val="right"/>
                  <w:rPr>
                    <w:szCs w:val="21"/>
                  </w:rPr>
                </w:pPr>
                <w:r>
                  <w:t>11,469,254.26</w:t>
                </w:r>
              </w:p>
            </w:tc>
            <w:tc>
              <w:tcPr>
                <w:tcW w:w="881" w:type="pct"/>
                <w:shd w:val="clear" w:color="auto" w:fill="auto"/>
              </w:tcPr>
              <w:p w:rsidR="008377F8" w:rsidRDefault="008377F8" w:rsidP="00D858CF">
                <w:pPr>
                  <w:jc w:val="center"/>
                  <w:rPr>
                    <w:szCs w:val="21"/>
                  </w:rPr>
                </w:pPr>
                <w:r>
                  <w:rPr>
                    <w:rFonts w:hint="eastAsia"/>
                    <w:szCs w:val="21"/>
                  </w:rPr>
                  <w:t>/</w:t>
                </w:r>
              </w:p>
            </w:tc>
          </w:tr>
        </w:tbl>
        <w:p w:rsidR="003269FB" w:rsidRPr="008377F8" w:rsidRDefault="00C00BCB" w:rsidP="008377F8"/>
      </w:sdtContent>
    </w:sdt>
    <w:p w:rsidR="003269FB" w:rsidRDefault="003269FB">
      <w:pPr>
        <w:rPr>
          <w:szCs w:val="21"/>
        </w:rPr>
      </w:pPr>
    </w:p>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rsidR="003269FB" w:rsidRDefault="00877E7C">
          <w:pPr>
            <w:spacing w:before="60" w:after="60"/>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Content>
            <w:p w:rsidR="003269FB" w:rsidRDefault="00C00BCB">
              <w:pPr>
                <w:spacing w:before="60" w:after="60"/>
                <w:rPr>
                  <w:szCs w:val="21"/>
                </w:rPr>
              </w:pPr>
              <w:r>
                <w:rPr>
                  <w:szCs w:val="21"/>
                </w:rPr>
                <w:fldChar w:fldCharType="begin"/>
              </w:r>
              <w:r w:rsidR="006138D0">
                <w:rPr>
                  <w:szCs w:val="21"/>
                </w:rPr>
                <w:instrText xml:space="preserve"> MACROBUTTON  SnrToggleCheckbox √适用 </w:instrText>
              </w:r>
              <w:r>
                <w:rPr>
                  <w:szCs w:val="21"/>
                </w:rPr>
                <w:fldChar w:fldCharType="end"/>
              </w:r>
              <w:r>
                <w:rPr>
                  <w:szCs w:val="21"/>
                </w:rPr>
                <w:fldChar w:fldCharType="begin"/>
              </w:r>
              <w:r w:rsidR="006138D0">
                <w:rPr>
                  <w:szCs w:val="21"/>
                </w:rPr>
                <w:instrText xml:space="preserve"> MACROBUTTON  SnrToggleCheckbox □不适用 </w:instrText>
              </w:r>
              <w:r>
                <w:rPr>
                  <w:szCs w:val="21"/>
                </w:rPr>
                <w:fldChar w:fldCharType="end"/>
              </w:r>
            </w:p>
          </w:sdtContent>
        </w:sdt>
        <w:p w:rsidR="006138D0" w:rsidRDefault="00877E7C">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53" w:type="pct"/>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396"/>
            <w:gridCol w:w="1425"/>
            <w:gridCol w:w="1112"/>
            <w:gridCol w:w="1395"/>
            <w:gridCol w:w="567"/>
            <w:gridCol w:w="1425"/>
            <w:gridCol w:w="1379"/>
          </w:tblGrid>
          <w:tr w:rsidR="006138D0" w:rsidTr="00D858CF">
            <w:trPr>
              <w:jc w:val="center"/>
            </w:trPr>
            <w:sdt>
              <w:sdtPr>
                <w:tag w:val="_PLD_1bd0a5248adb4713bfd06318a3648ceb"/>
                <w:id w:val="5512758"/>
                <w:lock w:val="sdtLocked"/>
              </w:sdtPr>
              <w:sdtContent>
                <w:tc>
                  <w:tcPr>
                    <w:tcW w:w="1247"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负债项目</w:t>
                    </w:r>
                  </w:p>
                </w:tc>
              </w:sdtContent>
            </w:sdt>
            <w:sdt>
              <w:sdtPr>
                <w:tag w:val="_PLD_11c88b40e8554a8db9e52728554ced53"/>
                <w:id w:val="5512759"/>
                <w:lock w:val="sdtLocked"/>
              </w:sdtPr>
              <w:sdtContent>
                <w:tc>
                  <w:tcPr>
                    <w:tcW w:w="730"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期初余额</w:t>
                    </w:r>
                  </w:p>
                </w:tc>
              </w:sdtContent>
            </w:sdt>
            <w:sdt>
              <w:sdtPr>
                <w:tag w:val="_PLD_7b99be0925d1402da7bf5455be12c194"/>
                <w:id w:val="5512760"/>
                <w:lock w:val="sdtLocked"/>
              </w:sdtPr>
              <w:sdtContent>
                <w:tc>
                  <w:tcPr>
                    <w:tcW w:w="585"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本期新增补助金额</w:t>
                    </w:r>
                  </w:p>
                </w:tc>
              </w:sdtContent>
            </w:sdt>
            <w:sdt>
              <w:sdtPr>
                <w:tag w:val="_PLD_d945d90b68594904a9453791791d4ffa"/>
                <w:id w:val="5512761"/>
                <w:lock w:val="sdtLocked"/>
              </w:sdtPr>
              <w:sdtContent>
                <w:tc>
                  <w:tcPr>
                    <w:tcW w:w="731"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本期计入营业外收入金额</w:t>
                    </w:r>
                  </w:p>
                </w:tc>
              </w:sdtContent>
            </w:sdt>
            <w:sdt>
              <w:sdtPr>
                <w:tag w:val="_PLD_822d9fedb3374c6199e425909b88c066"/>
                <w:id w:val="5512762"/>
                <w:lock w:val="sdtLocked"/>
              </w:sdtPr>
              <w:sdtContent>
                <w:tc>
                  <w:tcPr>
                    <w:tcW w:w="304"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其他变动</w:t>
                    </w:r>
                  </w:p>
                </w:tc>
              </w:sdtContent>
            </w:sdt>
            <w:sdt>
              <w:sdtPr>
                <w:tag w:val="_PLD_1a96043f63c146309b6472d84b4d7aa6"/>
                <w:id w:val="5512763"/>
                <w:lock w:val="sdtLocked"/>
              </w:sdtPr>
              <w:sdtContent>
                <w:tc>
                  <w:tcPr>
                    <w:tcW w:w="681"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期末余额</w:t>
                    </w:r>
                  </w:p>
                </w:tc>
              </w:sdtContent>
            </w:sdt>
            <w:sdt>
              <w:sdtPr>
                <w:tag w:val="_PLD_b9b21d1fe20343d597f3219a3532324a"/>
                <w:id w:val="5512764"/>
                <w:lock w:val="sdtLocked"/>
              </w:sdtPr>
              <w:sdtContent>
                <w:tc>
                  <w:tcPr>
                    <w:tcW w:w="722"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szCs w:val="21"/>
                      </w:rPr>
                      <w:t>与资产相关/与收益相关</w:t>
                    </w:r>
                  </w:p>
                </w:tc>
              </w:sdtContent>
            </w:sdt>
          </w:tr>
          <w:sdt>
            <w:sdtPr>
              <w:rPr>
                <w:szCs w:val="21"/>
              </w:rPr>
              <w:alias w:val="涉及政府补助的负债项目明细"/>
              <w:tag w:val="_GBC_57fa178d03fa46a3befea9bbb3ebc131"/>
              <w:id w:val="5512765"/>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科技三项经费</w:t>
                    </w:r>
                  </w:p>
                </w:tc>
                <w:tc>
                  <w:tcPr>
                    <w:tcW w:w="730"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4,109,905.00</w:t>
                    </w:r>
                  </w:p>
                </w:tc>
                <w:tc>
                  <w:tcPr>
                    <w:tcW w:w="585"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p>
                </w:tc>
                <w:tc>
                  <w:tcPr>
                    <w:tcW w:w="731"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p>
                </w:tc>
                <w:tc>
                  <w:tcPr>
                    <w:tcW w:w="304"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4,109,905.00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与收益相关</w:t>
                    </w:r>
                  </w:p>
                </w:tc>
              </w:tr>
            </w:sdtContent>
          </w:sdt>
          <w:sdt>
            <w:sdtPr>
              <w:rPr>
                <w:szCs w:val="21"/>
              </w:rPr>
              <w:alias w:val="涉及政府补助的负债项目明细"/>
              <w:tag w:val="_GBC_57fa178d03fa46a3befea9bbb3ebc131"/>
              <w:id w:val="5512766"/>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年产10万吨普通香醋、年产10万吨精品香醋项目[注1]</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1,755,000.00</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877,500.00</w:t>
                    </w: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877,500.00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与资产相关</w:t>
                    </w:r>
                  </w:p>
                </w:tc>
              </w:tr>
            </w:sdtContent>
          </w:sdt>
          <w:sdt>
            <w:sdtPr>
              <w:rPr>
                <w:szCs w:val="21"/>
              </w:rPr>
              <w:alias w:val="涉及政府补助的负债项目明细"/>
              <w:tag w:val="_GBC_57fa178d03fa46a3befea9bbb3ebc131"/>
              <w:id w:val="5512767"/>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年产20万吨香醋项目引导资金[注2]</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110,000.00</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55,000.00</w:t>
                    </w: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55,000.00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与资产相关</w:t>
                    </w:r>
                  </w:p>
                </w:tc>
              </w:tr>
            </w:sdtContent>
          </w:sdt>
          <w:sdt>
            <w:sdtPr>
              <w:rPr>
                <w:szCs w:val="21"/>
              </w:rPr>
              <w:alias w:val="涉及政府补助的负债项目明细"/>
              <w:tag w:val="_GBC_57fa178d03fa46a3befea9bbb3ebc131"/>
              <w:id w:val="5512768"/>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酿造工业糟渣农用资源化循环利用关键技术及产业化项目资金[注3]</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452,000.00</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55,099.00</w:t>
                    </w: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396,901.00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与收益相关</w:t>
                    </w:r>
                  </w:p>
                </w:tc>
              </w:tr>
            </w:sdtContent>
          </w:sdt>
          <w:sdt>
            <w:sdtPr>
              <w:rPr>
                <w:szCs w:val="21"/>
              </w:rPr>
              <w:alias w:val="涉及政府补助的负债项目明细"/>
              <w:tag w:val="_GBC_57fa178d03fa46a3befea9bbb3ebc131"/>
              <w:id w:val="5512769"/>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利用农作物秸秆生产有机基质项目[注4]</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3,416.46</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3,416.46</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与资产相关</w:t>
                    </w:r>
                  </w:p>
                </w:tc>
              </w:tr>
            </w:sdtContent>
          </w:sdt>
          <w:sdt>
            <w:sdtPr>
              <w:rPr>
                <w:szCs w:val="21"/>
              </w:rPr>
              <w:alias w:val="涉及政府补助的负债项目明细"/>
              <w:tag w:val="_GBC_57fa178d03fa46a3befea9bbb3ebc131"/>
              <w:id w:val="5512770"/>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酿造白醋5万吨生产线建设项目[注5]</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600,000.00</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600,000.00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与资产相关</w:t>
                    </w:r>
                  </w:p>
                </w:tc>
              </w:tr>
            </w:sdtContent>
          </w:sdt>
          <w:sdt>
            <w:sdtPr>
              <w:rPr>
                <w:szCs w:val="21"/>
              </w:rPr>
              <w:alias w:val="涉及政府补助的负债项目明细"/>
              <w:tag w:val="_GBC_57fa178d03fa46a3befea9bbb3ebc131"/>
              <w:id w:val="5512771"/>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恒顺工业园污水处理中心项目[注6]</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570,000.00</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570,000.00</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与资产相关</w:t>
                    </w:r>
                  </w:p>
                </w:tc>
              </w:tr>
            </w:sdtContent>
          </w:sdt>
          <w:sdt>
            <w:sdtPr>
              <w:rPr>
                <w:szCs w:val="21"/>
              </w:rPr>
              <w:alias w:val="涉及政府补助的负债项目明细"/>
              <w:tag w:val="_GBC_57fa178d03fa46a3befea9bbb3ebc131"/>
              <w:id w:val="5512772"/>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五万吨稻米加工升级改造[注7]</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395,833.33</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395,833.33</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与收益相关</w:t>
                    </w:r>
                  </w:p>
                </w:tc>
              </w:tr>
            </w:sdtContent>
          </w:sdt>
          <w:sdt>
            <w:sdtPr>
              <w:rPr>
                <w:szCs w:val="21"/>
              </w:rPr>
              <w:alias w:val="涉及政府补助的负债项目明细"/>
              <w:tag w:val="_GBC_57fa178d03fa46a3befea9bbb3ebc131"/>
              <w:id w:val="5512773"/>
              <w:lock w:val="sdtLocked"/>
            </w:sdtPr>
            <w:sdtContent>
              <w:tr w:rsidR="006138D0" w:rsidTr="006138D0">
                <w:trPr>
                  <w:jc w:val="center"/>
                </w:trPr>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t>基于菌群功能调控的富含川芎嗪镇江香醋研发及产业化[注8] </w:t>
                    </w:r>
                  </w:p>
                </w:tc>
                <w:tc>
                  <w:tcPr>
                    <w:tcW w:w="730"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4,805,083.97</w:t>
                    </w:r>
                  </w:p>
                </w:tc>
                <w:tc>
                  <w:tcPr>
                    <w:tcW w:w="585"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73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344,385.50</w:t>
                    </w:r>
                  </w:p>
                </w:tc>
                <w:tc>
                  <w:tcPr>
                    <w:tcW w:w="304"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right"/>
                      <w:rPr>
                        <w:szCs w:val="21"/>
                      </w:rPr>
                    </w:pPr>
                    <w:r>
                      <w:t>4,460,698.47</w:t>
                    </w:r>
                  </w:p>
                </w:tc>
                <w:tc>
                  <w:tcPr>
                    <w:tcW w:w="722" w:type="pct"/>
                    <w:tcBorders>
                      <w:top w:val="single" w:sz="4" w:space="0" w:color="auto"/>
                      <w:left w:val="single" w:sz="4" w:space="0" w:color="auto"/>
                      <w:bottom w:val="single" w:sz="4" w:space="0" w:color="auto"/>
                      <w:right w:val="single" w:sz="4" w:space="0" w:color="auto"/>
                    </w:tcBorders>
                    <w:vAlign w:val="center"/>
                  </w:tcPr>
                  <w:p w:rsidR="006138D0" w:rsidRDefault="006138D0" w:rsidP="006138D0">
                    <w:pPr>
                      <w:jc w:val="center"/>
                      <w:rPr>
                        <w:szCs w:val="21"/>
                      </w:rPr>
                    </w:pPr>
                    <w:r>
                      <w:t>与资产、收益相关</w:t>
                    </w:r>
                  </w:p>
                </w:tc>
              </w:tr>
            </w:sdtContent>
          </w:sdt>
          <w:tr w:rsidR="006138D0" w:rsidRPr="006138D0" w:rsidTr="00D858CF">
            <w:trPr>
              <w:trHeight w:val="280"/>
              <w:jc w:val="center"/>
            </w:trPr>
            <w:sdt>
              <w:sdtPr>
                <w:tag w:val="_PLD_2b5f6c779bfe41599ba2610b67ac1011"/>
                <w:id w:val="5512774"/>
                <w:lock w:val="sdtLocked"/>
              </w:sdtPr>
              <w:sdtContent>
                <w:tc>
                  <w:tcPr>
                    <w:tcW w:w="1247" w:type="pct"/>
                    <w:tcBorders>
                      <w:top w:val="single" w:sz="4" w:space="0" w:color="auto"/>
                      <w:left w:val="single" w:sz="4" w:space="0" w:color="auto"/>
                      <w:bottom w:val="single" w:sz="4" w:space="0" w:color="auto"/>
                      <w:right w:val="single" w:sz="4" w:space="0" w:color="auto"/>
                    </w:tcBorders>
                    <w:vAlign w:val="center"/>
                  </w:tcPr>
                  <w:p w:rsidR="006138D0" w:rsidRDefault="006138D0" w:rsidP="00D858CF">
                    <w:pPr>
                      <w:rPr>
                        <w:szCs w:val="21"/>
                      </w:rPr>
                    </w:pPr>
                    <w:r>
                      <w:rPr>
                        <w:szCs w:val="21"/>
                      </w:rPr>
                      <w:t>合计</w:t>
                    </w:r>
                  </w:p>
                </w:tc>
              </w:sdtContent>
            </w:sdt>
            <w:tc>
              <w:tcPr>
                <w:tcW w:w="730"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12,801,238.76</w:t>
                </w:r>
              </w:p>
            </w:tc>
            <w:tc>
              <w:tcPr>
                <w:tcW w:w="585"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0.00</w:t>
                </w:r>
              </w:p>
            </w:tc>
            <w:tc>
              <w:tcPr>
                <w:tcW w:w="731"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1,331,984.50</w:t>
                </w:r>
              </w:p>
            </w:tc>
            <w:tc>
              <w:tcPr>
                <w:tcW w:w="304"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0.00</w:t>
                </w:r>
              </w:p>
            </w:tc>
            <w:tc>
              <w:tcPr>
                <w:tcW w:w="681" w:type="pct"/>
                <w:tcBorders>
                  <w:top w:val="single" w:sz="4" w:space="0" w:color="auto"/>
                  <w:left w:val="single" w:sz="4" w:space="0" w:color="auto"/>
                  <w:bottom w:val="single" w:sz="4" w:space="0" w:color="auto"/>
                  <w:right w:val="single" w:sz="4" w:space="0" w:color="auto"/>
                </w:tcBorders>
              </w:tcPr>
              <w:p w:rsidR="006138D0" w:rsidRDefault="006138D0" w:rsidP="00D858CF">
                <w:pPr>
                  <w:jc w:val="right"/>
                  <w:rPr>
                    <w:szCs w:val="21"/>
                  </w:rPr>
                </w:pPr>
                <w:r>
                  <w:t>11,469,254.26</w:t>
                </w:r>
              </w:p>
            </w:tc>
            <w:tc>
              <w:tcPr>
                <w:tcW w:w="722" w:type="pct"/>
                <w:tcBorders>
                  <w:top w:val="single" w:sz="4" w:space="0" w:color="auto"/>
                  <w:left w:val="single" w:sz="4" w:space="0" w:color="auto"/>
                  <w:bottom w:val="single" w:sz="4" w:space="0" w:color="auto"/>
                  <w:right w:val="single" w:sz="4" w:space="0" w:color="auto"/>
                </w:tcBorders>
              </w:tcPr>
              <w:p w:rsidR="006138D0" w:rsidRDefault="006138D0" w:rsidP="00D858CF">
                <w:pPr>
                  <w:jc w:val="center"/>
                  <w:rPr>
                    <w:szCs w:val="21"/>
                  </w:rPr>
                </w:pPr>
                <w:r>
                  <w:rPr>
                    <w:rFonts w:hint="eastAsia"/>
                    <w:szCs w:val="21"/>
                  </w:rPr>
                  <w:t>/</w:t>
                </w:r>
              </w:p>
            </w:tc>
          </w:tr>
        </w:tbl>
        <w:p w:rsidR="006E3858" w:rsidRPr="00405D5D" w:rsidRDefault="006E3858" w:rsidP="006E3858">
          <w:pPr>
            <w:adjustRightInd w:val="0"/>
            <w:spacing w:line="360" w:lineRule="auto"/>
            <w:ind w:firstLineChars="200" w:firstLine="420"/>
            <w:rPr>
              <w:bCs/>
              <w:szCs w:val="20"/>
            </w:rPr>
          </w:pPr>
          <w:r w:rsidRPr="00405D5D">
            <w:rPr>
              <w:rFonts w:hint="eastAsia"/>
              <w:bCs/>
              <w:szCs w:val="20"/>
            </w:rPr>
            <w:t>[注</w:t>
          </w:r>
          <w:r>
            <w:rPr>
              <w:rFonts w:hint="eastAsia"/>
              <w:bCs/>
              <w:szCs w:val="20"/>
            </w:rPr>
            <w:t>1</w:t>
          </w:r>
          <w:r w:rsidRPr="00405D5D">
            <w:rPr>
              <w:rFonts w:hint="eastAsia"/>
              <w:bCs/>
              <w:szCs w:val="20"/>
            </w:rPr>
            <w:t>]</w:t>
          </w:r>
          <w:r w:rsidRPr="00F45F25">
            <w:rPr>
              <w:rFonts w:hint="eastAsia"/>
            </w:rPr>
            <w:t xml:space="preserve"> </w:t>
          </w:r>
          <w:r w:rsidRPr="00F45F25">
            <w:rPr>
              <w:rFonts w:hint="eastAsia"/>
              <w:bCs/>
              <w:szCs w:val="20"/>
            </w:rPr>
            <w:t>根据苏财企[2009]106号文，江苏省财政厅下拨给公司子公司江苏恒顺调味食品有限公司第一期省级重点产业调整和振兴专项引导资金1,755.00万元用于支持“年产10万吨普通香醋、年产10万吨精品香醋项目”,按照资产使用期限平均分摊转入当期损益。该项目累计转入营业外收入</w:t>
          </w:r>
          <w:r>
            <w:rPr>
              <w:rFonts w:hint="eastAsia"/>
              <w:bCs/>
              <w:szCs w:val="20"/>
            </w:rPr>
            <w:t>或其他收益</w:t>
          </w:r>
          <w:r w:rsidRPr="006E365F">
            <w:rPr>
              <w:bCs/>
              <w:szCs w:val="20"/>
            </w:rPr>
            <w:t>1,</w:t>
          </w:r>
          <w:r>
            <w:rPr>
              <w:rFonts w:hint="eastAsia"/>
              <w:bCs/>
              <w:szCs w:val="20"/>
            </w:rPr>
            <w:t>667.25</w:t>
          </w:r>
          <w:r w:rsidRPr="00F45F25">
            <w:rPr>
              <w:rFonts w:hint="eastAsia"/>
              <w:bCs/>
              <w:szCs w:val="20"/>
            </w:rPr>
            <w:t>万元（其中：本期转入</w:t>
          </w:r>
          <w:r>
            <w:rPr>
              <w:rFonts w:hint="eastAsia"/>
              <w:bCs/>
              <w:szCs w:val="20"/>
            </w:rPr>
            <w:t>其他收益87</w:t>
          </w:r>
          <w:r w:rsidRPr="00F45F25">
            <w:rPr>
              <w:rFonts w:hint="eastAsia"/>
              <w:bCs/>
              <w:szCs w:val="20"/>
            </w:rPr>
            <w:t>.</w:t>
          </w:r>
          <w:r>
            <w:rPr>
              <w:rFonts w:hint="eastAsia"/>
              <w:bCs/>
              <w:szCs w:val="20"/>
            </w:rPr>
            <w:t>75</w:t>
          </w:r>
          <w:r w:rsidRPr="00F45F25">
            <w:rPr>
              <w:rFonts w:hint="eastAsia"/>
              <w:bCs/>
              <w:szCs w:val="20"/>
            </w:rPr>
            <w:t>万元），余额</w:t>
          </w:r>
          <w:r>
            <w:rPr>
              <w:rFonts w:hint="eastAsia"/>
              <w:bCs/>
              <w:szCs w:val="20"/>
            </w:rPr>
            <w:t>87.75</w:t>
          </w:r>
          <w:r w:rsidRPr="00F45F25">
            <w:rPr>
              <w:rFonts w:hint="eastAsia"/>
              <w:bCs/>
              <w:szCs w:val="20"/>
            </w:rPr>
            <w:t>万元。</w:t>
          </w:r>
        </w:p>
        <w:p w:rsidR="006E3858" w:rsidRDefault="006E3858" w:rsidP="006E3858">
          <w:pPr>
            <w:adjustRightInd w:val="0"/>
            <w:spacing w:line="360" w:lineRule="auto"/>
            <w:ind w:firstLineChars="200" w:firstLine="420"/>
            <w:contextualSpacing/>
            <w:rPr>
              <w:bCs/>
              <w:szCs w:val="21"/>
            </w:rPr>
          </w:pPr>
          <w:r w:rsidRPr="00405D5D">
            <w:rPr>
              <w:rFonts w:hint="eastAsia"/>
              <w:szCs w:val="21"/>
            </w:rPr>
            <w:t>[注</w:t>
          </w:r>
          <w:r>
            <w:rPr>
              <w:rFonts w:hint="eastAsia"/>
              <w:szCs w:val="21"/>
            </w:rPr>
            <w:t>2</w:t>
          </w:r>
          <w:r w:rsidRPr="00405D5D">
            <w:rPr>
              <w:rFonts w:hint="eastAsia"/>
              <w:szCs w:val="21"/>
            </w:rPr>
            <w:t>]</w:t>
          </w:r>
          <w:r w:rsidRPr="00405D5D">
            <w:rPr>
              <w:rFonts w:hint="eastAsia"/>
              <w:bCs/>
              <w:szCs w:val="21"/>
            </w:rPr>
            <w:t>根据苏财企[2008]226号文，江苏省财政厅下拨给公司子公司江苏恒顺调味食品有限公司自主创新和产业升级专项引导资金1,100,000.00元用于“年产20万吨香醋项目”，</w:t>
          </w:r>
          <w:r w:rsidRPr="00F45F25">
            <w:rPr>
              <w:rFonts w:hint="eastAsia"/>
              <w:bCs/>
              <w:szCs w:val="21"/>
            </w:rPr>
            <w:t>按照资产使用期限平均分摊转入当期损益。</w:t>
          </w:r>
          <w:r w:rsidRPr="00F45F25">
            <w:rPr>
              <w:rFonts w:hint="eastAsia"/>
              <w:bCs/>
              <w:szCs w:val="20"/>
            </w:rPr>
            <w:t>该项目累计转入营业外收入</w:t>
          </w:r>
          <w:r>
            <w:rPr>
              <w:rFonts w:hint="eastAsia"/>
              <w:bCs/>
              <w:szCs w:val="20"/>
            </w:rPr>
            <w:t>或其他收益</w:t>
          </w:r>
          <w:r>
            <w:rPr>
              <w:rFonts w:hint="eastAsia"/>
              <w:bCs/>
              <w:szCs w:val="21"/>
            </w:rPr>
            <w:t>104.5</w:t>
          </w:r>
          <w:r w:rsidRPr="00405D5D">
            <w:rPr>
              <w:rFonts w:hint="eastAsia"/>
              <w:bCs/>
              <w:szCs w:val="21"/>
            </w:rPr>
            <w:t>万元</w:t>
          </w:r>
          <w:r w:rsidRPr="00F45F25">
            <w:rPr>
              <w:rFonts w:hint="eastAsia"/>
              <w:bCs/>
              <w:szCs w:val="20"/>
            </w:rPr>
            <w:t>（其中：本期转入</w:t>
          </w:r>
          <w:r>
            <w:rPr>
              <w:rFonts w:hint="eastAsia"/>
              <w:bCs/>
              <w:szCs w:val="20"/>
            </w:rPr>
            <w:t>其他收益</w:t>
          </w:r>
          <w:r>
            <w:rPr>
              <w:rFonts w:hint="eastAsia"/>
              <w:bCs/>
              <w:szCs w:val="21"/>
            </w:rPr>
            <w:t>5</w:t>
          </w:r>
          <w:r w:rsidRPr="00405D5D">
            <w:rPr>
              <w:rFonts w:hint="eastAsia"/>
              <w:bCs/>
              <w:szCs w:val="21"/>
            </w:rPr>
            <w:t>.</w:t>
          </w:r>
          <w:r>
            <w:rPr>
              <w:rFonts w:hint="eastAsia"/>
              <w:bCs/>
              <w:szCs w:val="21"/>
            </w:rPr>
            <w:t>5</w:t>
          </w:r>
          <w:r w:rsidRPr="00405D5D">
            <w:rPr>
              <w:rFonts w:hint="eastAsia"/>
              <w:bCs/>
              <w:szCs w:val="21"/>
            </w:rPr>
            <w:t>万元</w:t>
          </w:r>
          <w:r>
            <w:rPr>
              <w:rFonts w:hint="eastAsia"/>
              <w:bCs/>
              <w:szCs w:val="21"/>
            </w:rPr>
            <w:t>），</w:t>
          </w:r>
          <w:r w:rsidRPr="00F45F25">
            <w:rPr>
              <w:rFonts w:hint="eastAsia"/>
              <w:bCs/>
              <w:szCs w:val="20"/>
            </w:rPr>
            <w:t>余额</w:t>
          </w:r>
          <w:r>
            <w:rPr>
              <w:rFonts w:hint="eastAsia"/>
              <w:bCs/>
              <w:szCs w:val="20"/>
            </w:rPr>
            <w:t>5.5万元。</w:t>
          </w:r>
        </w:p>
        <w:p w:rsidR="006E3858" w:rsidRPr="00405D5D" w:rsidRDefault="006E3858" w:rsidP="006E3858">
          <w:pPr>
            <w:adjustRightInd w:val="0"/>
            <w:spacing w:line="360" w:lineRule="auto"/>
            <w:ind w:firstLineChars="200" w:firstLine="420"/>
            <w:contextualSpacing/>
            <w:rPr>
              <w:szCs w:val="21"/>
            </w:rPr>
          </w:pPr>
          <w:r w:rsidRPr="00405D5D">
            <w:rPr>
              <w:rFonts w:hint="eastAsia"/>
              <w:szCs w:val="21"/>
            </w:rPr>
            <w:t xml:space="preserve"> [注</w:t>
          </w:r>
          <w:r>
            <w:rPr>
              <w:rFonts w:hint="eastAsia"/>
              <w:szCs w:val="21"/>
            </w:rPr>
            <w:t>3</w:t>
          </w:r>
          <w:r w:rsidRPr="00405D5D">
            <w:rPr>
              <w:rFonts w:hint="eastAsia"/>
              <w:szCs w:val="21"/>
            </w:rPr>
            <w:t>]子公司镇江恒欣肥料科技有限公司根据镇环[2009]251号文件收到镇江市环境保护局联合镇江市财政局下拨的2009年第二批市级环境保护专项资金38.00万元，用于调味品酿造工业糟渣农用资源化循环利用关键技术及产业化项目；该项目另收到中国科学技术部关于农产品酿造糟渣农用资源化技术及产业化项目的拨款30.00万元；项目累计投入</w:t>
          </w:r>
          <w:r>
            <w:rPr>
              <w:rFonts w:hint="eastAsia"/>
              <w:szCs w:val="21"/>
            </w:rPr>
            <w:t>28.31</w:t>
          </w:r>
          <w:r w:rsidRPr="00405D5D">
            <w:rPr>
              <w:rFonts w:hint="eastAsia"/>
              <w:szCs w:val="21"/>
            </w:rPr>
            <w:t>万元，期末账面余额为</w:t>
          </w:r>
          <w:r>
            <w:rPr>
              <w:rFonts w:hint="eastAsia"/>
              <w:szCs w:val="21"/>
            </w:rPr>
            <w:t>39.69</w:t>
          </w:r>
          <w:r w:rsidRPr="00405D5D">
            <w:rPr>
              <w:rFonts w:hint="eastAsia"/>
              <w:szCs w:val="21"/>
            </w:rPr>
            <w:t>万元。</w:t>
          </w:r>
        </w:p>
        <w:p w:rsidR="006E3858" w:rsidRDefault="006E3858" w:rsidP="006E3858">
          <w:pPr>
            <w:adjustRightInd w:val="0"/>
            <w:spacing w:line="360" w:lineRule="auto"/>
            <w:ind w:firstLineChars="200" w:firstLine="420"/>
            <w:contextualSpacing/>
            <w:rPr>
              <w:szCs w:val="21"/>
            </w:rPr>
          </w:pPr>
          <w:r w:rsidRPr="00AD465B">
            <w:rPr>
              <w:rFonts w:hint="eastAsia"/>
              <w:szCs w:val="21"/>
            </w:rPr>
            <w:t xml:space="preserve"> [注</w:t>
          </w:r>
          <w:r>
            <w:rPr>
              <w:rFonts w:hint="eastAsia"/>
              <w:szCs w:val="21"/>
            </w:rPr>
            <w:t>4</w:t>
          </w:r>
          <w:r w:rsidRPr="00AD465B">
            <w:rPr>
              <w:rFonts w:hint="eastAsia"/>
              <w:szCs w:val="21"/>
            </w:rPr>
            <w:t>]根据镇经发</w:t>
          </w:r>
          <w:r>
            <w:rPr>
              <w:rFonts w:hint="eastAsia"/>
              <w:szCs w:val="21"/>
            </w:rPr>
            <w:t>改经信投2014143《企业投资项目备案通知书》，子公司镇江恒欣生物科技有限公司收到“利用农作物秸秆生产有机基质项目”补助129.00万元，项目累计投入</w:t>
          </w:r>
          <w:r w:rsidRPr="00F4776C">
            <w:rPr>
              <w:szCs w:val="21"/>
            </w:rPr>
            <w:t>128.</w:t>
          </w:r>
          <w:r>
            <w:rPr>
              <w:rFonts w:hint="eastAsia"/>
              <w:szCs w:val="21"/>
            </w:rPr>
            <w:t>66万元，期末账面余额0.34万元。</w:t>
          </w:r>
        </w:p>
        <w:p w:rsidR="006E3858" w:rsidRPr="00405D5D" w:rsidRDefault="006E3858" w:rsidP="006E3858">
          <w:pPr>
            <w:adjustRightInd w:val="0"/>
            <w:spacing w:line="360" w:lineRule="auto"/>
            <w:ind w:firstLineChars="200" w:firstLine="420"/>
            <w:contextualSpacing/>
            <w:rPr>
              <w:szCs w:val="21"/>
            </w:rPr>
          </w:pPr>
          <w:r>
            <w:rPr>
              <w:rFonts w:hint="eastAsia"/>
              <w:szCs w:val="21"/>
            </w:rPr>
            <w:t>[注5]</w:t>
          </w:r>
          <w:r w:rsidRPr="00405D5D">
            <w:rPr>
              <w:rFonts w:hint="eastAsia"/>
              <w:szCs w:val="21"/>
            </w:rPr>
            <w:t>根据《关于下达2013年省级现代农业发展－农业产业化经营项目资金的通知》（镇农计[2013]58号、镇财农[2013]141号），公司</w:t>
          </w:r>
          <w:r>
            <w:rPr>
              <w:rFonts w:hint="eastAsia"/>
              <w:szCs w:val="21"/>
            </w:rPr>
            <w:t>累计</w:t>
          </w:r>
          <w:r w:rsidRPr="00405D5D">
            <w:rPr>
              <w:rFonts w:hint="eastAsia"/>
              <w:szCs w:val="21"/>
            </w:rPr>
            <w:t>收到“酿造白醋5万吨生产线建设项目”补助60.00万元。</w:t>
          </w:r>
        </w:p>
        <w:p w:rsidR="006E3858" w:rsidRPr="00405D5D" w:rsidRDefault="006E3858" w:rsidP="006E3858">
          <w:pPr>
            <w:adjustRightInd w:val="0"/>
            <w:spacing w:line="360" w:lineRule="auto"/>
            <w:ind w:firstLineChars="200" w:firstLine="420"/>
            <w:contextualSpacing/>
            <w:rPr>
              <w:szCs w:val="21"/>
            </w:rPr>
          </w:pPr>
          <w:r w:rsidRPr="00405D5D">
            <w:rPr>
              <w:rFonts w:hint="eastAsia"/>
              <w:szCs w:val="21"/>
            </w:rPr>
            <w:t>[注</w:t>
          </w:r>
          <w:r>
            <w:rPr>
              <w:rFonts w:hint="eastAsia"/>
              <w:szCs w:val="21"/>
            </w:rPr>
            <w:t>6</w:t>
          </w:r>
          <w:r w:rsidRPr="00405D5D">
            <w:rPr>
              <w:rFonts w:hint="eastAsia"/>
              <w:szCs w:val="21"/>
            </w:rPr>
            <w:t>]根据《关于下达省级太湖水污染治理专项资金第七期第一批的通知》（苏财建[2013]244</w:t>
          </w:r>
          <w:r>
            <w:rPr>
              <w:rFonts w:hint="eastAsia"/>
              <w:szCs w:val="21"/>
            </w:rPr>
            <w:t>号），公司累计</w:t>
          </w:r>
          <w:r w:rsidRPr="00405D5D">
            <w:rPr>
              <w:rFonts w:hint="eastAsia"/>
              <w:szCs w:val="21"/>
            </w:rPr>
            <w:t>收到“恒顺工业园污水处理中心项目”补助57.00万元。</w:t>
          </w:r>
        </w:p>
        <w:p w:rsidR="006E3858" w:rsidRPr="0038255B" w:rsidRDefault="006E3858" w:rsidP="006E3858">
          <w:pPr>
            <w:adjustRightInd w:val="0"/>
            <w:spacing w:line="360" w:lineRule="auto"/>
            <w:ind w:firstLineChars="200" w:firstLine="420"/>
            <w:contextualSpacing/>
            <w:rPr>
              <w:szCs w:val="21"/>
            </w:rPr>
          </w:pPr>
          <w:r w:rsidRPr="0038255B">
            <w:rPr>
              <w:rFonts w:hint="eastAsia"/>
              <w:szCs w:val="21"/>
            </w:rPr>
            <w:t>[注</w:t>
          </w:r>
          <w:r>
            <w:rPr>
              <w:rFonts w:hint="eastAsia"/>
              <w:szCs w:val="21"/>
            </w:rPr>
            <w:t>7</w:t>
          </w:r>
          <w:r w:rsidRPr="0038255B">
            <w:rPr>
              <w:rFonts w:hint="eastAsia"/>
              <w:szCs w:val="21"/>
            </w:rPr>
            <w:t>]根据《关于2015年省级现代农业产业（农业产业化引导）项目实施方案的批复》（镇农计[2015]66号、镇财农[2015]157号），</w:t>
          </w:r>
          <w:r>
            <w:rPr>
              <w:rFonts w:hint="eastAsia"/>
              <w:szCs w:val="21"/>
            </w:rPr>
            <w:t>子</w:t>
          </w:r>
          <w:r w:rsidRPr="0038255B">
            <w:rPr>
              <w:rFonts w:hint="eastAsia"/>
              <w:szCs w:val="21"/>
            </w:rPr>
            <w:t>公司</w:t>
          </w:r>
          <w:r w:rsidRPr="00EB724B">
            <w:rPr>
              <w:rFonts w:hint="eastAsia"/>
              <w:szCs w:val="21"/>
            </w:rPr>
            <w:t>镇江恒顺米业有限公司</w:t>
          </w:r>
          <w:r w:rsidRPr="0038255B">
            <w:rPr>
              <w:rFonts w:hint="eastAsia"/>
              <w:szCs w:val="21"/>
            </w:rPr>
            <w:t>累计收到“五万吨稻米加工升级改造”补助50.00万元，</w:t>
          </w:r>
          <w:r w:rsidRPr="006E365F">
            <w:rPr>
              <w:rFonts w:hint="eastAsia"/>
              <w:szCs w:val="21"/>
            </w:rPr>
            <w:t>该项目累计转入</w:t>
          </w:r>
          <w:r w:rsidRPr="00F45F25">
            <w:rPr>
              <w:rFonts w:hint="eastAsia"/>
              <w:bCs/>
              <w:szCs w:val="20"/>
            </w:rPr>
            <w:t>营业外收入</w:t>
          </w:r>
          <w:r>
            <w:rPr>
              <w:rFonts w:hint="eastAsia"/>
              <w:bCs/>
              <w:szCs w:val="20"/>
            </w:rPr>
            <w:t>或其他收益</w:t>
          </w:r>
          <w:r>
            <w:rPr>
              <w:rFonts w:hint="eastAsia"/>
              <w:szCs w:val="21"/>
            </w:rPr>
            <w:t>10</w:t>
          </w:r>
          <w:r w:rsidRPr="006E365F">
            <w:rPr>
              <w:rFonts w:hint="eastAsia"/>
              <w:szCs w:val="21"/>
            </w:rPr>
            <w:t>.</w:t>
          </w:r>
          <w:r>
            <w:rPr>
              <w:rFonts w:hint="eastAsia"/>
              <w:szCs w:val="21"/>
            </w:rPr>
            <w:t>42</w:t>
          </w:r>
          <w:r w:rsidRPr="006E365F">
            <w:rPr>
              <w:rFonts w:hint="eastAsia"/>
              <w:szCs w:val="21"/>
            </w:rPr>
            <w:t>万元，</w:t>
          </w:r>
          <w:r w:rsidRPr="00405D5D">
            <w:rPr>
              <w:rFonts w:hint="eastAsia"/>
              <w:szCs w:val="21"/>
            </w:rPr>
            <w:t>账面余额</w:t>
          </w:r>
          <w:r>
            <w:rPr>
              <w:rFonts w:hint="eastAsia"/>
              <w:szCs w:val="21"/>
            </w:rPr>
            <w:t>39.58万元。</w:t>
          </w:r>
        </w:p>
        <w:p w:rsidR="006138D0" w:rsidRDefault="006E3858" w:rsidP="006E3858">
          <w:pPr>
            <w:adjustRightInd w:val="0"/>
            <w:spacing w:line="360" w:lineRule="auto"/>
            <w:ind w:firstLineChars="200" w:firstLine="420"/>
            <w:contextualSpacing/>
          </w:pPr>
          <w:r w:rsidRPr="000076E4">
            <w:rPr>
              <w:rFonts w:hint="eastAsia"/>
              <w:szCs w:val="21"/>
            </w:rPr>
            <w:t>[注</w:t>
          </w:r>
          <w:r>
            <w:rPr>
              <w:rFonts w:hint="eastAsia"/>
              <w:szCs w:val="21"/>
            </w:rPr>
            <w:t>8</w:t>
          </w:r>
          <w:r w:rsidRPr="000076E4">
            <w:rPr>
              <w:rFonts w:hint="eastAsia"/>
              <w:szCs w:val="21"/>
            </w:rPr>
            <w:t>]</w:t>
          </w:r>
          <w:r w:rsidRPr="00052244">
            <w:rPr>
              <w:rFonts w:hint="eastAsia"/>
              <w:szCs w:val="21"/>
            </w:rPr>
            <w:t xml:space="preserve"> </w:t>
          </w:r>
          <w:r w:rsidRPr="000076E4">
            <w:rPr>
              <w:rFonts w:hint="eastAsia"/>
              <w:szCs w:val="21"/>
            </w:rPr>
            <w:t>根据《</w:t>
          </w:r>
          <w:r>
            <w:rPr>
              <w:rFonts w:hint="eastAsia"/>
              <w:szCs w:val="21"/>
            </w:rPr>
            <w:t>关于</w:t>
          </w:r>
          <w:r w:rsidRPr="000076E4">
            <w:rPr>
              <w:rFonts w:hint="eastAsia"/>
              <w:szCs w:val="21"/>
            </w:rPr>
            <w:t>下达2016年省</w:t>
          </w:r>
          <w:r>
            <w:rPr>
              <w:rFonts w:hint="eastAsia"/>
              <w:szCs w:val="21"/>
            </w:rPr>
            <w:t>科技成果转化专项资金的通知》</w:t>
          </w:r>
          <w:r w:rsidRPr="000076E4">
            <w:rPr>
              <w:rFonts w:hint="eastAsia"/>
              <w:szCs w:val="21"/>
            </w:rPr>
            <w:t>（</w:t>
          </w:r>
          <w:r>
            <w:rPr>
              <w:rFonts w:hint="eastAsia"/>
              <w:szCs w:val="21"/>
            </w:rPr>
            <w:t>苏财教</w:t>
          </w:r>
          <w:r w:rsidRPr="000076E4">
            <w:rPr>
              <w:rFonts w:hint="eastAsia"/>
              <w:szCs w:val="21"/>
            </w:rPr>
            <w:t>[2016]</w:t>
          </w:r>
          <w:r>
            <w:rPr>
              <w:rFonts w:hint="eastAsia"/>
              <w:szCs w:val="21"/>
            </w:rPr>
            <w:t>114号），公司</w:t>
          </w:r>
          <w:r w:rsidRPr="000076E4">
            <w:rPr>
              <w:rFonts w:hint="eastAsia"/>
              <w:szCs w:val="21"/>
            </w:rPr>
            <w:t>收到</w:t>
          </w:r>
          <w:r w:rsidRPr="00355C7A">
            <w:rPr>
              <w:rFonts w:hint="eastAsia"/>
              <w:szCs w:val="21"/>
            </w:rPr>
            <w:t>基于菌群功能调控的富含川芎嗪镇江香醋研发及产业化</w:t>
          </w:r>
          <w:r>
            <w:rPr>
              <w:rFonts w:hint="eastAsia"/>
              <w:szCs w:val="21"/>
            </w:rPr>
            <w:t>项目补助700.00万元，</w:t>
          </w:r>
          <w:r w:rsidRPr="006E365F">
            <w:rPr>
              <w:rFonts w:hint="eastAsia"/>
              <w:szCs w:val="21"/>
            </w:rPr>
            <w:t>该项目累计转入</w:t>
          </w:r>
          <w:r w:rsidRPr="00F45F25">
            <w:rPr>
              <w:rFonts w:hint="eastAsia"/>
              <w:bCs/>
              <w:szCs w:val="20"/>
            </w:rPr>
            <w:t>营业外收入</w:t>
          </w:r>
          <w:r>
            <w:rPr>
              <w:rFonts w:hint="eastAsia"/>
              <w:bCs/>
              <w:szCs w:val="20"/>
            </w:rPr>
            <w:t>或其他收益</w:t>
          </w:r>
          <w:r>
            <w:rPr>
              <w:rFonts w:hint="eastAsia"/>
              <w:szCs w:val="21"/>
            </w:rPr>
            <w:t>253.93</w:t>
          </w:r>
          <w:r w:rsidRPr="006E365F">
            <w:rPr>
              <w:rFonts w:hint="eastAsia"/>
              <w:szCs w:val="21"/>
            </w:rPr>
            <w:t>万元（其中：本期转入</w:t>
          </w:r>
          <w:r>
            <w:rPr>
              <w:rFonts w:hint="eastAsia"/>
              <w:bCs/>
              <w:szCs w:val="20"/>
            </w:rPr>
            <w:t>其他收益</w:t>
          </w:r>
          <w:r>
            <w:rPr>
              <w:rFonts w:hint="eastAsia"/>
              <w:szCs w:val="21"/>
            </w:rPr>
            <w:t>34.44</w:t>
          </w:r>
          <w:r w:rsidRPr="006E365F">
            <w:rPr>
              <w:rFonts w:hint="eastAsia"/>
              <w:szCs w:val="21"/>
            </w:rPr>
            <w:t>万元）</w:t>
          </w:r>
          <w:r>
            <w:rPr>
              <w:rFonts w:hint="eastAsia"/>
              <w:szCs w:val="21"/>
            </w:rPr>
            <w:t>，</w:t>
          </w:r>
          <w:r w:rsidRPr="00405D5D">
            <w:rPr>
              <w:rFonts w:hint="eastAsia"/>
              <w:szCs w:val="21"/>
            </w:rPr>
            <w:t>账面余额</w:t>
          </w:r>
          <w:r>
            <w:rPr>
              <w:rFonts w:hint="eastAsia"/>
              <w:szCs w:val="21"/>
            </w:rPr>
            <w:t>446.07万元。</w:t>
          </w:r>
        </w:p>
        <w:p w:rsidR="003269FB" w:rsidRPr="006138D0" w:rsidRDefault="00C00BCB" w:rsidP="006138D0"/>
      </w:sdtContent>
    </w:sdt>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ContentLocked"/>
            <w:placeholder>
              <w:docPart w:val="GBC22222222222222222222222222222"/>
            </w:placeholder>
          </w:sdtPr>
          <w:sdtContent>
            <w:p w:rsidR="003269FB" w:rsidRDefault="00C00BCB">
              <w:r>
                <w:fldChar w:fldCharType="begin"/>
              </w:r>
              <w:r w:rsidR="00AB0659">
                <w:instrText xml:space="preserve"> MACROBUTTON  SnrToggleCheckbox √适用 </w:instrText>
              </w:r>
              <w:r>
                <w:fldChar w:fldCharType="end"/>
              </w:r>
              <w:r>
                <w:fldChar w:fldCharType="begin"/>
              </w:r>
              <w:r w:rsidR="00AB0659">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1561"/>
            <w:gridCol w:w="1133"/>
            <w:gridCol w:w="649"/>
            <w:gridCol w:w="1477"/>
            <w:gridCol w:w="649"/>
            <w:gridCol w:w="1479"/>
            <w:gridCol w:w="1557"/>
          </w:tblGrid>
          <w:tr w:rsidR="003269FB" w:rsidTr="00CB28E4">
            <w:trPr>
              <w:cantSplit/>
              <w:trHeight w:val="270"/>
            </w:trPr>
            <w:tc>
              <w:tcPr>
                <w:tcW w:w="652" w:type="pct"/>
                <w:vMerge w:val="restart"/>
                <w:tcBorders>
                  <w:top w:val="single" w:sz="4" w:space="0" w:color="auto"/>
                  <w:left w:val="single" w:sz="4" w:space="0" w:color="auto"/>
                  <w:bottom w:val="single" w:sz="4" w:space="0" w:color="auto"/>
                  <w:right w:val="single" w:sz="4" w:space="0" w:color="auto"/>
                </w:tcBorders>
              </w:tcPr>
              <w:p w:rsidR="003269FB" w:rsidRDefault="003269FB" w:rsidP="00CB28E4">
                <w:pPr>
                  <w:jc w:val="center"/>
                  <w:rPr>
                    <w:szCs w:val="21"/>
                  </w:rPr>
                </w:pPr>
              </w:p>
            </w:tc>
            <w:sdt>
              <w:sdtPr>
                <w:tag w:val="_PLD_7ad9a0911e364e48bc565dc3ed809692"/>
                <w:id w:val="1842347066"/>
                <w:lock w:val="sdtLocked"/>
              </w:sdtPr>
              <w:sdtContent>
                <w:tc>
                  <w:tcPr>
                    <w:tcW w:w="798" w:type="pct"/>
                    <w:vMerge w:val="restart"/>
                    <w:tcBorders>
                      <w:top w:val="single" w:sz="4" w:space="0" w:color="auto"/>
                      <w:left w:val="single" w:sz="4" w:space="0" w:color="auto"/>
                      <w:right w:val="single" w:sz="4" w:space="0" w:color="auto"/>
                    </w:tcBorders>
                    <w:vAlign w:val="center"/>
                  </w:tcPr>
                  <w:p w:rsidR="003269FB" w:rsidRDefault="00877E7C">
                    <w:pPr>
                      <w:jc w:val="center"/>
                      <w:rPr>
                        <w:szCs w:val="21"/>
                      </w:rPr>
                    </w:pPr>
                    <w:r>
                      <w:rPr>
                        <w:rFonts w:hint="eastAsia"/>
                        <w:szCs w:val="21"/>
                      </w:rPr>
                      <w:t>期初余额</w:t>
                    </w:r>
                  </w:p>
                </w:tc>
              </w:sdtContent>
            </w:sdt>
            <w:sdt>
              <w:sdtPr>
                <w:tag w:val="_PLD_33945fdb28e344edaa7d118a9aa07d7d"/>
                <w:id w:val="-1093937939"/>
                <w:lock w:val="sdtLocked"/>
              </w:sdtPr>
              <w:sdtContent>
                <w:tc>
                  <w:tcPr>
                    <w:tcW w:w="2754" w:type="pct"/>
                    <w:gridSpan w:val="5"/>
                    <w:tcBorders>
                      <w:top w:val="single" w:sz="4" w:space="0" w:color="auto"/>
                      <w:left w:val="single" w:sz="4" w:space="0" w:color="auto"/>
                      <w:bottom w:val="single" w:sz="4" w:space="0" w:color="auto"/>
                      <w:right w:val="single" w:sz="4" w:space="0" w:color="auto"/>
                    </w:tcBorders>
                    <w:vAlign w:val="center"/>
                  </w:tcPr>
                  <w:p w:rsidR="003269FB" w:rsidRDefault="00877E7C">
                    <w:pPr>
                      <w:jc w:val="center"/>
                      <w:rPr>
                        <w:szCs w:val="21"/>
                      </w:rPr>
                    </w:pPr>
                    <w:r>
                      <w:rPr>
                        <w:rFonts w:hint="eastAsia"/>
                        <w:szCs w:val="21"/>
                      </w:rPr>
                      <w:t>本次变动增减（+、一）</w:t>
                    </w:r>
                  </w:p>
                </w:tc>
              </w:sdtContent>
            </w:sdt>
            <w:sdt>
              <w:sdtPr>
                <w:tag w:val="_PLD_a0390714e323429ab6e793f9a610df70"/>
                <w:id w:val="-39052627"/>
                <w:lock w:val="sdtLocked"/>
              </w:sdtPr>
              <w:sdtContent>
                <w:tc>
                  <w:tcPr>
                    <w:tcW w:w="796" w:type="pct"/>
                    <w:vMerge w:val="restart"/>
                    <w:tcBorders>
                      <w:top w:val="single" w:sz="4" w:space="0" w:color="auto"/>
                      <w:left w:val="single" w:sz="4" w:space="0" w:color="auto"/>
                      <w:right w:val="single" w:sz="4" w:space="0" w:color="auto"/>
                    </w:tcBorders>
                    <w:vAlign w:val="center"/>
                  </w:tcPr>
                  <w:p w:rsidR="003269FB" w:rsidRDefault="00877E7C">
                    <w:pPr>
                      <w:jc w:val="center"/>
                      <w:rPr>
                        <w:szCs w:val="21"/>
                      </w:rPr>
                    </w:pPr>
                    <w:r>
                      <w:rPr>
                        <w:rFonts w:hint="eastAsia"/>
                        <w:szCs w:val="21"/>
                      </w:rPr>
                      <w:t>期末余额</w:t>
                    </w:r>
                  </w:p>
                </w:tc>
              </w:sdtContent>
            </w:sdt>
          </w:tr>
          <w:tr w:rsidR="00E85195" w:rsidTr="00CB28E4">
            <w:trPr>
              <w:cantSplit/>
              <w:trHeight w:val="312"/>
            </w:trPr>
            <w:tc>
              <w:tcPr>
                <w:tcW w:w="652" w:type="pct"/>
                <w:vMerge/>
                <w:tcBorders>
                  <w:top w:val="single" w:sz="4" w:space="0" w:color="auto"/>
                  <w:left w:val="single" w:sz="4" w:space="0" w:color="auto"/>
                  <w:bottom w:val="single" w:sz="4" w:space="0" w:color="auto"/>
                  <w:right w:val="single" w:sz="4" w:space="0" w:color="auto"/>
                </w:tcBorders>
              </w:tcPr>
              <w:p w:rsidR="003269FB" w:rsidRDefault="003269FB">
                <w:pPr>
                  <w:rPr>
                    <w:szCs w:val="21"/>
                  </w:rPr>
                </w:pPr>
              </w:p>
            </w:tc>
            <w:tc>
              <w:tcPr>
                <w:tcW w:w="798" w:type="pct"/>
                <w:vMerge/>
                <w:tcBorders>
                  <w:left w:val="single" w:sz="4" w:space="0" w:color="auto"/>
                  <w:bottom w:val="single" w:sz="4" w:space="0" w:color="auto"/>
                  <w:right w:val="single" w:sz="4" w:space="0" w:color="auto"/>
                </w:tcBorders>
              </w:tcPr>
              <w:p w:rsidR="003269FB" w:rsidRDefault="003269FB">
                <w:pPr>
                  <w:ind w:leftChars="-119" w:left="-250" w:firstLineChars="119" w:firstLine="250"/>
                  <w:rPr>
                    <w:szCs w:val="21"/>
                  </w:rPr>
                </w:pPr>
              </w:p>
            </w:tc>
            <w:sdt>
              <w:sdtPr>
                <w:tag w:val="_PLD_fe0b182c33854e5bb51d2d2a3cd1dd7f"/>
                <w:id w:val="-1545515725"/>
                <w:lock w:val="sdtLocked"/>
              </w:sdtPr>
              <w:sdtContent>
                <w:tc>
                  <w:tcPr>
                    <w:tcW w:w="579" w:type="pct"/>
                    <w:tcBorders>
                      <w:top w:val="single" w:sz="4" w:space="0" w:color="auto"/>
                      <w:left w:val="single" w:sz="4" w:space="0" w:color="auto"/>
                      <w:bottom w:val="single" w:sz="4" w:space="0" w:color="auto"/>
                      <w:right w:val="single" w:sz="4" w:space="0" w:color="auto"/>
                    </w:tcBorders>
                    <w:vAlign w:val="center"/>
                  </w:tcPr>
                  <w:p w:rsidR="003269FB" w:rsidRDefault="00877E7C" w:rsidP="00E85195">
                    <w:pPr>
                      <w:jc w:val="center"/>
                      <w:rPr>
                        <w:szCs w:val="21"/>
                      </w:rPr>
                    </w:pPr>
                    <w:r>
                      <w:rPr>
                        <w:rFonts w:hint="eastAsia"/>
                        <w:szCs w:val="21"/>
                      </w:rPr>
                      <w:t>发行新股</w:t>
                    </w:r>
                  </w:p>
                </w:tc>
              </w:sdtContent>
            </w:sdt>
            <w:sdt>
              <w:sdtPr>
                <w:tag w:val="_PLD_80e7c94a1831488d89d22be722443897"/>
                <w:id w:val="-664389"/>
                <w:lock w:val="sdtLocked"/>
              </w:sdtPr>
              <w:sdtContent>
                <w:tc>
                  <w:tcPr>
                    <w:tcW w:w="332" w:type="pct"/>
                    <w:tcBorders>
                      <w:top w:val="single" w:sz="4" w:space="0" w:color="auto"/>
                      <w:left w:val="single" w:sz="4" w:space="0" w:color="auto"/>
                      <w:bottom w:val="single" w:sz="4" w:space="0" w:color="auto"/>
                      <w:right w:val="single" w:sz="4" w:space="0" w:color="auto"/>
                    </w:tcBorders>
                    <w:vAlign w:val="center"/>
                  </w:tcPr>
                  <w:p w:rsidR="003269FB" w:rsidRDefault="00877E7C">
                    <w:pPr>
                      <w:jc w:val="center"/>
                      <w:rPr>
                        <w:szCs w:val="21"/>
                      </w:rPr>
                    </w:pPr>
                    <w:r>
                      <w:rPr>
                        <w:rFonts w:hint="eastAsia"/>
                        <w:szCs w:val="21"/>
                      </w:rPr>
                      <w:t>送股</w:t>
                    </w:r>
                  </w:p>
                </w:tc>
              </w:sdtContent>
            </w:sdt>
            <w:sdt>
              <w:sdtPr>
                <w:tag w:val="_PLD_c1d7f04883eb4aaa9c52067f145ec081"/>
                <w:id w:val="1433247480"/>
                <w:lock w:val="sdtLocked"/>
              </w:sdtPr>
              <w:sdtContent>
                <w:tc>
                  <w:tcPr>
                    <w:tcW w:w="755" w:type="pct"/>
                    <w:tcBorders>
                      <w:top w:val="single" w:sz="4" w:space="0" w:color="auto"/>
                      <w:left w:val="single" w:sz="4" w:space="0" w:color="auto"/>
                      <w:bottom w:val="single" w:sz="4" w:space="0" w:color="auto"/>
                      <w:right w:val="single" w:sz="4" w:space="0" w:color="auto"/>
                    </w:tcBorders>
                    <w:vAlign w:val="center"/>
                  </w:tcPr>
                  <w:p w:rsidR="003269FB" w:rsidRDefault="00877E7C" w:rsidP="00E85195">
                    <w:pPr>
                      <w:jc w:val="center"/>
                      <w:rPr>
                        <w:szCs w:val="21"/>
                      </w:rPr>
                    </w:pPr>
                    <w:r>
                      <w:rPr>
                        <w:rFonts w:hint="eastAsia"/>
                        <w:szCs w:val="21"/>
                      </w:rPr>
                      <w:t>公积金转股</w:t>
                    </w:r>
                  </w:p>
                </w:tc>
              </w:sdtContent>
            </w:sdt>
            <w:sdt>
              <w:sdtPr>
                <w:tag w:val="_PLD_6e44c9cf090243e19b20f1e88e8231ef"/>
                <w:id w:val="-391270003"/>
                <w:lock w:val="sdtLocked"/>
              </w:sdtPr>
              <w:sdtContent>
                <w:tc>
                  <w:tcPr>
                    <w:tcW w:w="332" w:type="pct"/>
                    <w:tcBorders>
                      <w:top w:val="single" w:sz="4" w:space="0" w:color="auto"/>
                      <w:left w:val="single" w:sz="4" w:space="0" w:color="auto"/>
                      <w:bottom w:val="single" w:sz="4" w:space="0" w:color="auto"/>
                      <w:right w:val="single" w:sz="4" w:space="0" w:color="auto"/>
                    </w:tcBorders>
                    <w:vAlign w:val="center"/>
                  </w:tcPr>
                  <w:p w:rsidR="003269FB" w:rsidRDefault="00877E7C">
                    <w:pPr>
                      <w:jc w:val="center"/>
                      <w:rPr>
                        <w:szCs w:val="21"/>
                      </w:rPr>
                    </w:pPr>
                    <w:r>
                      <w:rPr>
                        <w:rFonts w:hint="eastAsia"/>
                        <w:szCs w:val="21"/>
                      </w:rPr>
                      <w:t>其他</w:t>
                    </w:r>
                  </w:p>
                </w:tc>
              </w:sdtContent>
            </w:sdt>
            <w:sdt>
              <w:sdtPr>
                <w:tag w:val="_PLD_0cee72421f954c94ba296c709c84ef52"/>
                <w:id w:val="1160807748"/>
                <w:lock w:val="sdtLocked"/>
              </w:sdtPr>
              <w:sdtContent>
                <w:tc>
                  <w:tcPr>
                    <w:tcW w:w="756" w:type="pct"/>
                    <w:tcBorders>
                      <w:top w:val="single" w:sz="4" w:space="0" w:color="auto"/>
                      <w:left w:val="single" w:sz="4" w:space="0" w:color="auto"/>
                      <w:bottom w:val="single" w:sz="4" w:space="0" w:color="auto"/>
                      <w:right w:val="single" w:sz="4" w:space="0" w:color="auto"/>
                    </w:tcBorders>
                    <w:vAlign w:val="center"/>
                  </w:tcPr>
                  <w:p w:rsidR="003269FB" w:rsidRDefault="00877E7C">
                    <w:pPr>
                      <w:jc w:val="center"/>
                      <w:rPr>
                        <w:szCs w:val="21"/>
                      </w:rPr>
                    </w:pPr>
                    <w:r>
                      <w:rPr>
                        <w:rFonts w:hint="eastAsia"/>
                        <w:szCs w:val="21"/>
                      </w:rPr>
                      <w:t>小计</w:t>
                    </w:r>
                  </w:p>
                </w:tc>
              </w:sdtContent>
            </w:sdt>
            <w:tc>
              <w:tcPr>
                <w:tcW w:w="796" w:type="pct"/>
                <w:vMerge/>
                <w:tcBorders>
                  <w:left w:val="single" w:sz="4" w:space="0" w:color="auto"/>
                  <w:bottom w:val="single" w:sz="4" w:space="0" w:color="auto"/>
                  <w:right w:val="single" w:sz="4" w:space="0" w:color="auto"/>
                </w:tcBorders>
              </w:tcPr>
              <w:p w:rsidR="003269FB" w:rsidRDefault="003269FB">
                <w:pPr>
                  <w:rPr>
                    <w:szCs w:val="21"/>
                  </w:rPr>
                </w:pPr>
              </w:p>
            </w:tc>
          </w:tr>
          <w:tr w:rsidR="00E85195" w:rsidTr="00CB28E4">
            <w:trPr>
              <w:cantSplit/>
            </w:trPr>
            <w:sdt>
              <w:sdtPr>
                <w:tag w:val="_PLD_0c4dca616a0e4126a03d9e8b2ef3c6bc"/>
                <w:id w:val="-554317408"/>
                <w:lock w:val="sdtLocked"/>
              </w:sdtPr>
              <w:sdtContent>
                <w:tc>
                  <w:tcPr>
                    <w:tcW w:w="652" w:type="pct"/>
                    <w:tcBorders>
                      <w:top w:val="single" w:sz="4" w:space="0" w:color="auto"/>
                      <w:left w:val="single" w:sz="4" w:space="0" w:color="auto"/>
                      <w:bottom w:val="single" w:sz="4" w:space="0" w:color="auto"/>
                      <w:right w:val="single" w:sz="4" w:space="0" w:color="auto"/>
                    </w:tcBorders>
                  </w:tcPr>
                  <w:p w:rsidR="003269FB" w:rsidRDefault="00877E7C">
                    <w:pPr>
                      <w:jc w:val="center"/>
                      <w:rPr>
                        <w:szCs w:val="21"/>
                      </w:rPr>
                    </w:pPr>
                    <w:r>
                      <w:rPr>
                        <w:rFonts w:hint="eastAsia"/>
                        <w:szCs w:val="21"/>
                      </w:rPr>
                      <w:t>股份总数</w:t>
                    </w:r>
                  </w:p>
                </w:tc>
              </w:sdtContent>
            </w:sdt>
            <w:tc>
              <w:tcPr>
                <w:tcW w:w="798" w:type="pct"/>
                <w:tcBorders>
                  <w:top w:val="single" w:sz="4" w:space="0" w:color="auto"/>
                  <w:left w:val="single" w:sz="4" w:space="0" w:color="auto"/>
                  <w:bottom w:val="single" w:sz="4" w:space="0" w:color="auto"/>
                  <w:right w:val="single" w:sz="4" w:space="0" w:color="auto"/>
                </w:tcBorders>
              </w:tcPr>
              <w:p w:rsidR="003269FB" w:rsidRDefault="00BF6BCB">
                <w:pPr>
                  <w:jc w:val="right"/>
                  <w:rPr>
                    <w:szCs w:val="21"/>
                  </w:rPr>
                </w:pPr>
                <w:r w:rsidRPr="00F4776C">
                  <w:rPr>
                    <w:sz w:val="18"/>
                    <w:szCs w:val="18"/>
                  </w:rPr>
                  <w:t>602,738,000.00</w:t>
                </w:r>
              </w:p>
            </w:tc>
            <w:tc>
              <w:tcPr>
                <w:tcW w:w="579" w:type="pct"/>
                <w:tcBorders>
                  <w:top w:val="single" w:sz="4" w:space="0" w:color="auto"/>
                  <w:left w:val="single" w:sz="4" w:space="0" w:color="auto"/>
                  <w:bottom w:val="single" w:sz="4" w:space="0" w:color="auto"/>
                  <w:right w:val="single" w:sz="4" w:space="0" w:color="auto"/>
                </w:tcBorders>
              </w:tcPr>
              <w:p w:rsidR="003269FB" w:rsidRDefault="003269FB">
                <w:pPr>
                  <w:jc w:val="right"/>
                  <w:rPr>
                    <w:szCs w:val="21"/>
                  </w:rPr>
                </w:pPr>
              </w:p>
            </w:tc>
            <w:tc>
              <w:tcPr>
                <w:tcW w:w="332" w:type="pct"/>
                <w:tcBorders>
                  <w:top w:val="single" w:sz="4" w:space="0" w:color="auto"/>
                  <w:left w:val="single" w:sz="4" w:space="0" w:color="auto"/>
                  <w:bottom w:val="single" w:sz="4" w:space="0" w:color="auto"/>
                  <w:right w:val="single" w:sz="4" w:space="0" w:color="auto"/>
                </w:tcBorders>
              </w:tcPr>
              <w:p w:rsidR="003269FB" w:rsidRDefault="003269FB">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rsidR="003269FB" w:rsidRDefault="00BF6BCB">
                <w:pPr>
                  <w:jc w:val="right"/>
                  <w:rPr>
                    <w:szCs w:val="21"/>
                  </w:rPr>
                </w:pPr>
                <w:r w:rsidRPr="00AF74E0">
                  <w:rPr>
                    <w:rFonts w:hint="eastAsia"/>
                    <w:sz w:val="18"/>
                    <w:szCs w:val="18"/>
                  </w:rPr>
                  <w:t>180,821,400.00</w:t>
                </w:r>
              </w:p>
            </w:tc>
            <w:tc>
              <w:tcPr>
                <w:tcW w:w="332" w:type="pct"/>
                <w:tcBorders>
                  <w:top w:val="single" w:sz="4" w:space="0" w:color="auto"/>
                  <w:left w:val="single" w:sz="4" w:space="0" w:color="auto"/>
                  <w:bottom w:val="single" w:sz="4" w:space="0" w:color="auto"/>
                  <w:right w:val="single" w:sz="4" w:space="0" w:color="auto"/>
                </w:tcBorders>
              </w:tcPr>
              <w:p w:rsidR="003269FB" w:rsidRDefault="003269FB">
                <w:pPr>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3269FB" w:rsidRDefault="00E85195">
                <w:pPr>
                  <w:jc w:val="right"/>
                  <w:rPr>
                    <w:szCs w:val="21"/>
                  </w:rPr>
                </w:pPr>
                <w:r w:rsidRPr="00AF74E0">
                  <w:rPr>
                    <w:rFonts w:hint="eastAsia"/>
                    <w:sz w:val="18"/>
                    <w:szCs w:val="18"/>
                  </w:rPr>
                  <w:t>180,821,400.00</w:t>
                </w:r>
              </w:p>
            </w:tc>
            <w:tc>
              <w:tcPr>
                <w:tcW w:w="796" w:type="pct"/>
                <w:tcBorders>
                  <w:top w:val="single" w:sz="4" w:space="0" w:color="auto"/>
                  <w:left w:val="single" w:sz="4" w:space="0" w:color="auto"/>
                  <w:bottom w:val="single" w:sz="4" w:space="0" w:color="auto"/>
                  <w:right w:val="single" w:sz="4" w:space="0" w:color="auto"/>
                </w:tcBorders>
              </w:tcPr>
              <w:p w:rsidR="003269FB" w:rsidRDefault="00BF6BCB">
                <w:pPr>
                  <w:jc w:val="right"/>
                  <w:rPr>
                    <w:szCs w:val="21"/>
                  </w:rPr>
                </w:pPr>
                <w:r w:rsidRPr="00AF74E0">
                  <w:rPr>
                    <w:rFonts w:hint="eastAsia"/>
                    <w:sz w:val="18"/>
                    <w:szCs w:val="18"/>
                  </w:rPr>
                  <w:t>783,559,400.00</w:t>
                </w:r>
              </w:p>
            </w:tc>
          </w:tr>
        </w:tbl>
        <w:p w:rsidR="003269FB" w:rsidRDefault="00672BA1" w:rsidP="006F690B">
          <w:pPr>
            <w:adjustRightInd w:val="0"/>
            <w:spacing w:line="360" w:lineRule="auto"/>
            <w:ind w:firstLineChars="200" w:firstLine="420"/>
            <w:contextualSpacing/>
            <w:rPr>
              <w:szCs w:val="21"/>
            </w:rPr>
          </w:pPr>
          <w:r w:rsidRPr="0040628F">
            <w:rPr>
              <w:rFonts w:cs="Arial" w:hint="eastAsia"/>
            </w:rPr>
            <w:t>注：</w:t>
          </w:r>
          <w:r w:rsidRPr="00B7459F">
            <w:rPr>
              <w:rFonts w:cs="Arial" w:hint="eastAsia"/>
            </w:rPr>
            <w:t>根据公司2018年5月18日</w:t>
          </w:r>
          <w:r>
            <w:rPr>
              <w:rFonts w:cs="Arial" w:hint="eastAsia"/>
            </w:rPr>
            <w:t>召开的</w:t>
          </w:r>
          <w:r w:rsidRPr="00B7459F">
            <w:rPr>
              <w:rFonts w:cs="Arial" w:hint="eastAsia"/>
            </w:rPr>
            <w:t>2017年度股东大会决议, 公司以资本公积转增股本人民币18,082.14万元, 转增后，注册资本变更为人民币78,355.94万元。</w:t>
          </w:r>
        </w:p>
      </w:sdtContent>
    </w:sdt>
    <w:p w:rsidR="003269FB" w:rsidRDefault="003269FB">
      <w:pPr>
        <w:rPr>
          <w:szCs w:val="21"/>
        </w:rPr>
      </w:pPr>
    </w:p>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3269FB" w:rsidRDefault="00C00BCB">
              <w:r>
                <w:fldChar w:fldCharType="begin"/>
              </w:r>
              <w:r w:rsidR="00877E7C">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23"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072"/>
            <w:gridCol w:w="1787"/>
            <w:gridCol w:w="1821"/>
            <w:gridCol w:w="1806"/>
            <w:gridCol w:w="1804"/>
          </w:tblGrid>
          <w:tr w:rsidR="00F43A4D" w:rsidTr="00F43A4D">
            <w:sdt>
              <w:sdtPr>
                <w:tag w:val="_PLD_177c011500e64862903c4c16dbb2f31f"/>
                <w:id w:val="5513258"/>
                <w:lock w:val="sdtLocked"/>
              </w:sdtPr>
              <w:sdtContent>
                <w:tc>
                  <w:tcPr>
                    <w:tcW w:w="1115" w:type="pct"/>
                    <w:vAlign w:val="center"/>
                  </w:tcPr>
                  <w:p w:rsidR="00F43A4D" w:rsidRDefault="00F43A4D" w:rsidP="00D858CF">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5513259"/>
                <w:lock w:val="sdtLocked"/>
              </w:sdtPr>
              <w:sdtContent>
                <w:tc>
                  <w:tcPr>
                    <w:tcW w:w="962" w:type="pct"/>
                    <w:vAlign w:val="center"/>
                  </w:tcPr>
                  <w:p w:rsidR="00F43A4D" w:rsidRDefault="00F43A4D" w:rsidP="00D858CF">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5513260"/>
                <w:lock w:val="sdtLocked"/>
              </w:sdtPr>
              <w:sdtContent>
                <w:tc>
                  <w:tcPr>
                    <w:tcW w:w="980" w:type="pct"/>
                    <w:vAlign w:val="center"/>
                  </w:tcPr>
                  <w:p w:rsidR="00F43A4D" w:rsidRDefault="00F43A4D" w:rsidP="00D858CF">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5513261"/>
                <w:lock w:val="sdtLocked"/>
              </w:sdtPr>
              <w:sdtContent>
                <w:tc>
                  <w:tcPr>
                    <w:tcW w:w="972" w:type="pct"/>
                    <w:vAlign w:val="center"/>
                  </w:tcPr>
                  <w:p w:rsidR="00F43A4D" w:rsidRDefault="00F43A4D" w:rsidP="00D858CF">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5513262"/>
                <w:lock w:val="sdtLocked"/>
              </w:sdtPr>
              <w:sdtContent>
                <w:tc>
                  <w:tcPr>
                    <w:tcW w:w="971" w:type="pct"/>
                    <w:vAlign w:val="center"/>
                  </w:tcPr>
                  <w:p w:rsidR="00F43A4D" w:rsidRDefault="00F43A4D" w:rsidP="00D858CF">
                    <w:pPr>
                      <w:autoSpaceDE w:val="0"/>
                      <w:autoSpaceDN w:val="0"/>
                      <w:adjustRightInd w:val="0"/>
                      <w:snapToGrid w:val="0"/>
                      <w:jc w:val="center"/>
                      <w:rPr>
                        <w:szCs w:val="21"/>
                      </w:rPr>
                    </w:pPr>
                    <w:r>
                      <w:rPr>
                        <w:rFonts w:hint="eastAsia"/>
                        <w:szCs w:val="21"/>
                      </w:rPr>
                      <w:t>期末余额</w:t>
                    </w:r>
                  </w:p>
                </w:tc>
              </w:sdtContent>
            </w:sdt>
          </w:tr>
          <w:tr w:rsidR="00F43A4D" w:rsidTr="00F43A4D">
            <w:sdt>
              <w:sdtPr>
                <w:tag w:val="_PLD_6f0c6094ea774cff87e6eacd4eb8ba12"/>
                <w:id w:val="5513263"/>
                <w:lock w:val="sdtLocked"/>
              </w:sdtPr>
              <w:sdtContent>
                <w:tc>
                  <w:tcPr>
                    <w:tcW w:w="1115" w:type="pct"/>
                    <w:shd w:val="clear" w:color="auto" w:fill="auto"/>
                  </w:tcPr>
                  <w:p w:rsidR="00F43A4D" w:rsidRDefault="00F43A4D" w:rsidP="00D858CF">
                    <w:pPr>
                      <w:autoSpaceDE w:val="0"/>
                      <w:autoSpaceDN w:val="0"/>
                      <w:adjustRightInd w:val="0"/>
                      <w:snapToGrid w:val="0"/>
                      <w:rPr>
                        <w:szCs w:val="21"/>
                      </w:rPr>
                    </w:pPr>
                    <w:r>
                      <w:rPr>
                        <w:rFonts w:hint="eastAsia"/>
                        <w:szCs w:val="21"/>
                      </w:rPr>
                      <w:t>资本溢价（股本溢价）</w:t>
                    </w:r>
                  </w:p>
                </w:tc>
              </w:sdtContent>
            </w:sdt>
            <w:tc>
              <w:tcPr>
                <w:tcW w:w="962" w:type="pct"/>
                <w:shd w:val="clear" w:color="auto" w:fill="auto"/>
              </w:tcPr>
              <w:p w:rsidR="00F43A4D" w:rsidRDefault="00F43A4D" w:rsidP="00D858CF">
                <w:pPr>
                  <w:autoSpaceDE w:val="0"/>
                  <w:autoSpaceDN w:val="0"/>
                  <w:adjustRightInd w:val="0"/>
                  <w:snapToGrid w:val="0"/>
                  <w:jc w:val="right"/>
                  <w:rPr>
                    <w:szCs w:val="21"/>
                  </w:rPr>
                </w:pPr>
                <w:r>
                  <w:t>435,338,190.28</w:t>
                </w:r>
              </w:p>
            </w:tc>
            <w:tc>
              <w:tcPr>
                <w:tcW w:w="980" w:type="pct"/>
                <w:shd w:val="clear" w:color="auto" w:fill="auto"/>
              </w:tcPr>
              <w:p w:rsidR="00F43A4D" w:rsidRDefault="00F43A4D" w:rsidP="00D858CF">
                <w:pPr>
                  <w:autoSpaceDE w:val="0"/>
                  <w:autoSpaceDN w:val="0"/>
                  <w:adjustRightInd w:val="0"/>
                  <w:snapToGrid w:val="0"/>
                  <w:jc w:val="right"/>
                  <w:rPr>
                    <w:szCs w:val="21"/>
                  </w:rPr>
                </w:pPr>
              </w:p>
            </w:tc>
            <w:tc>
              <w:tcPr>
                <w:tcW w:w="972" w:type="pct"/>
                <w:shd w:val="clear" w:color="auto" w:fill="auto"/>
              </w:tcPr>
              <w:p w:rsidR="00F43A4D" w:rsidRDefault="00F43A4D" w:rsidP="00D858CF">
                <w:pPr>
                  <w:autoSpaceDE w:val="0"/>
                  <w:autoSpaceDN w:val="0"/>
                  <w:adjustRightInd w:val="0"/>
                  <w:snapToGrid w:val="0"/>
                  <w:jc w:val="right"/>
                  <w:rPr>
                    <w:szCs w:val="21"/>
                  </w:rPr>
                </w:pPr>
                <w:r>
                  <w:t>180,821,400.00</w:t>
                </w:r>
              </w:p>
            </w:tc>
            <w:tc>
              <w:tcPr>
                <w:tcW w:w="971" w:type="pct"/>
                <w:shd w:val="clear" w:color="auto" w:fill="auto"/>
              </w:tcPr>
              <w:p w:rsidR="00F43A4D" w:rsidRDefault="00F43A4D" w:rsidP="00D858CF">
                <w:pPr>
                  <w:autoSpaceDE w:val="0"/>
                  <w:autoSpaceDN w:val="0"/>
                  <w:adjustRightInd w:val="0"/>
                  <w:snapToGrid w:val="0"/>
                  <w:jc w:val="right"/>
                  <w:rPr>
                    <w:szCs w:val="21"/>
                  </w:rPr>
                </w:pPr>
                <w:r>
                  <w:t>254,516,790.28</w:t>
                </w:r>
              </w:p>
            </w:tc>
          </w:tr>
          <w:tr w:rsidR="00F43A4D" w:rsidTr="00F43A4D">
            <w:sdt>
              <w:sdtPr>
                <w:tag w:val="_PLD_0d65c4a2c84c464d8e7b1cc66155d272"/>
                <w:id w:val="5513264"/>
                <w:lock w:val="sdtLocked"/>
              </w:sdtPr>
              <w:sdtContent>
                <w:tc>
                  <w:tcPr>
                    <w:tcW w:w="1115" w:type="pct"/>
                    <w:shd w:val="clear" w:color="auto" w:fill="auto"/>
                  </w:tcPr>
                  <w:p w:rsidR="00F43A4D" w:rsidRDefault="00F43A4D" w:rsidP="00D858CF">
                    <w:pPr>
                      <w:autoSpaceDE w:val="0"/>
                      <w:autoSpaceDN w:val="0"/>
                      <w:adjustRightInd w:val="0"/>
                      <w:snapToGrid w:val="0"/>
                      <w:rPr>
                        <w:szCs w:val="21"/>
                      </w:rPr>
                    </w:pPr>
                    <w:r>
                      <w:rPr>
                        <w:rFonts w:hint="eastAsia"/>
                        <w:szCs w:val="21"/>
                      </w:rPr>
                      <w:t>其他资本公积</w:t>
                    </w:r>
                  </w:p>
                </w:tc>
              </w:sdtContent>
            </w:sdt>
            <w:tc>
              <w:tcPr>
                <w:tcW w:w="962" w:type="pct"/>
                <w:shd w:val="clear" w:color="auto" w:fill="auto"/>
              </w:tcPr>
              <w:p w:rsidR="00F43A4D" w:rsidRDefault="00F43A4D" w:rsidP="00D858CF">
                <w:pPr>
                  <w:autoSpaceDE w:val="0"/>
                  <w:autoSpaceDN w:val="0"/>
                  <w:adjustRightInd w:val="0"/>
                  <w:snapToGrid w:val="0"/>
                  <w:jc w:val="right"/>
                  <w:rPr>
                    <w:szCs w:val="21"/>
                  </w:rPr>
                </w:pPr>
                <w:r>
                  <w:t>34,992,656.87</w:t>
                </w:r>
              </w:p>
            </w:tc>
            <w:tc>
              <w:tcPr>
                <w:tcW w:w="980" w:type="pct"/>
                <w:shd w:val="clear" w:color="auto" w:fill="auto"/>
              </w:tcPr>
              <w:p w:rsidR="00F43A4D" w:rsidRDefault="00F43A4D" w:rsidP="00D858CF">
                <w:pPr>
                  <w:autoSpaceDE w:val="0"/>
                  <w:autoSpaceDN w:val="0"/>
                  <w:adjustRightInd w:val="0"/>
                  <w:snapToGrid w:val="0"/>
                  <w:jc w:val="right"/>
                  <w:rPr>
                    <w:szCs w:val="21"/>
                  </w:rPr>
                </w:pPr>
              </w:p>
            </w:tc>
            <w:tc>
              <w:tcPr>
                <w:tcW w:w="972" w:type="pct"/>
                <w:shd w:val="clear" w:color="auto" w:fill="auto"/>
              </w:tcPr>
              <w:p w:rsidR="00F43A4D" w:rsidRDefault="00F43A4D" w:rsidP="00D858CF">
                <w:pPr>
                  <w:autoSpaceDE w:val="0"/>
                  <w:autoSpaceDN w:val="0"/>
                  <w:adjustRightInd w:val="0"/>
                  <w:snapToGrid w:val="0"/>
                  <w:jc w:val="right"/>
                  <w:rPr>
                    <w:szCs w:val="21"/>
                  </w:rPr>
                </w:pPr>
              </w:p>
            </w:tc>
            <w:tc>
              <w:tcPr>
                <w:tcW w:w="971" w:type="pct"/>
                <w:shd w:val="clear" w:color="auto" w:fill="auto"/>
              </w:tcPr>
              <w:p w:rsidR="00F43A4D" w:rsidRDefault="00F43A4D" w:rsidP="00D858CF">
                <w:pPr>
                  <w:autoSpaceDE w:val="0"/>
                  <w:autoSpaceDN w:val="0"/>
                  <w:adjustRightInd w:val="0"/>
                  <w:snapToGrid w:val="0"/>
                  <w:jc w:val="right"/>
                  <w:rPr>
                    <w:szCs w:val="21"/>
                  </w:rPr>
                </w:pPr>
                <w:r>
                  <w:t>34,992,656.87</w:t>
                </w:r>
              </w:p>
            </w:tc>
          </w:tr>
          <w:tr w:rsidR="00F43A4D" w:rsidTr="00F43A4D">
            <w:sdt>
              <w:sdtPr>
                <w:tag w:val="_PLD_2d6988ed902d4f2a9c423d885cfc336e"/>
                <w:id w:val="5513265"/>
                <w:lock w:val="sdtLocked"/>
              </w:sdtPr>
              <w:sdtContent>
                <w:tc>
                  <w:tcPr>
                    <w:tcW w:w="1115" w:type="pct"/>
                    <w:vAlign w:val="center"/>
                  </w:tcPr>
                  <w:p w:rsidR="00F43A4D" w:rsidRDefault="00F43A4D" w:rsidP="00D858CF">
                    <w:pPr>
                      <w:autoSpaceDE w:val="0"/>
                      <w:autoSpaceDN w:val="0"/>
                      <w:adjustRightInd w:val="0"/>
                      <w:snapToGrid w:val="0"/>
                      <w:jc w:val="center"/>
                      <w:rPr>
                        <w:szCs w:val="21"/>
                      </w:rPr>
                    </w:pPr>
                    <w:r>
                      <w:rPr>
                        <w:rFonts w:hint="eastAsia"/>
                        <w:szCs w:val="21"/>
                      </w:rPr>
                      <w:t>合计</w:t>
                    </w:r>
                  </w:p>
                </w:tc>
              </w:sdtContent>
            </w:sdt>
            <w:tc>
              <w:tcPr>
                <w:tcW w:w="962" w:type="pct"/>
              </w:tcPr>
              <w:p w:rsidR="00F43A4D" w:rsidRDefault="00F43A4D" w:rsidP="00D858CF">
                <w:pPr>
                  <w:autoSpaceDE w:val="0"/>
                  <w:autoSpaceDN w:val="0"/>
                  <w:adjustRightInd w:val="0"/>
                  <w:snapToGrid w:val="0"/>
                  <w:jc w:val="right"/>
                  <w:rPr>
                    <w:szCs w:val="21"/>
                  </w:rPr>
                </w:pPr>
                <w:r>
                  <w:t>470,330,847.15</w:t>
                </w:r>
              </w:p>
            </w:tc>
            <w:tc>
              <w:tcPr>
                <w:tcW w:w="980" w:type="pct"/>
              </w:tcPr>
              <w:p w:rsidR="00F43A4D" w:rsidRDefault="00F43A4D" w:rsidP="00D858CF">
                <w:pPr>
                  <w:autoSpaceDE w:val="0"/>
                  <w:autoSpaceDN w:val="0"/>
                  <w:adjustRightInd w:val="0"/>
                  <w:snapToGrid w:val="0"/>
                  <w:jc w:val="right"/>
                  <w:rPr>
                    <w:szCs w:val="21"/>
                  </w:rPr>
                </w:pPr>
              </w:p>
            </w:tc>
            <w:tc>
              <w:tcPr>
                <w:tcW w:w="972" w:type="pct"/>
              </w:tcPr>
              <w:p w:rsidR="00F43A4D" w:rsidRDefault="00F43A4D" w:rsidP="00D858CF">
                <w:pPr>
                  <w:autoSpaceDE w:val="0"/>
                  <w:autoSpaceDN w:val="0"/>
                  <w:adjustRightInd w:val="0"/>
                  <w:snapToGrid w:val="0"/>
                  <w:jc w:val="right"/>
                  <w:rPr>
                    <w:szCs w:val="21"/>
                  </w:rPr>
                </w:pPr>
                <w:r>
                  <w:t>180,821,400.00</w:t>
                </w:r>
              </w:p>
            </w:tc>
            <w:tc>
              <w:tcPr>
                <w:tcW w:w="971" w:type="pct"/>
              </w:tcPr>
              <w:p w:rsidR="00F43A4D" w:rsidRDefault="00F43A4D" w:rsidP="00D858CF">
                <w:pPr>
                  <w:autoSpaceDE w:val="0"/>
                  <w:autoSpaceDN w:val="0"/>
                  <w:adjustRightInd w:val="0"/>
                  <w:snapToGrid w:val="0"/>
                  <w:jc w:val="right"/>
                  <w:rPr>
                    <w:szCs w:val="21"/>
                  </w:rPr>
                </w:pPr>
                <w:r>
                  <w:t>289,509,447.15</w:t>
                </w:r>
              </w:p>
            </w:tc>
          </w:tr>
        </w:tbl>
        <w:p w:rsidR="00F43A4D" w:rsidRDefault="00F43A4D"/>
        <w:p w:rsidR="003269FB" w:rsidRDefault="00C00BCB">
          <w:pPr>
            <w:rPr>
              <w:szCs w:val="21"/>
            </w:rPr>
          </w:pPr>
        </w:p>
      </w:sdtContent>
    </w:sdt>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ContentLocked"/>
            <w:placeholder>
              <w:docPart w:val="GBC22222222222222222222222222222"/>
            </w:placeholder>
          </w:sdtPr>
          <w:sdtContent>
            <w:p w:rsidR="003269FB" w:rsidRDefault="00C00BCB">
              <w:r>
                <w:fldChar w:fldCharType="begin"/>
              </w:r>
              <w:r w:rsidR="00820260">
                <w:instrText xml:space="preserve"> MACROBUTTON  SnrToggleCheckbox √适用 </w:instrText>
              </w:r>
              <w:r>
                <w:fldChar w:fldCharType="end"/>
              </w:r>
              <w:r>
                <w:fldChar w:fldCharType="begin"/>
              </w:r>
              <w:r w:rsidR="00820260">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7560AB" w:rsidTr="00D858CF">
            <w:sdt>
              <w:sdtPr>
                <w:tag w:val="_PLD_70f0cea3df9b4646bf8f9454719b4599"/>
                <w:id w:val="5513491"/>
                <w:lock w:val="sdtLocked"/>
              </w:sdtPr>
              <w:sdtContent>
                <w:tc>
                  <w:tcPr>
                    <w:tcW w:w="940" w:type="pct"/>
                  </w:tcPr>
                  <w:p w:rsidR="007560AB" w:rsidRDefault="007560AB" w:rsidP="00D858CF">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5513492"/>
                <w:lock w:val="sdtLocked"/>
              </w:sdtPr>
              <w:sdtContent>
                <w:tc>
                  <w:tcPr>
                    <w:tcW w:w="1011" w:type="pct"/>
                  </w:tcPr>
                  <w:p w:rsidR="007560AB" w:rsidRDefault="007560AB" w:rsidP="00D858CF">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5513493"/>
                <w:lock w:val="sdtLocked"/>
              </w:sdtPr>
              <w:sdtContent>
                <w:tc>
                  <w:tcPr>
                    <w:tcW w:w="1014" w:type="pct"/>
                  </w:tcPr>
                  <w:p w:rsidR="007560AB" w:rsidRDefault="007560AB" w:rsidP="00D858CF">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5513494"/>
                <w:lock w:val="sdtLocked"/>
              </w:sdtPr>
              <w:sdtContent>
                <w:tc>
                  <w:tcPr>
                    <w:tcW w:w="1021" w:type="pct"/>
                  </w:tcPr>
                  <w:p w:rsidR="007560AB" w:rsidRDefault="007560AB" w:rsidP="00D858CF">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5513495"/>
                <w:lock w:val="sdtLocked"/>
              </w:sdtPr>
              <w:sdtContent>
                <w:tc>
                  <w:tcPr>
                    <w:tcW w:w="1014" w:type="pct"/>
                  </w:tcPr>
                  <w:p w:rsidR="007560AB" w:rsidRDefault="007560AB" w:rsidP="00D858CF">
                    <w:pPr>
                      <w:autoSpaceDE w:val="0"/>
                      <w:autoSpaceDN w:val="0"/>
                      <w:adjustRightInd w:val="0"/>
                      <w:snapToGrid w:val="0"/>
                      <w:jc w:val="center"/>
                      <w:rPr>
                        <w:szCs w:val="21"/>
                      </w:rPr>
                    </w:pPr>
                    <w:r>
                      <w:rPr>
                        <w:rFonts w:hint="eastAsia"/>
                        <w:szCs w:val="21"/>
                      </w:rPr>
                      <w:t>期末余额</w:t>
                    </w:r>
                  </w:p>
                </w:tc>
              </w:sdtContent>
            </w:sdt>
          </w:tr>
          <w:tr w:rsidR="007560AB" w:rsidTr="00D858CF">
            <w:sdt>
              <w:sdtPr>
                <w:tag w:val="_PLD_fc05a7682db944fc88b1d5bf0888fab6"/>
                <w:id w:val="5513496"/>
                <w:lock w:val="sdtLocked"/>
              </w:sdtPr>
              <w:sdtContent>
                <w:tc>
                  <w:tcPr>
                    <w:tcW w:w="940" w:type="pct"/>
                    <w:shd w:val="clear" w:color="auto" w:fill="auto"/>
                    <w:vAlign w:val="center"/>
                  </w:tcPr>
                  <w:p w:rsidR="007560AB" w:rsidRDefault="007560AB" w:rsidP="00D858CF">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7560AB" w:rsidRDefault="007560AB" w:rsidP="00D858CF">
                <w:pPr>
                  <w:autoSpaceDE w:val="0"/>
                  <w:autoSpaceDN w:val="0"/>
                  <w:adjustRightInd w:val="0"/>
                  <w:snapToGrid w:val="0"/>
                  <w:ind w:right="180"/>
                  <w:jc w:val="right"/>
                  <w:rPr>
                    <w:szCs w:val="21"/>
                  </w:rPr>
                </w:pPr>
                <w:r>
                  <w:t>106,404,972.40</w:t>
                </w: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c>
              <w:tcPr>
                <w:tcW w:w="102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r>
                  <w:t>106,404,972.40</w:t>
                </w:r>
              </w:p>
            </w:tc>
          </w:tr>
          <w:tr w:rsidR="007560AB" w:rsidTr="00D858CF">
            <w:sdt>
              <w:sdtPr>
                <w:tag w:val="_PLD_d129220e9acf4011b78a05d75624a2b7"/>
                <w:id w:val="5513497"/>
                <w:lock w:val="sdtLocked"/>
              </w:sdtPr>
              <w:sdtContent>
                <w:tc>
                  <w:tcPr>
                    <w:tcW w:w="940" w:type="pct"/>
                    <w:shd w:val="clear" w:color="auto" w:fill="auto"/>
                    <w:vAlign w:val="center"/>
                  </w:tcPr>
                  <w:p w:rsidR="007560AB" w:rsidRDefault="007560AB" w:rsidP="00D858CF">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c>
              <w:tcPr>
                <w:tcW w:w="102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r>
          <w:tr w:rsidR="007560AB" w:rsidTr="00D858CF">
            <w:sdt>
              <w:sdtPr>
                <w:tag w:val="_PLD_ec6472288a1e40028c081a6dc314eaf7"/>
                <w:id w:val="5513498"/>
                <w:lock w:val="sdtLocked"/>
              </w:sdtPr>
              <w:sdtContent>
                <w:tc>
                  <w:tcPr>
                    <w:tcW w:w="940" w:type="pct"/>
                    <w:shd w:val="clear" w:color="auto" w:fill="auto"/>
                    <w:vAlign w:val="center"/>
                  </w:tcPr>
                  <w:p w:rsidR="007560AB" w:rsidRDefault="007560AB" w:rsidP="00D858CF">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c>
              <w:tcPr>
                <w:tcW w:w="102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r>
          <w:tr w:rsidR="007560AB" w:rsidTr="00D858CF">
            <w:sdt>
              <w:sdtPr>
                <w:tag w:val="_PLD_52c035d80b984cfb905e017b1d87986d"/>
                <w:id w:val="5513499"/>
                <w:lock w:val="sdtLocked"/>
              </w:sdtPr>
              <w:sdtContent>
                <w:tc>
                  <w:tcPr>
                    <w:tcW w:w="940" w:type="pct"/>
                    <w:shd w:val="clear" w:color="auto" w:fill="auto"/>
                    <w:vAlign w:val="center"/>
                  </w:tcPr>
                  <w:p w:rsidR="007560AB" w:rsidRDefault="007560AB" w:rsidP="00D858CF">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c>
              <w:tcPr>
                <w:tcW w:w="102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r>
          <w:tr w:rsidR="007560AB" w:rsidTr="00D858CF">
            <w:sdt>
              <w:sdtPr>
                <w:tag w:val="_PLD_cad42018de8f4c088028eed7649f24a3"/>
                <w:id w:val="5513500"/>
                <w:lock w:val="sdtLocked"/>
              </w:sdtPr>
              <w:sdtContent>
                <w:tc>
                  <w:tcPr>
                    <w:tcW w:w="940" w:type="pct"/>
                    <w:shd w:val="clear" w:color="auto" w:fill="auto"/>
                    <w:vAlign w:val="center"/>
                  </w:tcPr>
                  <w:p w:rsidR="007560AB" w:rsidRDefault="007560AB" w:rsidP="00D858CF">
                    <w:pPr>
                      <w:autoSpaceDE w:val="0"/>
                      <w:autoSpaceDN w:val="0"/>
                      <w:adjustRightInd w:val="0"/>
                      <w:snapToGrid w:val="0"/>
                      <w:rPr>
                        <w:szCs w:val="21"/>
                      </w:rPr>
                    </w:pPr>
                    <w:r>
                      <w:rPr>
                        <w:rFonts w:hint="eastAsia"/>
                        <w:szCs w:val="21"/>
                      </w:rPr>
                      <w:t>其他</w:t>
                    </w:r>
                  </w:p>
                </w:tc>
              </w:sdtContent>
            </w:sdt>
            <w:tc>
              <w:tcPr>
                <w:tcW w:w="101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c>
              <w:tcPr>
                <w:tcW w:w="1021" w:type="pct"/>
                <w:shd w:val="clear" w:color="auto" w:fill="auto"/>
              </w:tcPr>
              <w:p w:rsidR="007560AB" w:rsidRDefault="007560AB" w:rsidP="00D858CF">
                <w:pPr>
                  <w:autoSpaceDE w:val="0"/>
                  <w:autoSpaceDN w:val="0"/>
                  <w:adjustRightInd w:val="0"/>
                  <w:snapToGrid w:val="0"/>
                  <w:ind w:right="180"/>
                  <w:jc w:val="right"/>
                  <w:rPr>
                    <w:szCs w:val="21"/>
                  </w:rPr>
                </w:pPr>
              </w:p>
            </w:tc>
            <w:tc>
              <w:tcPr>
                <w:tcW w:w="1014" w:type="pct"/>
                <w:shd w:val="clear" w:color="auto" w:fill="auto"/>
              </w:tcPr>
              <w:p w:rsidR="007560AB" w:rsidRDefault="007560AB" w:rsidP="00D858CF">
                <w:pPr>
                  <w:autoSpaceDE w:val="0"/>
                  <w:autoSpaceDN w:val="0"/>
                  <w:adjustRightInd w:val="0"/>
                  <w:snapToGrid w:val="0"/>
                  <w:ind w:right="180"/>
                  <w:jc w:val="right"/>
                  <w:rPr>
                    <w:szCs w:val="21"/>
                  </w:rPr>
                </w:pPr>
              </w:p>
            </w:tc>
          </w:tr>
          <w:tr w:rsidR="007560AB" w:rsidTr="00D858CF">
            <w:sdt>
              <w:sdtPr>
                <w:tag w:val="_PLD_f8e1917adbcf4318b4ab05bf11aaef0c"/>
                <w:id w:val="5513501"/>
                <w:lock w:val="sdtLocked"/>
              </w:sdtPr>
              <w:sdtContent>
                <w:tc>
                  <w:tcPr>
                    <w:tcW w:w="940" w:type="pct"/>
                  </w:tcPr>
                  <w:p w:rsidR="007560AB" w:rsidRDefault="007560AB" w:rsidP="00D858CF">
                    <w:pPr>
                      <w:autoSpaceDE w:val="0"/>
                      <w:autoSpaceDN w:val="0"/>
                      <w:adjustRightInd w:val="0"/>
                      <w:snapToGrid w:val="0"/>
                      <w:jc w:val="center"/>
                      <w:rPr>
                        <w:szCs w:val="21"/>
                      </w:rPr>
                    </w:pPr>
                    <w:r>
                      <w:rPr>
                        <w:rFonts w:hint="eastAsia"/>
                        <w:szCs w:val="21"/>
                      </w:rPr>
                      <w:t>合计</w:t>
                    </w:r>
                  </w:p>
                </w:tc>
              </w:sdtContent>
            </w:sdt>
            <w:tc>
              <w:tcPr>
                <w:tcW w:w="1011" w:type="pct"/>
              </w:tcPr>
              <w:p w:rsidR="007560AB" w:rsidRDefault="007560AB" w:rsidP="00D858CF">
                <w:pPr>
                  <w:autoSpaceDE w:val="0"/>
                  <w:autoSpaceDN w:val="0"/>
                  <w:adjustRightInd w:val="0"/>
                  <w:snapToGrid w:val="0"/>
                  <w:ind w:right="180"/>
                  <w:jc w:val="right"/>
                  <w:rPr>
                    <w:szCs w:val="21"/>
                  </w:rPr>
                </w:pPr>
                <w:r>
                  <w:t>106,404,972.40</w:t>
                </w:r>
              </w:p>
            </w:tc>
            <w:tc>
              <w:tcPr>
                <w:tcW w:w="1014" w:type="pct"/>
              </w:tcPr>
              <w:p w:rsidR="007560AB" w:rsidRDefault="007560AB" w:rsidP="00D858CF">
                <w:pPr>
                  <w:autoSpaceDE w:val="0"/>
                  <w:autoSpaceDN w:val="0"/>
                  <w:adjustRightInd w:val="0"/>
                  <w:snapToGrid w:val="0"/>
                  <w:ind w:right="180"/>
                  <w:jc w:val="right"/>
                  <w:rPr>
                    <w:szCs w:val="21"/>
                  </w:rPr>
                </w:pPr>
              </w:p>
            </w:tc>
            <w:tc>
              <w:tcPr>
                <w:tcW w:w="1021" w:type="pct"/>
              </w:tcPr>
              <w:p w:rsidR="007560AB" w:rsidRDefault="007560AB" w:rsidP="00D858CF">
                <w:pPr>
                  <w:autoSpaceDE w:val="0"/>
                  <w:autoSpaceDN w:val="0"/>
                  <w:adjustRightInd w:val="0"/>
                  <w:snapToGrid w:val="0"/>
                  <w:ind w:right="180"/>
                  <w:jc w:val="right"/>
                  <w:rPr>
                    <w:szCs w:val="21"/>
                  </w:rPr>
                </w:pPr>
              </w:p>
            </w:tc>
            <w:tc>
              <w:tcPr>
                <w:tcW w:w="1014" w:type="pct"/>
              </w:tcPr>
              <w:p w:rsidR="007560AB" w:rsidRDefault="007560AB" w:rsidP="00D858CF">
                <w:pPr>
                  <w:autoSpaceDE w:val="0"/>
                  <w:autoSpaceDN w:val="0"/>
                  <w:adjustRightInd w:val="0"/>
                  <w:snapToGrid w:val="0"/>
                  <w:ind w:right="180"/>
                  <w:jc w:val="right"/>
                  <w:rPr>
                    <w:szCs w:val="21"/>
                  </w:rPr>
                </w:pPr>
                <w:r>
                  <w:t>106,404,972.40</w:t>
                </w:r>
              </w:p>
            </w:tc>
          </w:tr>
        </w:tbl>
        <w:p w:rsidR="007560AB" w:rsidRDefault="007560AB"/>
        <w:p w:rsidR="003269FB" w:rsidRDefault="00C00BCB">
          <w:pPr>
            <w:autoSpaceDE w:val="0"/>
            <w:autoSpaceDN w:val="0"/>
            <w:adjustRightInd w:val="0"/>
            <w:rPr>
              <w:color w:val="000000" w:themeColor="text1"/>
              <w:szCs w:val="21"/>
            </w:rPr>
          </w:pPr>
        </w:p>
      </w:sdtContent>
    </w:sdt>
    <w:p w:rsidR="003269FB" w:rsidRDefault="00877E7C">
      <w:pPr>
        <w:pStyle w:val="3"/>
        <w:numPr>
          <w:ilvl w:val="0"/>
          <w:numId w:val="22"/>
        </w:numPr>
        <w:tabs>
          <w:tab w:val="left" w:pos="504"/>
        </w:tabs>
        <w:rPr>
          <w:rFonts w:ascii="宋体" w:hAnsi="宋体"/>
          <w:szCs w:val="21"/>
        </w:rPr>
      </w:pPr>
      <w:r>
        <w:rPr>
          <w:rFonts w:ascii="宋体" w:hAnsi="宋体" w:hint="eastAsia"/>
          <w:szCs w:val="21"/>
        </w:rPr>
        <w:t>未分配利润</w:t>
      </w:r>
    </w:p>
    <w:p w:rsidR="003269FB" w:rsidRDefault="00C00BCB">
      <w:sdt>
        <w:sdtPr>
          <w:alias w:val="是否适用：未分配利润[双击切换]"/>
          <w:tag w:val="_GBC_32c558bdbb77445cabeee783e5ff910e"/>
          <w:id w:val="-532813409"/>
          <w:lock w:val="sdtContentLocked"/>
          <w:placeholder>
            <w:docPart w:val="GBC22222222222222222222222222222"/>
          </w:placeholder>
        </w:sdtPr>
        <w:sdtContent>
          <w:r>
            <w:fldChar w:fldCharType="begin"/>
          </w:r>
          <w:r w:rsidR="007560AB">
            <w:instrText xml:space="preserve"> MACROBUTTON  SnrToggleCheckbox √适用 </w:instrText>
          </w:r>
          <w:r>
            <w:fldChar w:fldCharType="end"/>
          </w:r>
          <w:r>
            <w:fldChar w:fldCharType="begin"/>
          </w:r>
          <w:r w:rsidR="007560AB">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3269FB" w:rsidRDefault="00877E7C">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141"/>
            <w:gridCol w:w="2411"/>
            <w:gridCol w:w="2343"/>
          </w:tblGrid>
          <w:tr w:rsidR="00E12382" w:rsidTr="00E12382">
            <w:trPr>
              <w:cantSplit/>
            </w:trPr>
            <w:sdt>
              <w:sdtPr>
                <w:tag w:val="_PLD_b6dc2bd7eebb4e6d9f1ccea8d86e6f47"/>
                <w:id w:val="5513815"/>
                <w:lock w:val="sdtLocked"/>
              </w:sdtPr>
              <w:sdtContent>
                <w:tc>
                  <w:tcPr>
                    <w:tcW w:w="2328" w:type="pct"/>
                    <w:vAlign w:val="center"/>
                  </w:tcPr>
                  <w:p w:rsidR="00E12382" w:rsidRDefault="00E12382" w:rsidP="00D858CF">
                    <w:pPr>
                      <w:jc w:val="center"/>
                      <w:rPr>
                        <w:szCs w:val="21"/>
                      </w:rPr>
                    </w:pPr>
                    <w:r>
                      <w:rPr>
                        <w:rFonts w:hint="eastAsia"/>
                        <w:szCs w:val="21"/>
                      </w:rPr>
                      <w:t>项目</w:t>
                    </w:r>
                  </w:p>
                </w:tc>
              </w:sdtContent>
            </w:sdt>
            <w:sdt>
              <w:sdtPr>
                <w:tag w:val="_PLD_6e60054e3c3747d1a0ffc87edacae2b6"/>
                <w:id w:val="5513816"/>
                <w:lock w:val="sdtLocked"/>
              </w:sdtPr>
              <w:sdtContent>
                <w:tc>
                  <w:tcPr>
                    <w:tcW w:w="1355" w:type="pct"/>
                    <w:vAlign w:val="center"/>
                  </w:tcPr>
                  <w:p w:rsidR="00E12382" w:rsidRDefault="00E12382" w:rsidP="00D858CF">
                    <w:pPr>
                      <w:jc w:val="center"/>
                      <w:rPr>
                        <w:szCs w:val="21"/>
                      </w:rPr>
                    </w:pPr>
                    <w:r>
                      <w:rPr>
                        <w:rFonts w:hint="eastAsia"/>
                        <w:szCs w:val="21"/>
                      </w:rPr>
                      <w:t>本期</w:t>
                    </w:r>
                  </w:p>
                </w:tc>
              </w:sdtContent>
            </w:sdt>
            <w:sdt>
              <w:sdtPr>
                <w:tag w:val="_PLD_9afd54e9959d4b22b00bfe92596a2a16"/>
                <w:id w:val="5513817"/>
                <w:lock w:val="sdtLocked"/>
              </w:sdtPr>
              <w:sdtContent>
                <w:tc>
                  <w:tcPr>
                    <w:tcW w:w="1317" w:type="pct"/>
                    <w:vAlign w:val="center"/>
                  </w:tcPr>
                  <w:p w:rsidR="00E12382" w:rsidRDefault="00E12382" w:rsidP="00D858CF">
                    <w:pPr>
                      <w:jc w:val="center"/>
                      <w:rPr>
                        <w:szCs w:val="21"/>
                      </w:rPr>
                    </w:pPr>
                    <w:r>
                      <w:rPr>
                        <w:rFonts w:hint="eastAsia"/>
                        <w:szCs w:val="21"/>
                      </w:rPr>
                      <w:t>上期</w:t>
                    </w:r>
                  </w:p>
                </w:tc>
              </w:sdtContent>
            </w:sdt>
          </w:tr>
          <w:tr w:rsidR="00E12382" w:rsidTr="00E12382">
            <w:trPr>
              <w:cantSplit/>
            </w:trPr>
            <w:sdt>
              <w:sdtPr>
                <w:tag w:val="_PLD_3790b8d7d129484381d1c2fa2fa8d23c"/>
                <w:id w:val="5513818"/>
                <w:lock w:val="sdtLocked"/>
              </w:sdtPr>
              <w:sdtContent>
                <w:tc>
                  <w:tcPr>
                    <w:tcW w:w="2328" w:type="pct"/>
                  </w:tcPr>
                  <w:p w:rsidR="00E12382" w:rsidRDefault="00E12382" w:rsidP="00D858CF">
                    <w:pPr>
                      <w:rPr>
                        <w:szCs w:val="21"/>
                      </w:rPr>
                    </w:pPr>
                    <w:r>
                      <w:rPr>
                        <w:rFonts w:hint="eastAsia"/>
                        <w:szCs w:val="21"/>
                      </w:rPr>
                      <w:t>调整前上期末未分配利润</w:t>
                    </w:r>
                  </w:p>
                </w:tc>
              </w:sdtContent>
            </w:sdt>
            <w:tc>
              <w:tcPr>
                <w:tcW w:w="1355" w:type="pct"/>
              </w:tcPr>
              <w:p w:rsidR="00E12382" w:rsidRDefault="00E12382" w:rsidP="00D858CF">
                <w:pPr>
                  <w:ind w:right="6"/>
                  <w:jc w:val="right"/>
                  <w:rPr>
                    <w:szCs w:val="21"/>
                  </w:rPr>
                </w:pPr>
                <w:r>
                  <w:t>620,674,900.81</w:t>
                </w:r>
              </w:p>
            </w:tc>
            <w:tc>
              <w:tcPr>
                <w:tcW w:w="1317" w:type="pct"/>
              </w:tcPr>
              <w:p w:rsidR="00E12382" w:rsidRDefault="00E12382" w:rsidP="00D858CF">
                <w:pPr>
                  <w:jc w:val="right"/>
                  <w:rPr>
                    <w:szCs w:val="21"/>
                  </w:rPr>
                </w:pPr>
                <w:r>
                  <w:t>411,379,753.87</w:t>
                </w:r>
              </w:p>
            </w:tc>
          </w:tr>
          <w:tr w:rsidR="00E12382" w:rsidTr="00E12382">
            <w:trPr>
              <w:cantSplit/>
            </w:trPr>
            <w:sdt>
              <w:sdtPr>
                <w:tag w:val="_PLD_99b1e9805f3e4b93aa362504b83793b1"/>
                <w:id w:val="5513819"/>
                <w:lock w:val="sdtLocked"/>
              </w:sdtPr>
              <w:sdtContent>
                <w:tc>
                  <w:tcPr>
                    <w:tcW w:w="2328" w:type="pct"/>
                  </w:tcPr>
                  <w:p w:rsidR="00E12382" w:rsidRDefault="00E12382" w:rsidP="00D858CF">
                    <w:pPr>
                      <w:rPr>
                        <w:szCs w:val="21"/>
                      </w:rPr>
                    </w:pPr>
                    <w:r>
                      <w:rPr>
                        <w:rFonts w:hint="eastAsia"/>
                        <w:szCs w:val="21"/>
                      </w:rPr>
                      <w:t>调整期初未分配利润合计数（调增</w:t>
                    </w:r>
                    <w:r>
                      <w:rPr>
                        <w:szCs w:val="21"/>
                      </w:rPr>
                      <w:t>+</w:t>
                    </w:r>
                    <w:r>
                      <w:rPr>
                        <w:rFonts w:hint="eastAsia"/>
                        <w:szCs w:val="21"/>
                      </w:rPr>
                      <w:t>，调减－）</w:t>
                    </w:r>
                  </w:p>
                </w:tc>
              </w:sdtContent>
            </w:sdt>
            <w:tc>
              <w:tcPr>
                <w:tcW w:w="1355" w:type="pct"/>
              </w:tcPr>
              <w:p w:rsidR="00E12382" w:rsidRDefault="00E12382" w:rsidP="00D858CF">
                <w:pPr>
                  <w:ind w:right="6"/>
                  <w:jc w:val="right"/>
                  <w:rPr>
                    <w:szCs w:val="21"/>
                  </w:rPr>
                </w:pPr>
              </w:p>
            </w:tc>
            <w:tc>
              <w:tcPr>
                <w:tcW w:w="1317" w:type="pct"/>
              </w:tcPr>
              <w:p w:rsidR="00E12382" w:rsidRDefault="00E12382" w:rsidP="00D858CF">
                <w:pPr>
                  <w:ind w:right="6"/>
                  <w:jc w:val="right"/>
                  <w:rPr>
                    <w:szCs w:val="21"/>
                  </w:rPr>
                </w:pPr>
              </w:p>
            </w:tc>
          </w:tr>
          <w:tr w:rsidR="00E12382" w:rsidTr="00E12382">
            <w:trPr>
              <w:cantSplit/>
            </w:trPr>
            <w:sdt>
              <w:sdtPr>
                <w:tag w:val="_PLD_7a98e2bc7c1b48d785851921473e7f5f"/>
                <w:id w:val="5513820"/>
                <w:lock w:val="sdtLocked"/>
              </w:sdtPr>
              <w:sdtContent>
                <w:tc>
                  <w:tcPr>
                    <w:tcW w:w="2328" w:type="pct"/>
                  </w:tcPr>
                  <w:p w:rsidR="00E12382" w:rsidRDefault="00E12382" w:rsidP="00D858CF">
                    <w:pPr>
                      <w:rPr>
                        <w:szCs w:val="21"/>
                      </w:rPr>
                    </w:pPr>
                    <w:r>
                      <w:rPr>
                        <w:rFonts w:hint="eastAsia"/>
                        <w:szCs w:val="21"/>
                      </w:rPr>
                      <w:t>调整后期初未分配利润</w:t>
                    </w:r>
                  </w:p>
                </w:tc>
              </w:sdtContent>
            </w:sdt>
            <w:tc>
              <w:tcPr>
                <w:tcW w:w="1355" w:type="pct"/>
              </w:tcPr>
              <w:p w:rsidR="00E12382" w:rsidRDefault="00E12382" w:rsidP="00D858CF">
                <w:pPr>
                  <w:ind w:right="6"/>
                  <w:jc w:val="right"/>
                  <w:rPr>
                    <w:szCs w:val="21"/>
                  </w:rPr>
                </w:pPr>
                <w:r>
                  <w:t>620,674,900.81</w:t>
                </w:r>
              </w:p>
            </w:tc>
            <w:tc>
              <w:tcPr>
                <w:tcW w:w="1317" w:type="pct"/>
              </w:tcPr>
              <w:p w:rsidR="00E12382" w:rsidRDefault="00E12382" w:rsidP="00D858CF">
                <w:pPr>
                  <w:ind w:right="6"/>
                  <w:jc w:val="right"/>
                  <w:rPr>
                    <w:szCs w:val="21"/>
                  </w:rPr>
                </w:pPr>
                <w:r>
                  <w:t>411,379,753.87</w:t>
                </w:r>
              </w:p>
            </w:tc>
          </w:tr>
          <w:tr w:rsidR="00E12382" w:rsidTr="00E12382">
            <w:trPr>
              <w:cantSplit/>
            </w:trPr>
            <w:sdt>
              <w:sdtPr>
                <w:tag w:val="_PLD_2a8ba0dc26a946cbb60b0ff473f157c1"/>
                <w:id w:val="5513821"/>
                <w:lock w:val="sdtLocked"/>
              </w:sdtPr>
              <w:sdtContent>
                <w:tc>
                  <w:tcPr>
                    <w:tcW w:w="2328" w:type="pct"/>
                  </w:tcPr>
                  <w:p w:rsidR="00E12382" w:rsidRDefault="00E12382" w:rsidP="00D858CF">
                    <w:pPr>
                      <w:ind w:right="6"/>
                      <w:rPr>
                        <w:szCs w:val="21"/>
                      </w:rPr>
                    </w:pPr>
                    <w:r>
                      <w:rPr>
                        <w:rFonts w:hint="eastAsia"/>
                        <w:szCs w:val="21"/>
                      </w:rPr>
                      <w:t>加：本期归属于母公司所有者的净利润</w:t>
                    </w:r>
                  </w:p>
                </w:tc>
              </w:sdtContent>
            </w:sdt>
            <w:tc>
              <w:tcPr>
                <w:tcW w:w="1355" w:type="pct"/>
              </w:tcPr>
              <w:p w:rsidR="00E12382" w:rsidRDefault="00E12382" w:rsidP="00D858CF">
                <w:pPr>
                  <w:ind w:right="6"/>
                  <w:jc w:val="right"/>
                  <w:rPr>
                    <w:szCs w:val="21"/>
                  </w:rPr>
                </w:pPr>
                <w:r>
                  <w:t>123,114,672.78</w:t>
                </w:r>
              </w:p>
            </w:tc>
            <w:tc>
              <w:tcPr>
                <w:tcW w:w="1317" w:type="pct"/>
              </w:tcPr>
              <w:p w:rsidR="00E12382" w:rsidRDefault="00E12382" w:rsidP="00D858CF">
                <w:pPr>
                  <w:ind w:right="6"/>
                  <w:jc w:val="right"/>
                  <w:rPr>
                    <w:szCs w:val="21"/>
                  </w:rPr>
                </w:pPr>
                <w:r>
                  <w:t>93,884,710.41</w:t>
                </w:r>
              </w:p>
            </w:tc>
          </w:tr>
          <w:tr w:rsidR="00E12382" w:rsidTr="00E12382">
            <w:trPr>
              <w:cantSplit/>
            </w:trPr>
            <w:sdt>
              <w:sdtPr>
                <w:tag w:val="_PLD_97aab68ad9b74921a7946fa4d2999e51"/>
                <w:id w:val="5513822"/>
                <w:lock w:val="sdtLocked"/>
              </w:sdtPr>
              <w:sdtContent>
                <w:tc>
                  <w:tcPr>
                    <w:tcW w:w="2328" w:type="pct"/>
                  </w:tcPr>
                  <w:p w:rsidR="00E12382" w:rsidRDefault="00E12382" w:rsidP="00D858CF">
                    <w:pPr>
                      <w:autoSpaceDE w:val="0"/>
                      <w:autoSpaceDN w:val="0"/>
                      <w:adjustRightInd w:val="0"/>
                      <w:rPr>
                        <w:szCs w:val="21"/>
                      </w:rPr>
                    </w:pPr>
                    <w:r>
                      <w:rPr>
                        <w:rFonts w:hint="eastAsia"/>
                        <w:szCs w:val="21"/>
                      </w:rPr>
                      <w:t>减：提取法定盈余公积</w:t>
                    </w:r>
                  </w:p>
                </w:tc>
              </w:sdtContent>
            </w:sdt>
            <w:tc>
              <w:tcPr>
                <w:tcW w:w="1355" w:type="pct"/>
              </w:tcPr>
              <w:p w:rsidR="00E12382" w:rsidRDefault="00E12382" w:rsidP="00D858CF">
                <w:pPr>
                  <w:jc w:val="right"/>
                  <w:rPr>
                    <w:szCs w:val="21"/>
                  </w:rPr>
                </w:pPr>
              </w:p>
            </w:tc>
            <w:tc>
              <w:tcPr>
                <w:tcW w:w="1317" w:type="pct"/>
              </w:tcPr>
              <w:p w:rsidR="00E12382" w:rsidRDefault="00E12382" w:rsidP="00D858CF">
                <w:pPr>
                  <w:ind w:right="6"/>
                  <w:jc w:val="right"/>
                  <w:rPr>
                    <w:szCs w:val="21"/>
                  </w:rPr>
                </w:pPr>
              </w:p>
            </w:tc>
          </w:tr>
          <w:tr w:rsidR="00E12382" w:rsidTr="00E12382">
            <w:trPr>
              <w:cantSplit/>
            </w:trPr>
            <w:sdt>
              <w:sdtPr>
                <w:tag w:val="_PLD_76ebcf558d244f77a28b1f8b843a2b3a"/>
                <w:id w:val="5513823"/>
                <w:lock w:val="sdtLocked"/>
              </w:sdtPr>
              <w:sdtContent>
                <w:tc>
                  <w:tcPr>
                    <w:tcW w:w="2328" w:type="pct"/>
                  </w:tcPr>
                  <w:p w:rsidR="00E12382" w:rsidRDefault="00E12382" w:rsidP="00D858CF">
                    <w:pPr>
                      <w:autoSpaceDE w:val="0"/>
                      <w:autoSpaceDN w:val="0"/>
                      <w:adjustRightInd w:val="0"/>
                      <w:ind w:firstLine="420"/>
                      <w:rPr>
                        <w:szCs w:val="21"/>
                      </w:rPr>
                    </w:pPr>
                    <w:r>
                      <w:rPr>
                        <w:rFonts w:hint="eastAsia"/>
                        <w:szCs w:val="21"/>
                      </w:rPr>
                      <w:t>提取任意盈余公积</w:t>
                    </w:r>
                  </w:p>
                </w:tc>
              </w:sdtContent>
            </w:sdt>
            <w:tc>
              <w:tcPr>
                <w:tcW w:w="1355" w:type="pct"/>
              </w:tcPr>
              <w:p w:rsidR="00E12382" w:rsidRDefault="00E12382" w:rsidP="00D858CF">
                <w:pPr>
                  <w:jc w:val="right"/>
                  <w:rPr>
                    <w:szCs w:val="21"/>
                  </w:rPr>
                </w:pPr>
              </w:p>
            </w:tc>
            <w:tc>
              <w:tcPr>
                <w:tcW w:w="1317" w:type="pct"/>
              </w:tcPr>
              <w:p w:rsidR="00E12382" w:rsidRDefault="00E12382" w:rsidP="00D858CF">
                <w:pPr>
                  <w:ind w:right="6"/>
                  <w:jc w:val="right"/>
                  <w:rPr>
                    <w:szCs w:val="21"/>
                  </w:rPr>
                </w:pPr>
              </w:p>
            </w:tc>
          </w:tr>
          <w:tr w:rsidR="00E12382" w:rsidTr="00E12382">
            <w:trPr>
              <w:cantSplit/>
            </w:trPr>
            <w:sdt>
              <w:sdtPr>
                <w:tag w:val="_PLD_c773909db1b34f04acac84ec73864a3f"/>
                <w:id w:val="5513824"/>
                <w:lock w:val="sdtLocked"/>
              </w:sdtPr>
              <w:sdtContent>
                <w:tc>
                  <w:tcPr>
                    <w:tcW w:w="2328" w:type="pct"/>
                  </w:tcPr>
                  <w:p w:rsidR="00E12382" w:rsidRDefault="00E12382" w:rsidP="00D858CF">
                    <w:pPr>
                      <w:autoSpaceDE w:val="0"/>
                      <w:autoSpaceDN w:val="0"/>
                      <w:adjustRightInd w:val="0"/>
                      <w:ind w:firstLine="420"/>
                      <w:rPr>
                        <w:szCs w:val="21"/>
                      </w:rPr>
                    </w:pPr>
                    <w:r>
                      <w:rPr>
                        <w:rFonts w:hint="eastAsia"/>
                        <w:szCs w:val="21"/>
                      </w:rPr>
                      <w:t>提取一般风险准备</w:t>
                    </w:r>
                  </w:p>
                </w:tc>
              </w:sdtContent>
            </w:sdt>
            <w:tc>
              <w:tcPr>
                <w:tcW w:w="1355" w:type="pct"/>
              </w:tcPr>
              <w:p w:rsidR="00E12382" w:rsidRDefault="00E12382" w:rsidP="00D858CF">
                <w:pPr>
                  <w:jc w:val="right"/>
                  <w:rPr>
                    <w:szCs w:val="21"/>
                  </w:rPr>
                </w:pPr>
              </w:p>
            </w:tc>
            <w:tc>
              <w:tcPr>
                <w:tcW w:w="1317" w:type="pct"/>
              </w:tcPr>
              <w:p w:rsidR="00E12382" w:rsidRDefault="00E12382" w:rsidP="00D858CF">
                <w:pPr>
                  <w:ind w:right="6"/>
                  <w:jc w:val="right"/>
                  <w:rPr>
                    <w:szCs w:val="21"/>
                  </w:rPr>
                </w:pPr>
              </w:p>
            </w:tc>
          </w:tr>
          <w:tr w:rsidR="00E12382" w:rsidTr="00E12382">
            <w:trPr>
              <w:cantSplit/>
            </w:trPr>
            <w:sdt>
              <w:sdtPr>
                <w:tag w:val="_PLD_d2ba40ebcadd4931bdef6468fc324069"/>
                <w:id w:val="5513825"/>
                <w:lock w:val="sdtLocked"/>
              </w:sdtPr>
              <w:sdtContent>
                <w:tc>
                  <w:tcPr>
                    <w:tcW w:w="2328" w:type="pct"/>
                  </w:tcPr>
                  <w:p w:rsidR="00E12382" w:rsidRDefault="00E12382" w:rsidP="00D858CF">
                    <w:pPr>
                      <w:autoSpaceDE w:val="0"/>
                      <w:autoSpaceDN w:val="0"/>
                      <w:adjustRightInd w:val="0"/>
                      <w:ind w:firstLine="420"/>
                      <w:rPr>
                        <w:szCs w:val="21"/>
                      </w:rPr>
                    </w:pPr>
                    <w:r>
                      <w:rPr>
                        <w:rFonts w:hint="eastAsia"/>
                        <w:szCs w:val="21"/>
                      </w:rPr>
                      <w:t>应付普通股股利</w:t>
                    </w:r>
                  </w:p>
                </w:tc>
              </w:sdtContent>
            </w:sdt>
            <w:tc>
              <w:tcPr>
                <w:tcW w:w="1355" w:type="pct"/>
              </w:tcPr>
              <w:p w:rsidR="00E12382" w:rsidRDefault="00E12382" w:rsidP="00D858CF">
                <w:pPr>
                  <w:jc w:val="right"/>
                  <w:rPr>
                    <w:szCs w:val="21"/>
                  </w:rPr>
                </w:pPr>
                <w:r>
                  <w:t>84,383,320.00</w:t>
                </w:r>
              </w:p>
            </w:tc>
            <w:tc>
              <w:tcPr>
                <w:tcW w:w="1317" w:type="pct"/>
              </w:tcPr>
              <w:p w:rsidR="00E12382" w:rsidRDefault="00E12382" w:rsidP="00D858CF">
                <w:pPr>
                  <w:ind w:right="6"/>
                  <w:jc w:val="right"/>
                  <w:rPr>
                    <w:szCs w:val="21"/>
                  </w:rPr>
                </w:pPr>
                <w:r>
                  <w:t>51,232,730.46</w:t>
                </w:r>
              </w:p>
            </w:tc>
          </w:tr>
          <w:tr w:rsidR="00E12382" w:rsidTr="00E12382">
            <w:trPr>
              <w:cantSplit/>
            </w:trPr>
            <w:sdt>
              <w:sdtPr>
                <w:tag w:val="_PLD_d8041f36a4744fe893cd617b9149d704"/>
                <w:id w:val="5513826"/>
                <w:lock w:val="sdtLocked"/>
              </w:sdtPr>
              <w:sdtContent>
                <w:tc>
                  <w:tcPr>
                    <w:tcW w:w="2328" w:type="pct"/>
                  </w:tcPr>
                  <w:p w:rsidR="00E12382" w:rsidRDefault="00E12382" w:rsidP="00D858CF">
                    <w:pPr>
                      <w:autoSpaceDE w:val="0"/>
                      <w:autoSpaceDN w:val="0"/>
                      <w:adjustRightInd w:val="0"/>
                      <w:ind w:firstLine="420"/>
                      <w:rPr>
                        <w:szCs w:val="21"/>
                      </w:rPr>
                    </w:pPr>
                    <w:r>
                      <w:rPr>
                        <w:rFonts w:hint="eastAsia"/>
                        <w:szCs w:val="21"/>
                      </w:rPr>
                      <w:t>转作股本的普通股股利</w:t>
                    </w:r>
                  </w:p>
                </w:tc>
              </w:sdtContent>
            </w:sdt>
            <w:tc>
              <w:tcPr>
                <w:tcW w:w="1355" w:type="pct"/>
              </w:tcPr>
              <w:p w:rsidR="00E12382" w:rsidRDefault="00E12382" w:rsidP="00D858CF">
                <w:pPr>
                  <w:jc w:val="right"/>
                  <w:rPr>
                    <w:szCs w:val="21"/>
                  </w:rPr>
                </w:pPr>
              </w:p>
            </w:tc>
            <w:tc>
              <w:tcPr>
                <w:tcW w:w="1317" w:type="pct"/>
              </w:tcPr>
              <w:p w:rsidR="00E12382" w:rsidRDefault="00E12382" w:rsidP="00D858CF">
                <w:pPr>
                  <w:ind w:right="6"/>
                  <w:jc w:val="right"/>
                  <w:rPr>
                    <w:szCs w:val="21"/>
                  </w:rPr>
                </w:pPr>
              </w:p>
            </w:tc>
          </w:tr>
          <w:tr w:rsidR="00E12382" w:rsidTr="00E12382">
            <w:trPr>
              <w:cantSplit/>
            </w:trPr>
            <w:sdt>
              <w:sdtPr>
                <w:tag w:val="_PLD_0654c3e21e6d4aa0a63a12e93a24988a"/>
                <w:id w:val="5513827"/>
                <w:lock w:val="sdtLocked"/>
              </w:sdtPr>
              <w:sdtContent>
                <w:tc>
                  <w:tcPr>
                    <w:tcW w:w="2328" w:type="pct"/>
                  </w:tcPr>
                  <w:p w:rsidR="00E12382" w:rsidRDefault="00E12382" w:rsidP="00D858CF">
                    <w:pPr>
                      <w:autoSpaceDE w:val="0"/>
                      <w:autoSpaceDN w:val="0"/>
                      <w:adjustRightInd w:val="0"/>
                      <w:rPr>
                        <w:szCs w:val="21"/>
                      </w:rPr>
                    </w:pPr>
                    <w:r>
                      <w:rPr>
                        <w:rFonts w:hint="eastAsia"/>
                        <w:szCs w:val="21"/>
                      </w:rPr>
                      <w:t>期末未分配利润</w:t>
                    </w:r>
                  </w:p>
                </w:tc>
              </w:sdtContent>
            </w:sdt>
            <w:tc>
              <w:tcPr>
                <w:tcW w:w="1355" w:type="pct"/>
              </w:tcPr>
              <w:p w:rsidR="00E12382" w:rsidRDefault="00E12382" w:rsidP="00D858CF">
                <w:pPr>
                  <w:jc w:val="right"/>
                  <w:rPr>
                    <w:szCs w:val="21"/>
                  </w:rPr>
                </w:pPr>
                <w:r>
                  <w:t>659,406,253.59</w:t>
                </w:r>
              </w:p>
            </w:tc>
            <w:tc>
              <w:tcPr>
                <w:tcW w:w="1317" w:type="pct"/>
              </w:tcPr>
              <w:p w:rsidR="00E12382" w:rsidRDefault="00E12382" w:rsidP="00D858CF">
                <w:pPr>
                  <w:ind w:right="6"/>
                  <w:jc w:val="right"/>
                  <w:rPr>
                    <w:szCs w:val="21"/>
                  </w:rPr>
                </w:pPr>
                <w:r>
                  <w:t>454,031,733.82</w:t>
                </w:r>
              </w:p>
            </w:tc>
          </w:tr>
        </w:tbl>
        <w:p w:rsidR="00E12382" w:rsidRDefault="00E12382"/>
        <w:p w:rsidR="003269FB" w:rsidRDefault="00877E7C">
          <w:pPr>
            <w:spacing w:before="60" w:after="60"/>
            <w:rPr>
              <w:color w:val="000000" w:themeColor="text1"/>
              <w:szCs w:val="21"/>
            </w:rPr>
          </w:pPr>
          <w:r>
            <w:rPr>
              <w:rFonts w:hint="eastAsia"/>
              <w:color w:val="000000" w:themeColor="text1"/>
              <w:szCs w:val="21"/>
            </w:rPr>
            <w:t>调整期初未分配利润明细：</w:t>
          </w:r>
        </w:p>
        <w:p w:rsidR="003269FB" w:rsidRDefault="00877E7C">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A8348A">
                <w:rPr>
                  <w:rFonts w:hint="eastAsia"/>
                  <w:szCs w:val="21"/>
                </w:rPr>
                <w:t>0</w:t>
              </w:r>
            </w:sdtContent>
          </w:sdt>
          <w:r>
            <w:rPr>
              <w:rFonts w:hint="eastAsia"/>
              <w:szCs w:val="21"/>
            </w:rPr>
            <w:t xml:space="preserve"> 元。</w:t>
          </w:r>
        </w:p>
        <w:p w:rsidR="003269FB" w:rsidRDefault="00877E7C">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20852117"/>
              <w:lock w:val="sdtLocked"/>
              <w:placeholder>
                <w:docPart w:val="GBC22222222222222222222222222222"/>
              </w:placeholder>
            </w:sdtPr>
            <w:sdtContent>
              <w:r w:rsidR="00A8348A">
                <w:rPr>
                  <w:rFonts w:hint="eastAsia"/>
                  <w:szCs w:val="21"/>
                </w:rPr>
                <w:t>0</w:t>
              </w:r>
            </w:sdtContent>
          </w:sdt>
          <w:r>
            <w:rPr>
              <w:rFonts w:hint="eastAsia"/>
              <w:szCs w:val="21"/>
            </w:rPr>
            <w:t xml:space="preserve"> 元。</w:t>
          </w:r>
        </w:p>
        <w:p w:rsidR="003269FB" w:rsidRDefault="00877E7C">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45064409"/>
              <w:lock w:val="sdtLocked"/>
              <w:placeholder>
                <w:docPart w:val="GBC22222222222222222222222222222"/>
              </w:placeholder>
            </w:sdtPr>
            <w:sdtContent>
              <w:r w:rsidR="00A8348A">
                <w:rPr>
                  <w:rFonts w:hint="eastAsia"/>
                  <w:szCs w:val="21"/>
                </w:rPr>
                <w:t>0</w:t>
              </w:r>
            </w:sdtContent>
          </w:sdt>
          <w:r>
            <w:rPr>
              <w:rFonts w:hint="eastAsia"/>
              <w:szCs w:val="21"/>
            </w:rPr>
            <w:t xml:space="preserve"> 元。</w:t>
          </w:r>
        </w:p>
        <w:p w:rsidR="003269FB" w:rsidRDefault="00877E7C">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1107656467"/>
              <w:lock w:val="sdtLocked"/>
              <w:placeholder>
                <w:docPart w:val="GBC22222222222222222222222222222"/>
              </w:placeholder>
            </w:sdtPr>
            <w:sdtContent>
              <w:r w:rsidR="00A8348A">
                <w:rPr>
                  <w:rFonts w:hint="eastAsia"/>
                  <w:szCs w:val="21"/>
                </w:rPr>
                <w:t>0</w:t>
              </w:r>
            </w:sdtContent>
          </w:sdt>
          <w:r>
            <w:rPr>
              <w:rFonts w:hint="eastAsia"/>
              <w:szCs w:val="21"/>
            </w:rPr>
            <w:t xml:space="preserve"> 元。</w:t>
          </w:r>
        </w:p>
        <w:p w:rsidR="003269FB" w:rsidRDefault="00877E7C">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796636555"/>
              <w:lock w:val="sdtLocked"/>
              <w:placeholder>
                <w:docPart w:val="GBC22222222222222222222222222222"/>
              </w:placeholder>
            </w:sdtPr>
            <w:sdtContent>
              <w:r w:rsidR="00A8348A">
                <w:rPr>
                  <w:rFonts w:hint="eastAsia"/>
                  <w:szCs w:val="21"/>
                </w:rPr>
                <w:t>0</w:t>
              </w:r>
            </w:sdtContent>
          </w:sdt>
          <w:r>
            <w:rPr>
              <w:rFonts w:hint="eastAsia"/>
              <w:szCs w:val="21"/>
            </w:rPr>
            <w:t xml:space="preserve"> 元。</w:t>
          </w:r>
        </w:p>
      </w:sdtContent>
    </w:sdt>
    <w:p w:rsidR="003269FB" w:rsidRDefault="003269FB">
      <w:pPr>
        <w:rPr>
          <w:szCs w:val="21"/>
        </w:rPr>
      </w:pPr>
    </w:p>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3269FB" w:rsidRDefault="00877E7C">
          <w:pPr>
            <w:pStyle w:val="3"/>
            <w:numPr>
              <w:ilvl w:val="0"/>
              <w:numId w:val="22"/>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876680c4ba6b433896b625efff84d599"/>
            <w:id w:val="1026757802"/>
            <w:lock w:val="sdtContentLocked"/>
            <w:placeholder>
              <w:docPart w:val="GBC22222222222222222222222222222"/>
            </w:placeholder>
          </w:sdtPr>
          <w:sdtContent>
            <w:p w:rsidR="003269FB" w:rsidRDefault="00C00BCB">
              <w:r>
                <w:fldChar w:fldCharType="begin"/>
              </w:r>
              <w:r w:rsidR="0060062D">
                <w:instrText xml:space="preserve"> MACROBUTTON  SnrToggleCheckbox √适用 </w:instrText>
              </w:r>
              <w:r>
                <w:fldChar w:fldCharType="end"/>
              </w:r>
              <w:r>
                <w:fldChar w:fldCharType="begin"/>
              </w:r>
              <w:r w:rsidR="0060062D">
                <w:instrText xml:space="preserve"> MACROBUTTON  SnrToggleCheckbox □不适用 </w:instrText>
              </w:r>
              <w:r>
                <w:fldChar w:fldCharType="end"/>
              </w:r>
            </w:p>
          </w:sdtContent>
        </w:sdt>
        <w:p w:rsidR="003269FB" w:rsidRDefault="00877E7C">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E87224" w:rsidTr="00D858CF">
            <w:sdt>
              <w:sdtPr>
                <w:tag w:val="_PLD_d41752618c6a4ee08ca01f5944b34b81"/>
                <w:id w:val="5514098"/>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项目</w:t>
                    </w:r>
                  </w:p>
                </w:tc>
              </w:sdtContent>
            </w:sdt>
            <w:sdt>
              <w:sdtPr>
                <w:tag w:val="_PLD_f88658ae6cb94ea390736e112b0d5ffc"/>
                <w:id w:val="551409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本期发生额</w:t>
                    </w:r>
                  </w:p>
                </w:tc>
              </w:sdtContent>
            </w:sdt>
            <w:sdt>
              <w:sdtPr>
                <w:tag w:val="_PLD_0840d72efce94f22bdf4d566046b2e87"/>
                <w:id w:val="551410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上期发生额</w:t>
                    </w:r>
                  </w:p>
                </w:tc>
              </w:sdtContent>
            </w:sdt>
          </w:tr>
          <w:tr w:rsidR="00E87224" w:rsidTr="00D858CF">
            <w:tc>
              <w:tcPr>
                <w:tcW w:w="804" w:type="pct"/>
                <w:vMerge/>
                <w:tcBorders>
                  <w:left w:val="single" w:sz="4" w:space="0" w:color="auto"/>
                  <w:bottom w:val="single" w:sz="4" w:space="0" w:color="auto"/>
                  <w:right w:val="single" w:sz="4" w:space="0" w:color="auto"/>
                </w:tcBorders>
                <w:shd w:val="clear" w:color="auto" w:fill="auto"/>
              </w:tcPr>
              <w:p w:rsidR="00E87224" w:rsidRDefault="00E87224" w:rsidP="00D858CF">
                <w:pPr>
                  <w:jc w:val="center"/>
                  <w:rPr>
                    <w:szCs w:val="21"/>
                  </w:rPr>
                </w:pPr>
              </w:p>
            </w:tc>
            <w:sdt>
              <w:sdtPr>
                <w:tag w:val="_PLD_39942ac1f2654fa6bda80d7116d83859"/>
                <w:id w:val="5514101"/>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收入</w:t>
                    </w:r>
                  </w:p>
                </w:tc>
              </w:sdtContent>
            </w:sdt>
            <w:sdt>
              <w:sdtPr>
                <w:tag w:val="_PLD_5075262c52564bf09f90a67ee6a84b17"/>
                <w:id w:val="5514102"/>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成本</w:t>
                    </w:r>
                  </w:p>
                </w:tc>
              </w:sdtContent>
            </w:sdt>
            <w:sdt>
              <w:sdtPr>
                <w:tag w:val="_PLD_33a1015c666d49cba108bce6aafea1f7"/>
                <w:id w:val="551410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收入</w:t>
                    </w:r>
                  </w:p>
                </w:tc>
              </w:sdtContent>
            </w:sdt>
            <w:sdt>
              <w:sdtPr>
                <w:tag w:val="_PLD_d09deaa2e4d443459a3584a1d7e92203"/>
                <w:id w:val="551410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成本</w:t>
                    </w:r>
                  </w:p>
                </w:tc>
              </w:sdtContent>
            </w:sdt>
          </w:tr>
          <w:tr w:rsidR="00E87224" w:rsidTr="00D858CF">
            <w:sdt>
              <w:sdtPr>
                <w:tag w:val="_PLD_b7bfcd00fb124eaf81fd672b23a24a00"/>
                <w:id w:val="551410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792,702,670.27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466,978,371.67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718,242,378.09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429,284,227.47</w:t>
                </w:r>
              </w:p>
            </w:tc>
          </w:tr>
          <w:tr w:rsidR="00E87224" w:rsidTr="00D858CF">
            <w:sdt>
              <w:sdtPr>
                <w:tag w:val="_PLD_a17f3dcab1c140c8a4254ddfe38c4d7d"/>
                <w:id w:val="5514106"/>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12,106,972.78</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1,009,563.33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15,314,290.73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803,115.31</w:t>
                </w:r>
              </w:p>
            </w:tc>
          </w:tr>
          <w:tr w:rsidR="00E87224" w:rsidTr="00D858CF">
            <w:sdt>
              <w:sdtPr>
                <w:tag w:val="_PLD_d6cf597d82bf4ed089aa5592301f1642"/>
                <w:id w:val="5514107"/>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E87224" w:rsidRDefault="00E87224" w:rsidP="00D858CF">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804,809,643.05</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467,987,935.00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733,556,668.82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E87224" w:rsidRDefault="00E87224" w:rsidP="00D858CF">
                <w:pPr>
                  <w:jc w:val="right"/>
                  <w:rPr>
                    <w:szCs w:val="21"/>
                  </w:rPr>
                </w:pPr>
                <w:r>
                  <w:t>430,087,342.78</w:t>
                </w:r>
              </w:p>
            </w:tc>
          </w:tr>
        </w:tbl>
        <w:p w:rsidR="00E87224" w:rsidRDefault="00E87224"/>
        <w:p w:rsidR="003269FB" w:rsidRDefault="00C00BCB">
          <w:pPr>
            <w:rPr>
              <w:szCs w:val="21"/>
            </w:rPr>
          </w:pPr>
        </w:p>
      </w:sdtContent>
    </w:sd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ContentLocked"/>
            <w:placeholder>
              <w:docPart w:val="GBC22222222222222222222222222222"/>
            </w:placeholder>
          </w:sdtPr>
          <w:sdtContent>
            <w:p w:rsidR="003269FB" w:rsidRDefault="00C00BCB">
              <w:r>
                <w:fldChar w:fldCharType="begin"/>
              </w:r>
              <w:r w:rsidR="00E87224">
                <w:instrText xml:space="preserve"> MACROBUTTON  SnrToggleCheckbox √适用 </w:instrText>
              </w:r>
              <w:r>
                <w:fldChar w:fldCharType="end"/>
              </w:r>
              <w:r>
                <w:fldChar w:fldCharType="begin"/>
              </w:r>
              <w:r w:rsidR="00E87224">
                <w:instrText xml:space="preserve"> MACROBUTTON  SnrToggleCheckbox □不适用 </w:instrText>
              </w:r>
              <w:r>
                <w:fldChar w:fldCharType="end"/>
              </w:r>
            </w:p>
          </w:sdtContent>
        </w:sdt>
        <w:p w:rsidR="003269FB" w:rsidRDefault="00877E7C">
          <w:pPr>
            <w:jc w:val="right"/>
            <w:rPr>
              <w:b/>
              <w:szCs w:val="21"/>
            </w:rPr>
          </w:pPr>
          <w:r>
            <w:rPr>
              <w:rFonts w:hint="eastAsia"/>
              <w:szCs w:val="21"/>
            </w:rPr>
            <w:t>单位：</w:t>
          </w:r>
          <w:sdt>
            <w:sdtPr>
              <w:rPr>
                <w:rFonts w:hint="eastAsia"/>
                <w:szCs w:val="21"/>
              </w:rPr>
              <w:alias w:val="单位：财务附注：营业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DA0A37" w:rsidTr="00D858CF">
            <w:sdt>
              <w:sdtPr>
                <w:tag w:val="_PLD_444bcf5500dc4f7f9041afd20c147408"/>
                <w:id w:val="551473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5514733"/>
                <w:lock w:val="sdtLocked"/>
              </w:sdtPr>
              <w:sdtConten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center"/>
                      <w:rPr>
                        <w:szCs w:val="21"/>
                      </w:rPr>
                    </w:pPr>
                    <w:r>
                      <w:rPr>
                        <w:rFonts w:hint="eastAsia"/>
                        <w:szCs w:val="21"/>
                      </w:rPr>
                      <w:t>本期发生额</w:t>
                    </w:r>
                  </w:p>
                </w:tc>
              </w:sdtContent>
            </w:sdt>
            <w:sdt>
              <w:sdtPr>
                <w:tag w:val="_PLD_4ab1376344dc484195a5459c78069a64"/>
                <w:id w:val="5514734"/>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jc w:val="center"/>
                      <w:rPr>
                        <w:szCs w:val="21"/>
                      </w:rPr>
                    </w:pPr>
                    <w:r>
                      <w:rPr>
                        <w:rFonts w:hint="eastAsia"/>
                        <w:szCs w:val="21"/>
                      </w:rPr>
                      <w:t>上期发生额</w:t>
                    </w:r>
                  </w:p>
                </w:tc>
              </w:sdtContent>
            </w:sdt>
          </w:tr>
          <w:tr w:rsidR="00DA0A37" w:rsidTr="00D858CF">
            <w:sdt>
              <w:sdtPr>
                <w:tag w:val="_PLD_8e35b9a5fb67490d9247e452751213f6"/>
                <w:id w:val="5514735"/>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668,797.60</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576,918.40</w:t>
                </w:r>
              </w:p>
            </w:tc>
          </w:tr>
          <w:tr w:rsidR="00DA0A37" w:rsidTr="00D858CF">
            <w:sdt>
              <w:sdtPr>
                <w:tag w:val="_PLD_96613ba294b7436e815c20ce0acaf4b5"/>
                <w:id w:val="551473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p>
            </w:tc>
          </w:tr>
          <w:tr w:rsidR="00DA0A37" w:rsidTr="00D858CF">
            <w:sdt>
              <w:sdtPr>
                <w:tag w:val="_PLD_8cf16cf7ff9548dc8b24e9b30e22cdcc"/>
                <w:id w:val="551473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4,079,887.96</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3,865,535.96</w:t>
                </w:r>
              </w:p>
            </w:tc>
          </w:tr>
          <w:tr w:rsidR="00DA0A37" w:rsidTr="00D858CF">
            <w:sdt>
              <w:sdtPr>
                <w:tag w:val="_PLD_a93da99d2b574d26b1c4d61b4ee79236"/>
                <w:id w:val="551473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2,891,548.89</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2,740,307.33</w:t>
                </w:r>
              </w:p>
            </w:tc>
          </w:tr>
          <w:tr w:rsidR="00DA0A37" w:rsidTr="00D858CF">
            <w:sdt>
              <w:sdtPr>
                <w:tag w:val="_PLD_dff1a5ad8e734dc1aa2e23b417599ecc"/>
                <w:id w:val="551473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p>
            </w:tc>
          </w:tr>
          <w:tr w:rsidR="00DA0A37" w:rsidTr="00D858CF">
            <w:sdt>
              <w:sdtPr>
                <w:tag w:val="_PLD_b9d06144a0444b1fa73f16e038275ef3"/>
                <w:id w:val="551474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3,650,350.03</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3,589,566.78</w:t>
                </w:r>
              </w:p>
            </w:tc>
          </w:tr>
          <w:tr w:rsidR="00DA0A37" w:rsidTr="00D858CF">
            <w:sdt>
              <w:sdtPr>
                <w:tag w:val="_PLD_56542612dda549b3b872b8d74818af22"/>
                <w:id w:val="551474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1,742,462.14</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1,736,549.81</w:t>
                </w:r>
              </w:p>
            </w:tc>
          </w:tr>
          <w:tr w:rsidR="00DA0A37" w:rsidTr="00D858CF">
            <w:sdt>
              <w:sdtPr>
                <w:tag w:val="_PLD_d9fbd1807768486db09587132cc0eacf"/>
                <w:id w:val="551474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6,258.94</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8,368.89</w:t>
                </w:r>
              </w:p>
            </w:tc>
          </w:tr>
          <w:tr w:rsidR="00DA0A37" w:rsidTr="00D858CF">
            <w:sdt>
              <w:sdtPr>
                <w:tag w:val="_PLD_a0bc60e9b74b40a288471dbbe366af2d"/>
                <w:id w:val="551474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279,481.77</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309,865.32</w:t>
                </w:r>
              </w:p>
            </w:tc>
          </w:tr>
          <w:sdt>
            <w:sdtPr>
              <w:rPr>
                <w:szCs w:val="21"/>
              </w:rPr>
              <w:alias w:val="税金及附加明细"/>
              <w:tag w:val="_GBC_ec40da632a7e4b998c9f045c23f7af1b"/>
              <w:id w:val="5514744"/>
              <w:lock w:val="sdtLocked"/>
            </w:sdtPr>
            <w:sdtContent>
              <w:tr w:rsidR="00DA0A37" w:rsidTr="00D858CF">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rPr>
                      <w:t>土地增值税</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wordWrap w:val="0"/>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rPr>
                        <w:rFonts w:hint="eastAsia"/>
                      </w:rPr>
                      <w:t>286,500.47</w:t>
                    </w:r>
                  </w:p>
                </w:tc>
              </w:tr>
            </w:sdtContent>
          </w:sdt>
          <w:sdt>
            <w:sdtPr>
              <w:rPr>
                <w:szCs w:val="21"/>
              </w:rPr>
              <w:alias w:val="税金及附加明细"/>
              <w:tag w:val="_GBC_ec40da632a7e4b998c9f045c23f7af1b"/>
              <w:id w:val="5514745"/>
              <w:lock w:val="sdtLocked"/>
            </w:sdtPr>
            <w:sdtContent>
              <w:tr w:rsidR="00DA0A37" w:rsidTr="00D858CF">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rPr>
                        <w:szCs w:val="21"/>
                      </w:rPr>
                    </w:pPr>
                    <w:r>
                      <w:rPr>
                        <w:rFonts w:hint="eastAsia"/>
                      </w:rPr>
                      <w:t>其他</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rPr>
                        <w:rFonts w:hint="eastAsia"/>
                      </w:rPr>
                      <w:t xml:space="preserve"> </w:t>
                    </w:r>
                  </w:p>
                </w:tc>
              </w:tr>
            </w:sdtContent>
          </w:sdt>
          <w:tr w:rsidR="00DA0A37" w:rsidTr="00D858CF">
            <w:sdt>
              <w:sdtPr>
                <w:tag w:val="_PLD_447085d4b34d4e7e8574b5b78f65bf27"/>
                <w:id w:val="551474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A0A37" w:rsidRDefault="00DA0A37" w:rsidP="00D858CF">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autoSpaceDE w:val="0"/>
                  <w:autoSpaceDN w:val="0"/>
                  <w:adjustRightInd w:val="0"/>
                  <w:snapToGrid w:val="0"/>
                  <w:spacing w:line="240" w:lineRule="atLeast"/>
                  <w:jc w:val="right"/>
                  <w:rPr>
                    <w:szCs w:val="21"/>
                  </w:rPr>
                </w:pPr>
                <w:r>
                  <w:t>13,318,787.33</w:t>
                </w:r>
              </w:p>
            </w:tc>
            <w:tc>
              <w:tcPr>
                <w:tcW w:w="1697" w:type="pct"/>
                <w:tcBorders>
                  <w:top w:val="single" w:sz="6" w:space="0" w:color="auto"/>
                  <w:left w:val="single" w:sz="6" w:space="0" w:color="auto"/>
                  <w:bottom w:val="single" w:sz="6" w:space="0" w:color="auto"/>
                  <w:right w:val="single" w:sz="6" w:space="0" w:color="auto"/>
                </w:tcBorders>
              </w:tcPr>
              <w:p w:rsidR="00DA0A37" w:rsidRDefault="00DA0A37" w:rsidP="00D858CF">
                <w:pPr>
                  <w:jc w:val="right"/>
                  <w:rPr>
                    <w:szCs w:val="21"/>
                  </w:rPr>
                </w:pPr>
                <w:r>
                  <w:t>13,113,612.96</w:t>
                </w: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3269FB" w:rsidRDefault="00877E7C">
          <w:pPr>
            <w:pStyle w:val="3"/>
            <w:numPr>
              <w:ilvl w:val="0"/>
              <w:numId w:val="22"/>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ContentLocked"/>
            <w:placeholder>
              <w:docPart w:val="GBC22222222222222222222222222222"/>
            </w:placeholder>
          </w:sdtPr>
          <w:sdtContent>
            <w:p w:rsidR="003269FB" w:rsidRDefault="00C00BCB">
              <w:r>
                <w:fldChar w:fldCharType="begin"/>
              </w:r>
              <w:r w:rsidR="00DA0A37">
                <w:instrText xml:space="preserve"> MACROBUTTON  SnrToggleCheckbox √适用 </w:instrText>
              </w:r>
              <w:r>
                <w:fldChar w:fldCharType="end"/>
              </w:r>
              <w:r>
                <w:fldChar w:fldCharType="begin"/>
              </w:r>
              <w:r w:rsidR="00DA0A37">
                <w:instrText xml:space="preserve"> MACROBUTTON  SnrToggleCheckbox □不适用 </w:instrText>
              </w:r>
              <w:r>
                <w:fldChar w:fldCharType="end"/>
              </w:r>
            </w:p>
          </w:sdtContent>
        </w:sdt>
        <w:p w:rsidR="003269FB" w:rsidRDefault="00877E7C">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2"/>
            <w:gridCol w:w="2859"/>
            <w:gridCol w:w="2858"/>
          </w:tblGrid>
          <w:tr w:rsidR="00C57630" w:rsidTr="00D858CF">
            <w:sdt>
              <w:sdtPr>
                <w:tag w:val="_PLD_16c47970a3b145c98f438f3cb34ff636"/>
                <w:id w:val="5514949"/>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center"/>
                      <w:rPr>
                        <w:szCs w:val="21"/>
                      </w:rPr>
                    </w:pPr>
                    <w:r>
                      <w:rPr>
                        <w:rFonts w:hint="eastAsia"/>
                        <w:szCs w:val="21"/>
                      </w:rPr>
                      <w:t>项目</w:t>
                    </w:r>
                  </w:p>
                </w:tc>
              </w:sdtContent>
            </w:sdt>
            <w:sdt>
              <w:sdtPr>
                <w:tag w:val="_PLD_b3ce435531054240b373e649bc9ae7a1"/>
                <w:id w:val="5514950"/>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center"/>
                      <w:rPr>
                        <w:szCs w:val="21"/>
                      </w:rPr>
                    </w:pPr>
                    <w:r>
                      <w:rPr>
                        <w:rFonts w:hint="eastAsia"/>
                        <w:szCs w:val="21"/>
                      </w:rPr>
                      <w:t>本期发生额</w:t>
                    </w:r>
                  </w:p>
                </w:tc>
              </w:sdtContent>
            </w:sdt>
            <w:sdt>
              <w:sdtPr>
                <w:tag w:val="_PLD_9480cd5806624557b975b5d0ce06575b"/>
                <w:id w:val="5514951"/>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center"/>
                      <w:rPr>
                        <w:szCs w:val="21"/>
                      </w:rPr>
                    </w:pPr>
                    <w:r>
                      <w:rPr>
                        <w:rFonts w:hint="eastAsia"/>
                        <w:szCs w:val="21"/>
                      </w:rPr>
                      <w:t>上期发生额</w:t>
                    </w:r>
                  </w:p>
                </w:tc>
              </w:sdtContent>
            </w:sdt>
          </w:tr>
          <w:sdt>
            <w:sdtPr>
              <w:rPr>
                <w:szCs w:val="21"/>
              </w:rPr>
              <w:alias w:val="销售费用明细"/>
              <w:tag w:val="_GBC_8b0e6f0534ed42879aaed18b46dbec7d"/>
              <w:id w:val="5514952"/>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运杂费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36,283,470.12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32,227,214.81</w:t>
                    </w:r>
                  </w:p>
                </w:tc>
              </w:tr>
            </w:sdtContent>
          </w:sdt>
          <w:sdt>
            <w:sdtPr>
              <w:rPr>
                <w:szCs w:val="21"/>
              </w:rPr>
              <w:alias w:val="销售费用明细"/>
              <w:tag w:val="_GBC_8b0e6f0534ed42879aaed18b46dbec7d"/>
              <w:id w:val="5514953"/>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办公费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2,885,926.58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2,610,569.89</w:t>
                    </w:r>
                  </w:p>
                </w:tc>
              </w:tr>
            </w:sdtContent>
          </w:sdt>
          <w:sdt>
            <w:sdtPr>
              <w:rPr>
                <w:szCs w:val="21"/>
              </w:rPr>
              <w:alias w:val="销售费用明细"/>
              <w:tag w:val="_GBC_8b0e6f0534ed42879aaed18b46dbec7d"/>
              <w:id w:val="5514954"/>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广告费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9,520,606.64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7,834,336.52</w:t>
                    </w:r>
                  </w:p>
                </w:tc>
              </w:tr>
            </w:sdtContent>
          </w:sdt>
          <w:sdt>
            <w:sdtPr>
              <w:rPr>
                <w:szCs w:val="21"/>
              </w:rPr>
              <w:alias w:val="销售费用明细"/>
              <w:tag w:val="_GBC_8b0e6f0534ed42879aaed18b46dbec7d"/>
              <w:id w:val="5514955"/>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人员费用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31,222,640.36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29,679,761.44</w:t>
                    </w:r>
                  </w:p>
                </w:tc>
              </w:tr>
            </w:sdtContent>
          </w:sdt>
          <w:sdt>
            <w:sdtPr>
              <w:rPr>
                <w:szCs w:val="21"/>
              </w:rPr>
              <w:alias w:val="销售费用明细"/>
              <w:tag w:val="_GBC_8b0e6f0534ed42879aaed18b46dbec7d"/>
              <w:id w:val="5514956"/>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折旧费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465,605.64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437,669.93</w:t>
                    </w:r>
                  </w:p>
                </w:tc>
              </w:tr>
            </w:sdtContent>
          </w:sdt>
          <w:sdt>
            <w:sdtPr>
              <w:rPr>
                <w:szCs w:val="21"/>
              </w:rPr>
              <w:alias w:val="销售费用明细"/>
              <w:tag w:val="_GBC_8b0e6f0534ed42879aaed18b46dbec7d"/>
              <w:id w:val="5514957"/>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促销费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25,847,049.65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31,321,045.95</w:t>
                    </w:r>
                  </w:p>
                </w:tc>
              </w:tr>
            </w:sdtContent>
          </w:sdt>
          <w:sdt>
            <w:sdtPr>
              <w:rPr>
                <w:szCs w:val="21"/>
              </w:rPr>
              <w:alias w:val="销售费用明细"/>
              <w:tag w:val="_GBC_8b0e6f0534ed42879aaed18b46dbec7d"/>
              <w:id w:val="5514958"/>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7,184,880.77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6,469,498.90</w:t>
                    </w:r>
                  </w:p>
                </w:tc>
              </w:tr>
            </w:sdtContent>
          </w:sdt>
          <w:sdt>
            <w:sdtPr>
              <w:rPr>
                <w:szCs w:val="21"/>
              </w:rPr>
              <w:alias w:val="销售费用明细"/>
              <w:tag w:val="_GBC_8b0e6f0534ed42879aaed18b46dbec7d"/>
              <w:id w:val="5514959"/>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678,461.11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656,892.25</w:t>
                    </w:r>
                  </w:p>
                </w:tc>
              </w:tr>
            </w:sdtContent>
          </w:sdt>
          <w:sdt>
            <w:sdtPr>
              <w:rPr>
                <w:szCs w:val="21"/>
              </w:rPr>
              <w:alias w:val="销售费用明细"/>
              <w:tag w:val="_GBC_8b0e6f0534ed42879aaed18b46dbec7d"/>
              <w:id w:val="5514960"/>
              <w:lock w:val="sdtLocked"/>
            </w:sdtPr>
            <w:sdtContent>
              <w:tr w:rsidR="00C57630" w:rsidTr="00D858CF">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rPr>
                        <w:szCs w:val="21"/>
                      </w:rPr>
                    </w:pPr>
                    <w:r>
                      <w:t>其他费用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2,680,668.45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right"/>
                      <w:rPr>
                        <w:szCs w:val="21"/>
                      </w:rPr>
                    </w:pPr>
                    <w:r>
                      <w:t>1,772,659.01</w:t>
                    </w:r>
                  </w:p>
                </w:tc>
              </w:tr>
            </w:sdtContent>
          </w:sdt>
          <w:tr w:rsidR="00C57630" w:rsidTr="00D858CF">
            <w:sdt>
              <w:sdtPr>
                <w:tag w:val="_PLD_bb83cc20a1fb4ed7973343e471dad9ef"/>
                <w:id w:val="5514961"/>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C57630" w:rsidRDefault="00C57630" w:rsidP="00D858CF">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tcPr>
              <w:p w:rsidR="00C57630" w:rsidRDefault="00C57630" w:rsidP="00D858CF">
                <w:pPr>
                  <w:jc w:val="right"/>
                  <w:rPr>
                    <w:szCs w:val="21"/>
                  </w:rPr>
                </w:pPr>
                <w:r>
                  <w:t>116,769,309.32</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C57630" w:rsidRDefault="00C57630" w:rsidP="00D858CF">
                <w:pPr>
                  <w:jc w:val="right"/>
                  <w:rPr>
                    <w:szCs w:val="21"/>
                  </w:rPr>
                </w:pPr>
                <w:r>
                  <w:t>113,009,648.70</w:t>
                </w: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Content>
        <w:p w:rsidR="003269FB" w:rsidRDefault="00877E7C">
          <w:pPr>
            <w:pStyle w:val="3"/>
            <w:numPr>
              <w:ilvl w:val="0"/>
              <w:numId w:val="22"/>
            </w:numPr>
            <w:tabs>
              <w:tab w:val="left" w:pos="504"/>
            </w:tabs>
            <w:rPr>
              <w:szCs w:val="21"/>
            </w:rPr>
          </w:pPr>
          <w:r>
            <w:rPr>
              <w:rFonts w:hint="eastAsia"/>
              <w:szCs w:val="21"/>
            </w:rPr>
            <w:t>管理费用</w:t>
          </w:r>
        </w:p>
        <w:sdt>
          <w:sdtPr>
            <w:alias w:val="是否适用：管理费用[双击切换]"/>
            <w:tag w:val="_GBC_864c9dd9adce435698261f1da02ab8fb"/>
            <w:id w:val="-602886496"/>
            <w:lock w:val="sdtContentLocked"/>
            <w:placeholder>
              <w:docPart w:val="GBC22222222222222222222222222222"/>
            </w:placeholder>
          </w:sdtPr>
          <w:sdtContent>
            <w:p w:rsidR="003269FB" w:rsidRDefault="00C00BCB">
              <w:r>
                <w:fldChar w:fldCharType="begin"/>
              </w:r>
              <w:r w:rsidR="008B0598">
                <w:instrText xml:space="preserve"> MACROBUTTON  SnrToggleCheckbox √适用 </w:instrText>
              </w:r>
              <w:r>
                <w:fldChar w:fldCharType="end"/>
              </w:r>
              <w:r>
                <w:fldChar w:fldCharType="begin"/>
              </w:r>
              <w:r w:rsidR="008B0598">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8B0598" w:rsidTr="00D858CF">
            <w:sdt>
              <w:sdtPr>
                <w:tag w:val="_PLD_249fd0c096ba421285089a0fada9d43a"/>
                <w:id w:val="551518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center"/>
                    </w:pPr>
                    <w:r>
                      <w:rPr>
                        <w:rFonts w:hint="eastAsia"/>
                      </w:rPr>
                      <w:t>项目</w:t>
                    </w:r>
                  </w:p>
                </w:tc>
              </w:sdtContent>
            </w:sdt>
            <w:sdt>
              <w:sdtPr>
                <w:tag w:val="_PLD_acf5bcbf929244268be56ad5d0f3ea18"/>
                <w:id w:val="551518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center"/>
                    </w:pPr>
                    <w:r>
                      <w:rPr>
                        <w:rFonts w:hint="eastAsia"/>
                      </w:rPr>
                      <w:t>本期发生额</w:t>
                    </w:r>
                  </w:p>
                </w:tc>
              </w:sdtContent>
            </w:sdt>
            <w:sdt>
              <w:sdtPr>
                <w:tag w:val="_PLD_d37d8a59d4d74c26ac22dc33983efa29"/>
                <w:id w:val="551518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center"/>
                    </w:pPr>
                    <w:r>
                      <w:rPr>
                        <w:rFonts w:hint="eastAsia"/>
                      </w:rPr>
                      <w:t>上期发生额</w:t>
                    </w:r>
                  </w:p>
                </w:tc>
              </w:sdtContent>
            </w:sdt>
          </w:tr>
          <w:sdt>
            <w:sdtPr>
              <w:rPr>
                <w:rFonts w:hint="eastAsia"/>
              </w:rPr>
              <w:alias w:val="管理费用明细"/>
              <w:tag w:val="_GBC_1330575ab4a44e46920401d3d7599402"/>
              <w:id w:val="5515184"/>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人员费用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33,817,916.56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28,404,913.57</w:t>
                    </w:r>
                  </w:p>
                </w:tc>
              </w:tr>
            </w:sdtContent>
          </w:sdt>
          <w:sdt>
            <w:sdtPr>
              <w:rPr>
                <w:rFonts w:hint="eastAsia"/>
              </w:rPr>
              <w:alias w:val="管理费用明细"/>
              <w:tag w:val="_GBC_1330575ab4a44e46920401d3d7599402"/>
              <w:id w:val="5515185"/>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业绩激励基金</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6,000,000.00</w:t>
                    </w:r>
                  </w:p>
                </w:tc>
              </w:tr>
            </w:sdtContent>
          </w:sdt>
          <w:sdt>
            <w:sdtPr>
              <w:rPr>
                <w:rFonts w:hint="eastAsia"/>
              </w:rPr>
              <w:alias w:val="管理费用明细"/>
              <w:tag w:val="_GBC_1330575ab4a44e46920401d3d7599402"/>
              <w:id w:val="5515186"/>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7,055,378.59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6,140,833.15</w:t>
                    </w:r>
                  </w:p>
                </w:tc>
              </w:tr>
            </w:sdtContent>
          </w:sdt>
          <w:sdt>
            <w:sdtPr>
              <w:rPr>
                <w:rFonts w:hint="eastAsia"/>
              </w:rPr>
              <w:alias w:val="管理费用明细"/>
              <w:tag w:val="_GBC_1330575ab4a44e46920401d3d7599402"/>
              <w:id w:val="5515187"/>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长期资产摊销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6,140,793.10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2,360,450.91</w:t>
                    </w:r>
                  </w:p>
                </w:tc>
              </w:tr>
            </w:sdtContent>
          </w:sdt>
          <w:sdt>
            <w:sdtPr>
              <w:rPr>
                <w:rFonts w:hint="eastAsia"/>
              </w:rPr>
              <w:alias w:val="管理费用明细"/>
              <w:tag w:val="_GBC_1330575ab4a44e46920401d3d7599402"/>
              <w:id w:val="5515188"/>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1,309,649.15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1,183,648.19</w:t>
                    </w:r>
                  </w:p>
                </w:tc>
              </w:tr>
            </w:sdtContent>
          </w:sdt>
          <w:sdt>
            <w:sdtPr>
              <w:rPr>
                <w:rFonts w:hint="eastAsia"/>
              </w:rPr>
              <w:alias w:val="管理费用明细"/>
              <w:tag w:val="_GBC_1330575ab4a44e46920401d3d7599402"/>
              <w:id w:val="5515189"/>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办公费用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2,636,253.03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10,202,505.07</w:t>
                    </w:r>
                  </w:p>
                </w:tc>
              </w:tr>
            </w:sdtContent>
          </w:sdt>
          <w:sdt>
            <w:sdtPr>
              <w:rPr>
                <w:rFonts w:hint="eastAsia"/>
              </w:rPr>
              <w:alias w:val="管理费用明细"/>
              <w:tag w:val="_GBC_1330575ab4a44e46920401d3d7599402"/>
              <w:id w:val="5515190"/>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1,357,387.16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1,814,424.68</w:t>
                    </w:r>
                  </w:p>
                </w:tc>
              </w:tr>
            </w:sdtContent>
          </w:sdt>
          <w:sdt>
            <w:sdtPr>
              <w:rPr>
                <w:rFonts w:hint="eastAsia"/>
              </w:rPr>
              <w:alias w:val="管理费用明细"/>
              <w:tag w:val="_GBC_1330575ab4a44e46920401d3d7599402"/>
              <w:id w:val="5515191"/>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2,851,287.69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2,081,965.48</w:t>
                    </w:r>
                  </w:p>
                </w:tc>
              </w:tr>
            </w:sdtContent>
          </w:sdt>
          <w:sdt>
            <w:sdtPr>
              <w:rPr>
                <w:rFonts w:hint="eastAsia"/>
              </w:rPr>
              <w:alias w:val="管理费用明细"/>
              <w:tag w:val="_GBC_1330575ab4a44e46920401d3d7599402"/>
              <w:id w:val="5515192"/>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审计、咨询费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4,195,819.98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5,289,654.85</w:t>
                    </w:r>
                  </w:p>
                </w:tc>
              </w:tr>
            </w:sdtContent>
          </w:sdt>
          <w:sdt>
            <w:sdtPr>
              <w:rPr>
                <w:rFonts w:hint="eastAsia"/>
              </w:rPr>
              <w:alias w:val="管理费用明细"/>
              <w:tag w:val="_GBC_1330575ab4a44e46920401d3d7599402"/>
              <w:id w:val="5515193"/>
              <w:lock w:val="sdtLocked"/>
            </w:sdtPr>
            <w:sdtContent>
              <w:tr w:rsidR="008B0598"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B0598" w:rsidRDefault="008B0598" w:rsidP="00D858CF">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20,591,709.40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6,775,643.13</w:t>
                    </w:r>
                  </w:p>
                </w:tc>
              </w:tr>
            </w:sdtContent>
          </w:sdt>
          <w:tr w:rsidR="008B0598" w:rsidTr="00D858CF">
            <w:sdt>
              <w:sdtPr>
                <w:tag w:val="_PLD_a1574943c0c74f868555494c72b6afa6"/>
                <w:id w:val="551519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79,956,194.66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B0598" w:rsidRDefault="008B0598" w:rsidP="00D858CF">
                <w:pPr>
                  <w:jc w:val="right"/>
                </w:pPr>
                <w:r>
                  <w:t>70,254,039.03</w:t>
                </w: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Content>
        <w:p w:rsidR="003269FB" w:rsidRDefault="00877E7C">
          <w:pPr>
            <w:pStyle w:val="3"/>
            <w:numPr>
              <w:ilvl w:val="0"/>
              <w:numId w:val="22"/>
            </w:numPr>
            <w:tabs>
              <w:tab w:val="left" w:pos="504"/>
            </w:tabs>
            <w:rPr>
              <w:szCs w:val="21"/>
            </w:rPr>
          </w:pPr>
          <w:r>
            <w:rPr>
              <w:rFonts w:hint="eastAsia"/>
              <w:szCs w:val="21"/>
            </w:rPr>
            <w:t>财务费用</w:t>
          </w:r>
        </w:p>
        <w:sdt>
          <w:sdtPr>
            <w:alias w:val="是否适用：财务费用[双击切换]"/>
            <w:tag w:val="_GBC_699d8bdb2f1f4504a0ea4ccbc8889cfa"/>
            <w:id w:val="56518006"/>
            <w:lock w:val="sdtContentLocked"/>
            <w:placeholder>
              <w:docPart w:val="GBC22222222222222222222222222222"/>
            </w:placeholder>
          </w:sdtPr>
          <w:sdtContent>
            <w:p w:rsidR="003269FB" w:rsidRDefault="00C00BCB">
              <w:r>
                <w:fldChar w:fldCharType="begin"/>
              </w:r>
              <w:r w:rsidR="008B0598">
                <w:instrText xml:space="preserve"> MACROBUTTON  SnrToggleCheckbox √适用 </w:instrText>
              </w:r>
              <w:r>
                <w:fldChar w:fldCharType="end"/>
              </w:r>
              <w:r>
                <w:fldChar w:fldCharType="begin"/>
              </w:r>
              <w:r w:rsidR="008B0598">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4D7C23" w:rsidTr="00D858CF">
            <w:sdt>
              <w:sdtPr>
                <w:tag w:val="_PLD_c57c227174f044c4bfa2c0fda1e37156"/>
                <w:id w:val="551538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center"/>
                    </w:pPr>
                    <w:r>
                      <w:rPr>
                        <w:rFonts w:hint="eastAsia"/>
                      </w:rPr>
                      <w:t>项目</w:t>
                    </w:r>
                  </w:p>
                </w:tc>
              </w:sdtContent>
            </w:sdt>
            <w:sdt>
              <w:sdtPr>
                <w:tag w:val="_PLD_d7b23aa0bcb6433894875c858270ab7f"/>
                <w:id w:val="551538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center"/>
                    </w:pPr>
                    <w:r>
                      <w:rPr>
                        <w:rFonts w:hint="eastAsia"/>
                      </w:rPr>
                      <w:t>本期发生额</w:t>
                    </w:r>
                  </w:p>
                </w:tc>
              </w:sdtContent>
            </w:sdt>
            <w:sdt>
              <w:sdtPr>
                <w:tag w:val="_PLD_d79245f93e3d475b953b3e44bb1c6425"/>
                <w:id w:val="551538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center"/>
                    </w:pPr>
                    <w:r>
                      <w:rPr>
                        <w:rFonts w:hint="eastAsia"/>
                      </w:rPr>
                      <w:t>上期发生额</w:t>
                    </w:r>
                  </w:p>
                </w:tc>
              </w:sdtContent>
            </w:sdt>
          </w:tr>
          <w:sdt>
            <w:sdtPr>
              <w:rPr>
                <w:rFonts w:hint="eastAsia"/>
              </w:rPr>
              <w:alias w:val="财务费用明细"/>
              <w:tag w:val="_GBC_6315cf92135646dfa5694359777c36b0"/>
              <w:id w:val="5515385"/>
              <w:lock w:val="sdtLocked"/>
            </w:sdtPr>
            <w:sdtContent>
              <w:tr w:rsidR="004D7C23"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4D7C23" w:rsidRDefault="004D7C23" w:rsidP="00D858CF">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4,253,577.86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3,787,136.21</w:t>
                    </w:r>
                  </w:p>
                </w:tc>
              </w:tr>
            </w:sdtContent>
          </w:sdt>
          <w:sdt>
            <w:sdtPr>
              <w:rPr>
                <w:rFonts w:hint="eastAsia"/>
              </w:rPr>
              <w:alias w:val="财务费用明细"/>
              <w:tag w:val="_GBC_6315cf92135646dfa5694359777c36b0"/>
              <w:id w:val="5515386"/>
              <w:lock w:val="sdtLocked"/>
            </w:sdtPr>
            <w:sdtContent>
              <w:tr w:rsidR="004D7C23"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4D7C23" w:rsidRDefault="004D7C23" w:rsidP="00D858CF">
                    <w:pPr>
                      <w:ind w:firstLineChars="200" w:firstLine="420"/>
                    </w:pPr>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rPr>
                        <w:rFonts w:hint="eastAsia"/>
                      </w:rPr>
                      <w:t>-</w:t>
                    </w:r>
                    <w:r>
                      <w:t>321,937.49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rPr>
                        <w:rFonts w:hint="eastAsia"/>
                      </w:rPr>
                      <w:t>-</w:t>
                    </w:r>
                    <w:r>
                      <w:t>214,957.49</w:t>
                    </w:r>
                  </w:p>
                </w:tc>
              </w:tr>
            </w:sdtContent>
          </w:sdt>
          <w:sdt>
            <w:sdtPr>
              <w:rPr>
                <w:rFonts w:hint="eastAsia"/>
              </w:rPr>
              <w:alias w:val="财务费用明细"/>
              <w:tag w:val="_GBC_6315cf92135646dfa5694359777c36b0"/>
              <w:id w:val="5515387"/>
              <w:lock w:val="sdtLocked"/>
            </w:sdtPr>
            <w:sdtContent>
              <w:tr w:rsidR="004D7C23" w:rsidTr="00D858C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4D7C23" w:rsidRDefault="004D7C23" w:rsidP="00D858CF">
                    <w:r>
                      <w:t>金融机构手续费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274,400.65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220,256.97</w:t>
                    </w:r>
                  </w:p>
                </w:tc>
              </w:tr>
            </w:sdtContent>
          </w:sdt>
          <w:tr w:rsidR="004D7C23" w:rsidTr="00D858CF">
            <w:sdt>
              <w:sdtPr>
                <w:tag w:val="_PLD_27965316bcaf4972b01a6dd60323d7f4"/>
                <w:id w:val="551538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4,206,041.02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4D7C23" w:rsidRDefault="004D7C23" w:rsidP="00D858CF">
                <w:pPr>
                  <w:jc w:val="right"/>
                </w:pPr>
                <w:r>
                  <w:t>3,792,435.69</w:t>
                </w: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asciiTheme="minorHAnsi" w:eastAsiaTheme="minorEastAsia" w:hAnsiTheme="minorHAnsi" w:hint="default"/>
          <w:szCs w:val="22"/>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ContentLocked"/>
            <w:placeholder>
              <w:docPart w:val="GBC22222222222222222222222222222"/>
            </w:placeholder>
          </w:sdtPr>
          <w:sdtContent>
            <w:p w:rsidR="003269FB" w:rsidRDefault="00C00BCB">
              <w:r>
                <w:fldChar w:fldCharType="begin"/>
              </w:r>
              <w:r w:rsidR="004D7C23">
                <w:instrText xml:space="preserve"> MACROBUTTON  SnrToggleCheckbox √适用 </w:instrText>
              </w:r>
              <w:r>
                <w:fldChar w:fldCharType="end"/>
              </w:r>
              <w:r>
                <w:fldChar w:fldCharType="begin"/>
              </w:r>
              <w:r w:rsidR="004D7C23">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资产减值损失"/>
              <w:tag w:val="_GBC_40ad6c56ceff460ca35db2135628d01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2574"/>
            <w:gridCol w:w="3077"/>
          </w:tblGrid>
          <w:tr w:rsidR="007F2DA8" w:rsidTr="00D858CF">
            <w:sdt>
              <w:sdtPr>
                <w:tag w:val="_PLD_1c1b3ab4db9e4468a28086960eda425b"/>
                <w:id w:val="5515546"/>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7F2DA8" w:rsidRDefault="007F2DA8" w:rsidP="00D858CF">
                    <w:pPr>
                      <w:autoSpaceDE w:val="0"/>
                      <w:autoSpaceDN w:val="0"/>
                      <w:adjustRightInd w:val="0"/>
                      <w:jc w:val="center"/>
                      <w:rPr>
                        <w:szCs w:val="21"/>
                      </w:rPr>
                    </w:pPr>
                    <w:r>
                      <w:rPr>
                        <w:rFonts w:hint="eastAsia"/>
                        <w:szCs w:val="21"/>
                      </w:rPr>
                      <w:t>项目</w:t>
                    </w:r>
                  </w:p>
                </w:tc>
              </w:sdtContent>
            </w:sdt>
            <w:sdt>
              <w:sdtPr>
                <w:tag w:val="_PLD_ab926936cf9d4fc39ab4c469d2ff3166"/>
                <w:id w:val="5515547"/>
                <w:lock w:val="sdtLocked"/>
              </w:sdtPr>
              <w:sdtContent>
                <w:tc>
                  <w:tcPr>
                    <w:tcW w:w="1422" w:type="pct"/>
                    <w:tcBorders>
                      <w:top w:val="single" w:sz="4" w:space="0" w:color="auto"/>
                      <w:left w:val="single" w:sz="4" w:space="0" w:color="auto"/>
                      <w:bottom w:val="single" w:sz="4" w:space="0" w:color="auto"/>
                      <w:right w:val="single" w:sz="4" w:space="0" w:color="auto"/>
                    </w:tcBorders>
                    <w:vAlign w:val="center"/>
                  </w:tcPr>
                  <w:p w:rsidR="007F2DA8" w:rsidRDefault="007F2DA8" w:rsidP="00D858CF">
                    <w:pPr>
                      <w:autoSpaceDE w:val="0"/>
                      <w:autoSpaceDN w:val="0"/>
                      <w:adjustRightInd w:val="0"/>
                      <w:jc w:val="center"/>
                      <w:rPr>
                        <w:szCs w:val="21"/>
                      </w:rPr>
                    </w:pPr>
                    <w:r>
                      <w:rPr>
                        <w:rFonts w:hint="eastAsia"/>
                        <w:szCs w:val="21"/>
                      </w:rPr>
                      <w:t>本期发生额</w:t>
                    </w:r>
                  </w:p>
                </w:tc>
              </w:sdtContent>
            </w:sdt>
            <w:sdt>
              <w:sdtPr>
                <w:tag w:val="_PLD_8d4d7dadcc9944098ada8da3daaa7668"/>
                <w:id w:val="5515548"/>
                <w:lock w:val="sdtLocked"/>
              </w:sdtPr>
              <w:sdtContent>
                <w:tc>
                  <w:tcPr>
                    <w:tcW w:w="1700" w:type="pct"/>
                    <w:tcBorders>
                      <w:top w:val="single" w:sz="4" w:space="0" w:color="auto"/>
                      <w:left w:val="single" w:sz="4" w:space="0" w:color="auto"/>
                      <w:bottom w:val="single" w:sz="4" w:space="0" w:color="auto"/>
                      <w:right w:val="single" w:sz="4" w:space="0" w:color="auto"/>
                    </w:tcBorders>
                    <w:vAlign w:val="center"/>
                  </w:tcPr>
                  <w:p w:rsidR="007F2DA8" w:rsidRDefault="007F2DA8" w:rsidP="00D858CF">
                    <w:pPr>
                      <w:autoSpaceDE w:val="0"/>
                      <w:autoSpaceDN w:val="0"/>
                      <w:adjustRightInd w:val="0"/>
                      <w:jc w:val="center"/>
                      <w:rPr>
                        <w:szCs w:val="21"/>
                      </w:rPr>
                    </w:pPr>
                    <w:r>
                      <w:rPr>
                        <w:rFonts w:hint="eastAsia"/>
                        <w:szCs w:val="21"/>
                      </w:rPr>
                      <w:t>上期发生额</w:t>
                    </w:r>
                  </w:p>
                </w:tc>
              </w:sdtContent>
            </w:sdt>
          </w:tr>
          <w:tr w:rsidR="007F2DA8" w:rsidTr="00D858CF">
            <w:sdt>
              <w:sdtPr>
                <w:tag w:val="_PLD_9afc5aaccdc84a4391c2537866204dd5"/>
                <w:id w:val="5515549"/>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r>
                  <w:t>-1,420,774.01</w:t>
                </w: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r>
                  <w:t>375,001.40</w:t>
                </w:r>
              </w:p>
            </w:tc>
          </w:tr>
          <w:tr w:rsidR="007F2DA8" w:rsidTr="00D858CF">
            <w:sdt>
              <w:sdtPr>
                <w:tag w:val="_PLD_48506e29da6e4911867af71e75a78a82"/>
                <w:id w:val="5515550"/>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二、存货跌价损失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59bec7e35b92470cb0f07192ab23fa99"/>
                <w:id w:val="5515551"/>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三、可供出售金融资产减值损失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da50af672c99486d8d12385480ba309c"/>
                <w:id w:val="5515552"/>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四、持有至到期投资减值损失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78eb61ed62e240ad81f4cf85c6ee48fc"/>
                <w:id w:val="5515553"/>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五、长期股权投资减值损失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e2e50e9f9bba445ebcfdf8fc0da4e0d0"/>
                <w:id w:val="5515554"/>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六、投资性房地产减值损失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356b67cd490e4fa38300401350a416fb"/>
                <w:id w:val="5515555"/>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七、固定资产减值损失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bf0e54d642dc47e5aba1659ff4189311"/>
                <w:id w:val="5515556"/>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八、工程物资减值损失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97c5c4fa34ed42e7bb896abd5f14a2e2"/>
                <w:id w:val="5515557"/>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九、在建工程减值损失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8fcdd16d7558415a9069c7db5aa6154b"/>
                <w:id w:val="5515558"/>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十、生产性生物资产减值损失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67bab86314224f8a9a8b90e4444a371d"/>
                <w:id w:val="5515559"/>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十一、油气资产减值损失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1c4eeb5f668546ea91f57116a27ec4fa"/>
                <w:id w:val="5515560"/>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十二、无形资产减值损失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5cd4d27b7e324eaa967681b9cf35a6e2"/>
                <w:id w:val="5515561"/>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十三、商誉减值损失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675608fc574f43ab99192f3e67e1ceba"/>
                <w:id w:val="5515562"/>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rPr>
                        <w:szCs w:val="21"/>
                      </w:rPr>
                    </w:pPr>
                    <w:r>
                      <w:rPr>
                        <w:rFonts w:hint="eastAsia"/>
                        <w:szCs w:val="21"/>
                      </w:rPr>
                      <w:t>十四、其他</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p>
            </w:tc>
          </w:tr>
          <w:tr w:rsidR="007F2DA8" w:rsidTr="00D858CF">
            <w:sdt>
              <w:sdtPr>
                <w:tag w:val="_PLD_28808946bb58470a9d59a4302a9117d5"/>
                <w:id w:val="5515563"/>
                <w:lock w:val="sdtLocked"/>
              </w:sdtPr>
              <w:sdtContent>
                <w:tc>
                  <w:tcPr>
                    <w:tcW w:w="1878" w:type="pct"/>
                    <w:tcBorders>
                      <w:top w:val="single" w:sz="4" w:space="0" w:color="auto"/>
                      <w:left w:val="single" w:sz="4" w:space="0" w:color="auto"/>
                      <w:bottom w:val="single" w:sz="4" w:space="0" w:color="auto"/>
                      <w:right w:val="single" w:sz="4" w:space="0" w:color="auto"/>
                    </w:tcBorders>
                  </w:tcPr>
                  <w:p w:rsidR="007F2DA8" w:rsidRDefault="007F2DA8" w:rsidP="00D858CF">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r>
                  <w:t>-1,420,774.01</w:t>
                </w:r>
              </w:p>
            </w:tc>
            <w:tc>
              <w:tcPr>
                <w:tcW w:w="1700" w:type="pct"/>
                <w:tcBorders>
                  <w:top w:val="single" w:sz="4" w:space="0" w:color="auto"/>
                  <w:left w:val="single" w:sz="4" w:space="0" w:color="auto"/>
                  <w:bottom w:val="single" w:sz="4" w:space="0" w:color="auto"/>
                  <w:right w:val="single" w:sz="4" w:space="0" w:color="auto"/>
                </w:tcBorders>
              </w:tcPr>
              <w:p w:rsidR="007F2DA8" w:rsidRDefault="007F2DA8" w:rsidP="00D858CF">
                <w:pPr>
                  <w:jc w:val="right"/>
                  <w:rPr>
                    <w:szCs w:val="21"/>
                  </w:rPr>
                </w:pPr>
                <w:r>
                  <w:t>375,001.40</w:t>
                </w:r>
              </w:p>
            </w:tc>
          </w:tr>
        </w:tbl>
        <w:p w:rsidR="003269FB" w:rsidRDefault="00C00BCB"/>
      </w:sdtContent>
    </w:sdt>
    <w:p w:rsidR="003269FB" w:rsidRDefault="003269FB"/>
    <w:p w:rsidR="003269FB" w:rsidRDefault="00877E7C">
      <w:pPr>
        <w:pStyle w:val="3"/>
        <w:numPr>
          <w:ilvl w:val="0"/>
          <w:numId w:val="22"/>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ContentLocked"/>
        <w:placeholder>
          <w:docPart w:val="GBC22222222222222222222222222222"/>
        </w:placeholder>
      </w:sdtPr>
      <w:sdtContent>
        <w:p w:rsidR="003269FB" w:rsidRDefault="00C00BCB">
          <w:r>
            <w:fldChar w:fldCharType="begin"/>
          </w:r>
          <w:r w:rsidR="00F34594">
            <w:instrText xml:space="preserve"> MACROBUTTON  SnrToggleCheckbox √适用 </w:instrText>
          </w:r>
          <w:r>
            <w:fldChar w:fldCharType="end"/>
          </w:r>
          <w:r>
            <w:fldChar w:fldCharType="begin"/>
          </w:r>
          <w:r w:rsidR="00F34594">
            <w:instrText xml:space="preserve"> MACROBUTTON  SnrToggleCheckbox □不适用 </w:instrText>
          </w:r>
          <w:r>
            <w:fldChar w:fldCharType="end"/>
          </w:r>
        </w:p>
      </w:sdtContent>
    </w:sdt>
    <w:sdt>
      <w:sdtPr>
        <w:rPr>
          <w:b/>
          <w:szCs w:val="21"/>
        </w:rPr>
        <w:alias w:val="模块:投资收益"/>
        <w:tag w:val="_GBC_8958442580a74890aabdb81fa58a53f7"/>
        <w:id w:val="-118378006"/>
        <w:lock w:val="sdtLocked"/>
        <w:placeholder>
          <w:docPart w:val="GBC22222222222222222222222222222"/>
        </w:placeholder>
      </w:sdtPr>
      <w:sdtContent>
        <w:p w:rsidR="003269FB" w:rsidRDefault="00877E7C">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2552"/>
            <w:gridCol w:w="2561"/>
          </w:tblGrid>
          <w:tr w:rsidR="009460C2" w:rsidTr="00B551A7">
            <w:sdt>
              <w:sdtPr>
                <w:tag w:val="_PLD_ad51ea3b53934adda071bb6c003fd44f"/>
                <w:id w:val="5515816"/>
                <w:lock w:val="sdtLocked"/>
              </w:sdtPr>
              <w:sdtContent>
                <w:tc>
                  <w:tcPr>
                    <w:tcW w:w="2175" w:type="pct"/>
                    <w:vAlign w:val="center"/>
                  </w:tcPr>
                  <w:p w:rsidR="009460C2" w:rsidRDefault="009460C2" w:rsidP="00D858CF">
                    <w:pPr>
                      <w:ind w:left="420" w:hanging="420"/>
                      <w:jc w:val="center"/>
                      <w:rPr>
                        <w:szCs w:val="21"/>
                      </w:rPr>
                    </w:pPr>
                    <w:r>
                      <w:rPr>
                        <w:rFonts w:hint="eastAsia"/>
                        <w:szCs w:val="21"/>
                      </w:rPr>
                      <w:t>项目</w:t>
                    </w:r>
                  </w:p>
                </w:tc>
              </w:sdtContent>
            </w:sdt>
            <w:sdt>
              <w:sdtPr>
                <w:tag w:val="_PLD_bc29902d369147c7b623b240802f5474"/>
                <w:id w:val="5515817"/>
                <w:lock w:val="sdtLocked"/>
              </w:sdtPr>
              <w:sdtContent>
                <w:tc>
                  <w:tcPr>
                    <w:tcW w:w="1410" w:type="pct"/>
                    <w:vAlign w:val="center"/>
                  </w:tcPr>
                  <w:p w:rsidR="009460C2" w:rsidRDefault="009460C2" w:rsidP="00D858CF">
                    <w:pPr>
                      <w:jc w:val="center"/>
                      <w:rPr>
                        <w:szCs w:val="21"/>
                      </w:rPr>
                    </w:pPr>
                    <w:r>
                      <w:rPr>
                        <w:rFonts w:hint="eastAsia"/>
                        <w:szCs w:val="21"/>
                      </w:rPr>
                      <w:t>本期发生额</w:t>
                    </w:r>
                  </w:p>
                </w:tc>
              </w:sdtContent>
            </w:sdt>
            <w:sdt>
              <w:sdtPr>
                <w:tag w:val="_PLD_103a47c3d5da463d9de8d1cff72e71c8"/>
                <w:id w:val="5515818"/>
                <w:lock w:val="sdtLocked"/>
              </w:sdtPr>
              <w:sdtContent>
                <w:tc>
                  <w:tcPr>
                    <w:tcW w:w="1416" w:type="pct"/>
                    <w:vAlign w:val="center"/>
                  </w:tcPr>
                  <w:p w:rsidR="009460C2" w:rsidRDefault="009460C2" w:rsidP="00D858CF">
                    <w:pPr>
                      <w:jc w:val="center"/>
                      <w:rPr>
                        <w:szCs w:val="21"/>
                      </w:rPr>
                    </w:pPr>
                    <w:r>
                      <w:rPr>
                        <w:rFonts w:hint="eastAsia"/>
                        <w:szCs w:val="21"/>
                      </w:rPr>
                      <w:t>上期发生额</w:t>
                    </w:r>
                  </w:p>
                </w:tc>
              </w:sdtContent>
            </w:sdt>
          </w:tr>
          <w:tr w:rsidR="009460C2" w:rsidTr="00B551A7">
            <w:sdt>
              <w:sdtPr>
                <w:tag w:val="_PLD_0631ed9ff593454b91168a7c8a9cdb53"/>
                <w:id w:val="5515819"/>
                <w:lock w:val="sdtLocked"/>
              </w:sdtPr>
              <w:sdtContent>
                <w:tc>
                  <w:tcPr>
                    <w:tcW w:w="2175" w:type="pct"/>
                  </w:tcPr>
                  <w:p w:rsidR="009460C2" w:rsidRDefault="009460C2" w:rsidP="00D858CF">
                    <w:pPr>
                      <w:rPr>
                        <w:szCs w:val="21"/>
                      </w:rPr>
                    </w:pPr>
                    <w:r>
                      <w:rPr>
                        <w:rFonts w:hint="eastAsia"/>
                        <w:szCs w:val="21"/>
                      </w:rPr>
                      <w:t>权益法核算的长期股权投资收益</w:t>
                    </w:r>
                  </w:p>
                </w:tc>
              </w:sdtContent>
            </w:sdt>
            <w:tc>
              <w:tcPr>
                <w:tcW w:w="1410" w:type="pct"/>
              </w:tcPr>
              <w:p w:rsidR="009460C2" w:rsidRDefault="009460C2" w:rsidP="00D858CF">
                <w:pPr>
                  <w:jc w:val="right"/>
                  <w:rPr>
                    <w:szCs w:val="21"/>
                  </w:rPr>
                </w:pPr>
                <w:r>
                  <w:t>-1,074,889.45</w:t>
                </w:r>
              </w:p>
            </w:tc>
            <w:tc>
              <w:tcPr>
                <w:tcW w:w="1416" w:type="pct"/>
              </w:tcPr>
              <w:p w:rsidR="009460C2" w:rsidRDefault="009460C2" w:rsidP="00D858CF">
                <w:pPr>
                  <w:jc w:val="right"/>
                  <w:rPr>
                    <w:szCs w:val="21"/>
                  </w:rPr>
                </w:pPr>
                <w:r>
                  <w:t>-451,234.30</w:t>
                </w:r>
              </w:p>
            </w:tc>
          </w:tr>
          <w:tr w:rsidR="009460C2" w:rsidTr="00B551A7">
            <w:sdt>
              <w:sdtPr>
                <w:tag w:val="_PLD_9d67fa0eaada46f89bf77ee57d86c62f"/>
                <w:id w:val="5515820"/>
                <w:lock w:val="sdtLocked"/>
              </w:sdtPr>
              <w:sdtContent>
                <w:tc>
                  <w:tcPr>
                    <w:tcW w:w="2175" w:type="pct"/>
                  </w:tcPr>
                  <w:p w:rsidR="009460C2" w:rsidRDefault="009460C2" w:rsidP="00D858CF">
                    <w:pPr>
                      <w:rPr>
                        <w:szCs w:val="21"/>
                      </w:rPr>
                    </w:pPr>
                    <w:r>
                      <w:rPr>
                        <w:rFonts w:hint="eastAsia"/>
                        <w:szCs w:val="21"/>
                      </w:rPr>
                      <w:t>处置长期股权投资产生的投资收益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5da66f2da05f49e3b1eb1efa30fbdfe3"/>
                <w:id w:val="5515821"/>
                <w:lock w:val="sdtLocked"/>
              </w:sdtPr>
              <w:sdtContent>
                <w:tc>
                  <w:tcPr>
                    <w:tcW w:w="2175" w:type="pct"/>
                  </w:tcPr>
                  <w:p w:rsidR="009460C2" w:rsidRDefault="009460C2" w:rsidP="00D858CF">
                    <w:pPr>
                      <w:rPr>
                        <w:szCs w:val="21"/>
                      </w:rPr>
                    </w:pPr>
                    <w:r>
                      <w:rPr>
                        <w:rFonts w:hint="eastAsia"/>
                        <w:szCs w:val="21"/>
                      </w:rPr>
                      <w:t>以公允价值计量且其变动计入当期损益的金融资产在持有期间的投资收益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bc52387b47fd4edf97db048b152fa539"/>
                <w:id w:val="5515822"/>
                <w:lock w:val="sdtLocked"/>
              </w:sdtPr>
              <w:sdtContent>
                <w:tc>
                  <w:tcPr>
                    <w:tcW w:w="2175" w:type="pct"/>
                  </w:tcPr>
                  <w:p w:rsidR="009460C2" w:rsidRDefault="009460C2" w:rsidP="00D858CF">
                    <w:pPr>
                      <w:rPr>
                        <w:szCs w:val="21"/>
                      </w:rPr>
                    </w:pPr>
                    <w:r>
                      <w:rPr>
                        <w:rFonts w:hint="eastAsia"/>
                        <w:szCs w:val="21"/>
                      </w:rPr>
                      <w:t>处置以公允价值计量且其变动计入当期损益的金融资产取得的投资收益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cd46fd7df0f84ac3bc06a8ab80083043"/>
                <w:id w:val="5515823"/>
                <w:lock w:val="sdtLocked"/>
              </w:sdtPr>
              <w:sdtContent>
                <w:tc>
                  <w:tcPr>
                    <w:tcW w:w="2175" w:type="pct"/>
                  </w:tcPr>
                  <w:p w:rsidR="009460C2" w:rsidRDefault="009460C2" w:rsidP="00D858CF">
                    <w:pPr>
                      <w:rPr>
                        <w:szCs w:val="21"/>
                      </w:rPr>
                    </w:pPr>
                    <w:r>
                      <w:rPr>
                        <w:rFonts w:hint="eastAsia"/>
                        <w:szCs w:val="21"/>
                      </w:rPr>
                      <w:t>持有至到期投资在持有期间的投资收益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26c64196bb794ffb8e1e4b4f37b34424"/>
                <w:id w:val="5515824"/>
                <w:lock w:val="sdtLocked"/>
              </w:sdtPr>
              <w:sdtContent>
                <w:tc>
                  <w:tcPr>
                    <w:tcW w:w="2175" w:type="pct"/>
                  </w:tcPr>
                  <w:p w:rsidR="009460C2" w:rsidRDefault="009460C2" w:rsidP="00D858CF">
                    <w:pPr>
                      <w:rPr>
                        <w:szCs w:val="21"/>
                      </w:rPr>
                    </w:pPr>
                    <w:r>
                      <w:rPr>
                        <w:rFonts w:hint="eastAsia"/>
                        <w:szCs w:val="21"/>
                      </w:rPr>
                      <w:t>可供出售金融资产等取得的投资收益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79528b4868bc4d2e896c84da7298cbde"/>
                <w:id w:val="5515825"/>
                <w:lock w:val="sdtLocked"/>
              </w:sdtPr>
              <w:sdtContent>
                <w:tc>
                  <w:tcPr>
                    <w:tcW w:w="2175" w:type="pct"/>
                  </w:tcPr>
                  <w:p w:rsidR="009460C2" w:rsidRDefault="009460C2" w:rsidP="00D858CF">
                    <w:pPr>
                      <w:rPr>
                        <w:szCs w:val="21"/>
                      </w:rPr>
                    </w:pPr>
                    <w:r>
                      <w:rPr>
                        <w:rFonts w:hint="eastAsia"/>
                        <w:szCs w:val="21"/>
                      </w:rPr>
                      <w:t>处置可供出售金融资产取得的投资收益</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tr w:rsidR="009460C2" w:rsidTr="00B551A7">
            <w:sdt>
              <w:sdtPr>
                <w:tag w:val="_PLD_32d30ce344b24329b853099f954a3b5d"/>
                <w:id w:val="5515826"/>
                <w:lock w:val="sdtLocked"/>
              </w:sdtPr>
              <w:sdtContent>
                <w:tc>
                  <w:tcPr>
                    <w:tcW w:w="2175" w:type="pct"/>
                  </w:tcPr>
                  <w:p w:rsidR="009460C2" w:rsidRDefault="009460C2" w:rsidP="00D858CF">
                    <w:pPr>
                      <w:rPr>
                        <w:szCs w:val="21"/>
                      </w:rPr>
                    </w:pPr>
                    <w:r>
                      <w:rPr>
                        <w:rFonts w:hint="eastAsia"/>
                        <w:szCs w:val="21"/>
                      </w:rPr>
                      <w:t>丧失控制权后，剩余股权按公允价值重新计量产生的利得</w:t>
                    </w:r>
                  </w:p>
                </w:tc>
              </w:sdtContent>
            </w:sdt>
            <w:tc>
              <w:tcPr>
                <w:tcW w:w="1410" w:type="pct"/>
              </w:tcPr>
              <w:p w:rsidR="009460C2" w:rsidRDefault="009460C2" w:rsidP="00D858CF">
                <w:pPr>
                  <w:jc w:val="right"/>
                  <w:rPr>
                    <w:szCs w:val="21"/>
                  </w:rPr>
                </w:pPr>
              </w:p>
            </w:tc>
            <w:tc>
              <w:tcPr>
                <w:tcW w:w="1416" w:type="pct"/>
              </w:tcPr>
              <w:p w:rsidR="009460C2" w:rsidRDefault="009460C2" w:rsidP="00D858CF">
                <w:pPr>
                  <w:jc w:val="right"/>
                  <w:rPr>
                    <w:szCs w:val="21"/>
                  </w:rPr>
                </w:pPr>
              </w:p>
            </w:tc>
          </w:tr>
          <w:sdt>
            <w:sdtPr>
              <w:rPr>
                <w:rFonts w:hint="eastAsia"/>
                <w:szCs w:val="21"/>
              </w:rPr>
              <w:alias w:val="其他投资收益"/>
              <w:tag w:val="_GBC_388a41f3ef3b4fea8a99d50608679300"/>
              <w:id w:val="5515827"/>
              <w:lock w:val="sdtLocked"/>
            </w:sdtPr>
            <w:sdtEndPr>
              <w:rPr>
                <w:rFonts w:hint="default"/>
              </w:rPr>
            </w:sdtEndPr>
            <w:sdtContent>
              <w:tr w:rsidR="009460C2" w:rsidTr="00B551A7">
                <w:tc>
                  <w:tcPr>
                    <w:tcW w:w="2175" w:type="pct"/>
                  </w:tcPr>
                  <w:p w:rsidR="009460C2" w:rsidRDefault="009460C2" w:rsidP="00D858CF">
                    <w:pPr>
                      <w:rPr>
                        <w:szCs w:val="21"/>
                      </w:rPr>
                    </w:pPr>
                    <w:r>
                      <w:t>银行理财产品收益</w:t>
                    </w:r>
                  </w:p>
                </w:tc>
                <w:tc>
                  <w:tcPr>
                    <w:tcW w:w="1410" w:type="pct"/>
                  </w:tcPr>
                  <w:p w:rsidR="009460C2" w:rsidRDefault="009460C2" w:rsidP="00D858CF">
                    <w:pPr>
                      <w:jc w:val="right"/>
                      <w:rPr>
                        <w:szCs w:val="21"/>
                      </w:rPr>
                    </w:pPr>
                    <w:r>
                      <w:t>5,034,543.97</w:t>
                    </w:r>
                  </w:p>
                </w:tc>
                <w:tc>
                  <w:tcPr>
                    <w:tcW w:w="1416" w:type="pct"/>
                  </w:tcPr>
                  <w:p w:rsidR="009460C2" w:rsidRDefault="009460C2" w:rsidP="00D858CF">
                    <w:pPr>
                      <w:jc w:val="right"/>
                      <w:rPr>
                        <w:szCs w:val="21"/>
                      </w:rPr>
                    </w:pPr>
                    <w:r>
                      <w:t>911,984.23</w:t>
                    </w:r>
                  </w:p>
                </w:tc>
              </w:tr>
            </w:sdtContent>
          </w:sdt>
          <w:sdt>
            <w:sdtPr>
              <w:rPr>
                <w:rFonts w:hint="eastAsia"/>
                <w:szCs w:val="21"/>
              </w:rPr>
              <w:alias w:val="其他投资收益"/>
              <w:tag w:val="_GBC_388a41f3ef3b4fea8a99d50608679300"/>
              <w:id w:val="5515828"/>
              <w:lock w:val="sdtLocked"/>
            </w:sdtPr>
            <w:sdtEndPr>
              <w:rPr>
                <w:rFonts w:hint="default"/>
              </w:rPr>
            </w:sdtEndPr>
            <w:sdtContent>
              <w:tr w:rsidR="009460C2" w:rsidTr="00B551A7">
                <w:tc>
                  <w:tcPr>
                    <w:tcW w:w="2175" w:type="pct"/>
                  </w:tcPr>
                  <w:p w:rsidR="009460C2" w:rsidRDefault="009460C2" w:rsidP="00D858CF">
                    <w:pPr>
                      <w:rPr>
                        <w:szCs w:val="21"/>
                      </w:rPr>
                    </w:pPr>
                    <w:r>
                      <w:t>其他</w:t>
                    </w:r>
                  </w:p>
                </w:tc>
                <w:tc>
                  <w:tcPr>
                    <w:tcW w:w="1410" w:type="pct"/>
                  </w:tcPr>
                  <w:p w:rsidR="009460C2" w:rsidRDefault="009460C2" w:rsidP="00D858CF">
                    <w:pPr>
                      <w:jc w:val="right"/>
                      <w:rPr>
                        <w:szCs w:val="21"/>
                      </w:rPr>
                    </w:pPr>
                    <w:r>
                      <w:t>-66,686.32</w:t>
                    </w:r>
                  </w:p>
                </w:tc>
                <w:tc>
                  <w:tcPr>
                    <w:tcW w:w="1416" w:type="pct"/>
                  </w:tcPr>
                  <w:p w:rsidR="009460C2" w:rsidRDefault="009460C2" w:rsidP="00D858CF">
                    <w:pPr>
                      <w:jc w:val="right"/>
                      <w:rPr>
                        <w:szCs w:val="21"/>
                      </w:rPr>
                    </w:pPr>
                  </w:p>
                </w:tc>
              </w:tr>
            </w:sdtContent>
          </w:sdt>
          <w:tr w:rsidR="009460C2" w:rsidTr="00B551A7">
            <w:sdt>
              <w:sdtPr>
                <w:tag w:val="_PLD_944ff100b46c4ad480d03fceca304e96"/>
                <w:id w:val="5515829"/>
                <w:lock w:val="sdtLocked"/>
              </w:sdtPr>
              <w:sdtContent>
                <w:tc>
                  <w:tcPr>
                    <w:tcW w:w="2175" w:type="pct"/>
                    <w:vAlign w:val="center"/>
                  </w:tcPr>
                  <w:p w:rsidR="009460C2" w:rsidRDefault="009460C2" w:rsidP="00D858CF">
                    <w:pPr>
                      <w:jc w:val="center"/>
                      <w:rPr>
                        <w:szCs w:val="21"/>
                      </w:rPr>
                    </w:pPr>
                    <w:r>
                      <w:rPr>
                        <w:rFonts w:hint="eastAsia"/>
                        <w:szCs w:val="21"/>
                      </w:rPr>
                      <w:t>合计</w:t>
                    </w:r>
                  </w:p>
                </w:tc>
              </w:sdtContent>
            </w:sdt>
            <w:tc>
              <w:tcPr>
                <w:tcW w:w="1410" w:type="pct"/>
              </w:tcPr>
              <w:p w:rsidR="009460C2" w:rsidRDefault="009460C2" w:rsidP="00D858CF">
                <w:pPr>
                  <w:jc w:val="right"/>
                  <w:rPr>
                    <w:szCs w:val="21"/>
                  </w:rPr>
                </w:pPr>
                <w:r>
                  <w:t>3,892,968.20</w:t>
                </w:r>
              </w:p>
            </w:tc>
            <w:tc>
              <w:tcPr>
                <w:tcW w:w="1416" w:type="pct"/>
              </w:tcPr>
              <w:p w:rsidR="009460C2" w:rsidRDefault="009460C2" w:rsidP="00D858CF">
                <w:pPr>
                  <w:jc w:val="right"/>
                  <w:rPr>
                    <w:szCs w:val="21"/>
                  </w:rPr>
                </w:pPr>
                <w:r>
                  <w:t>460,749.93</w:t>
                </w:r>
              </w:p>
            </w:tc>
          </w:tr>
        </w:tbl>
        <w:p w:rsidR="003269FB" w:rsidRDefault="00C00BCB">
          <w:pPr>
            <w:rPr>
              <w:b/>
              <w:szCs w:val="21"/>
            </w:rPr>
          </w:pPr>
        </w:p>
      </w:sdtContent>
    </w:sdt>
    <w:p w:rsidR="003269FB" w:rsidRDefault="003269FB">
      <w:pPr>
        <w:autoSpaceDE w:val="0"/>
        <w:autoSpaceDN w:val="0"/>
        <w:adjustRightInd w:val="0"/>
        <w:rPr>
          <w:szCs w:val="21"/>
        </w:rPr>
      </w:pPr>
    </w:p>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3D0DBB" w:rsidRDefault="003D0DBB">
          <w:pPr>
            <w:pStyle w:val="3"/>
            <w:numPr>
              <w:ilvl w:val="0"/>
              <w:numId w:val="22"/>
            </w:numPr>
            <w:tabs>
              <w:tab w:val="left" w:pos="504"/>
            </w:tabs>
          </w:pPr>
          <w:r>
            <w:rPr>
              <w:rFonts w:hint="eastAsia"/>
            </w:rPr>
            <w:t>其他收益</w:t>
          </w:r>
        </w:p>
        <w:sdt>
          <w:sdtPr>
            <w:alias w:val="是否适用：财务报表其他收益[双击切换]"/>
            <w:tag w:val="_GBC_86fde94b0d4e4b1f997adc6f063babf7"/>
            <w:id w:val="-75980066"/>
            <w:lock w:val="sdtContentLocked"/>
          </w:sdtPr>
          <w:sdtContent>
            <w:p w:rsidR="003D0DBB" w:rsidRDefault="00C00BCB">
              <w:r>
                <w:fldChar w:fldCharType="begin"/>
              </w:r>
              <w:r w:rsidR="003D0DBB">
                <w:instrText xml:space="preserve"> MACROBUTTON  SnrToggleCheckbox √适用 </w:instrText>
              </w:r>
              <w:r>
                <w:fldChar w:fldCharType="end"/>
              </w:r>
              <w:r>
                <w:fldChar w:fldCharType="begin"/>
              </w:r>
              <w:r w:rsidR="003D0DBB">
                <w:instrText xml:space="preserve"> MACROBUTTON  SnrToggleCheckbox □不适用 </w:instrText>
              </w:r>
              <w:r>
                <w:fldChar w:fldCharType="end"/>
              </w:r>
            </w:p>
          </w:sdtContent>
        </w:sdt>
        <w:p w:rsidR="003D0DBB" w:rsidRDefault="003D0DBB">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cstheme="minorBidi"/>
                  <w:bCs/>
                  <w:szCs w:val="22"/>
                </w:rPr>
                <w:t>人民币</w:t>
              </w:r>
            </w:sdtContent>
          </w:sdt>
        </w:p>
        <w:tbl>
          <w:tblPr>
            <w:tblStyle w:val="a6"/>
            <w:tblW w:w="0" w:type="auto"/>
            <w:tblLook w:val="04A0"/>
          </w:tblPr>
          <w:tblGrid>
            <w:gridCol w:w="3016"/>
            <w:gridCol w:w="3016"/>
            <w:gridCol w:w="3017"/>
          </w:tblGrid>
          <w:tr w:rsidR="00ED618A" w:rsidTr="00A14D9C">
            <w:tc>
              <w:tcPr>
                <w:tcW w:w="3016" w:type="dxa"/>
              </w:tcPr>
              <w:sdt>
                <w:sdtPr>
                  <w:rPr>
                    <w:rFonts w:hint="eastAsia"/>
                  </w:rPr>
                  <w:tag w:val="_PLD_92b33ced889140b7b84894c5f486f4e6"/>
                  <w:id w:val="3141067"/>
                  <w:lock w:val="sdtLocked"/>
                </w:sdtPr>
                <w:sdtContent>
                  <w:p w:rsidR="00ED618A" w:rsidRDefault="00ED618A" w:rsidP="00A14D9C">
                    <w:pPr>
                      <w:jc w:val="center"/>
                    </w:pPr>
                    <w:r>
                      <w:rPr>
                        <w:rFonts w:hint="eastAsia"/>
                      </w:rPr>
                      <w:t>项目</w:t>
                    </w:r>
                  </w:p>
                </w:sdtContent>
              </w:sdt>
            </w:tc>
            <w:tc>
              <w:tcPr>
                <w:tcW w:w="3016" w:type="dxa"/>
              </w:tcPr>
              <w:sdt>
                <w:sdtPr>
                  <w:rPr>
                    <w:rFonts w:hint="eastAsia"/>
                  </w:rPr>
                  <w:tag w:val="_PLD_73b3023fbaed423bbb8ca1ec42a2eaf9"/>
                  <w:id w:val="3141068"/>
                  <w:lock w:val="sdtLocked"/>
                </w:sdtPr>
                <w:sdtContent>
                  <w:p w:rsidR="00ED618A" w:rsidRDefault="00ED618A" w:rsidP="00A14D9C">
                    <w:pPr>
                      <w:jc w:val="center"/>
                    </w:pPr>
                    <w:r>
                      <w:rPr>
                        <w:rFonts w:hint="eastAsia"/>
                      </w:rPr>
                      <w:t>本期发生额</w:t>
                    </w:r>
                  </w:p>
                </w:sdtContent>
              </w:sdt>
            </w:tc>
            <w:tc>
              <w:tcPr>
                <w:tcW w:w="3017" w:type="dxa"/>
              </w:tcPr>
              <w:sdt>
                <w:sdtPr>
                  <w:rPr>
                    <w:rFonts w:hint="eastAsia"/>
                  </w:rPr>
                  <w:tag w:val="_PLD_9f39351a333c497da22a0955aff07b4c"/>
                  <w:id w:val="3141069"/>
                  <w:lock w:val="sdtLocked"/>
                </w:sdtPr>
                <w:sdtContent>
                  <w:p w:rsidR="00ED618A" w:rsidRDefault="00ED618A" w:rsidP="00A14D9C">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3141070"/>
              <w:lock w:val="sdtLocked"/>
            </w:sdtPr>
            <w:sdtContent>
              <w:tr w:rsidR="00ED618A" w:rsidTr="00A14D9C">
                <w:tc>
                  <w:tcPr>
                    <w:tcW w:w="3016" w:type="dxa"/>
                  </w:tcPr>
                  <w:p w:rsidR="00ED618A" w:rsidRDefault="00ED618A" w:rsidP="00A14D9C">
                    <w:r>
                      <w:rPr>
                        <w:rFonts w:hint="eastAsia"/>
                      </w:rPr>
                      <w:t>递延收益转入</w:t>
                    </w:r>
                  </w:p>
                </w:tc>
                <w:tc>
                  <w:tcPr>
                    <w:tcW w:w="3016" w:type="dxa"/>
                  </w:tcPr>
                  <w:p w:rsidR="00ED618A" w:rsidRDefault="00ED618A" w:rsidP="00A14D9C">
                    <w:pPr>
                      <w:jc w:val="right"/>
                    </w:pPr>
                    <w:r>
                      <w:rPr>
                        <w:rFonts w:hint="eastAsia"/>
                      </w:rPr>
                      <w:t>1,331,984.50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1"/>
              <w:lock w:val="sdtLocked"/>
            </w:sdtPr>
            <w:sdtContent>
              <w:tr w:rsidR="00ED618A" w:rsidTr="00A14D9C">
                <w:tc>
                  <w:tcPr>
                    <w:tcW w:w="3016" w:type="dxa"/>
                  </w:tcPr>
                  <w:p w:rsidR="00ED618A" w:rsidRDefault="00ED618A" w:rsidP="00A14D9C">
                    <w:r>
                      <w:t>福利企业增值税返</w:t>
                    </w:r>
                  </w:p>
                </w:tc>
                <w:tc>
                  <w:tcPr>
                    <w:tcW w:w="3016" w:type="dxa"/>
                  </w:tcPr>
                  <w:p w:rsidR="00ED618A" w:rsidRDefault="00ED618A" w:rsidP="00A14D9C">
                    <w:pPr>
                      <w:jc w:val="right"/>
                    </w:pPr>
                    <w:r>
                      <w:t>671,168.20</w:t>
                    </w:r>
                  </w:p>
                </w:tc>
                <w:tc>
                  <w:tcPr>
                    <w:tcW w:w="3017" w:type="dxa"/>
                  </w:tcPr>
                  <w:p w:rsidR="00ED618A" w:rsidRDefault="00ED618A" w:rsidP="00A14D9C">
                    <w:pPr>
                      <w:jc w:val="right"/>
                    </w:pPr>
                    <w:r>
                      <w:t>1,054,154.45</w:t>
                    </w:r>
                  </w:p>
                </w:tc>
              </w:tr>
            </w:sdtContent>
          </w:sdt>
          <w:sdt>
            <w:sdtPr>
              <w:rPr>
                <w:rFonts w:asciiTheme="minorHAnsi" w:eastAsiaTheme="minorEastAsia" w:hAnsiTheme="minorHAnsi" w:cstheme="minorBidi"/>
                <w:kern w:val="2"/>
                <w:szCs w:val="22"/>
              </w:rPr>
              <w:alias w:val="财务报表其他收益明细"/>
              <w:tag w:val="_TUP_6fbc2b9298bf4c818dfcc7c62d7fcd6c"/>
              <w:id w:val="3141072"/>
              <w:lock w:val="sdtLocked"/>
            </w:sdtPr>
            <w:sdtContent>
              <w:tr w:rsidR="00ED618A" w:rsidTr="00A14D9C">
                <w:tc>
                  <w:tcPr>
                    <w:tcW w:w="3016" w:type="dxa"/>
                  </w:tcPr>
                  <w:p w:rsidR="00ED618A" w:rsidRDefault="00ED618A" w:rsidP="00A14D9C">
                    <w:r>
                      <w:t>所得税返还</w:t>
                    </w:r>
                  </w:p>
                </w:tc>
                <w:tc>
                  <w:tcPr>
                    <w:tcW w:w="3016" w:type="dxa"/>
                  </w:tcPr>
                  <w:p w:rsidR="00ED618A" w:rsidRDefault="00ED618A" w:rsidP="00A14D9C">
                    <w:pPr>
                      <w:jc w:val="right"/>
                    </w:pPr>
                    <w:r>
                      <w:t>217,100.00</w:t>
                    </w:r>
                  </w:p>
                </w:tc>
                <w:tc>
                  <w:tcPr>
                    <w:tcW w:w="3017" w:type="dxa"/>
                  </w:tcPr>
                  <w:p w:rsidR="00ED618A" w:rsidRDefault="00ED618A" w:rsidP="00A14D9C">
                    <w:pPr>
                      <w:jc w:val="right"/>
                    </w:pPr>
                    <w:r>
                      <w:t>602,700.00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3141073"/>
              <w:lock w:val="sdtLocked"/>
            </w:sdtPr>
            <w:sdtContent>
              <w:tr w:rsidR="00ED618A" w:rsidTr="00A14D9C">
                <w:tc>
                  <w:tcPr>
                    <w:tcW w:w="3016" w:type="dxa"/>
                  </w:tcPr>
                  <w:p w:rsidR="00ED618A" w:rsidRDefault="00ED618A" w:rsidP="00A14D9C">
                    <w:r>
                      <w:t>信息产业转型升级专项资金</w:t>
                    </w:r>
                  </w:p>
                </w:tc>
                <w:tc>
                  <w:tcPr>
                    <w:tcW w:w="3016" w:type="dxa"/>
                  </w:tcPr>
                  <w:p w:rsidR="00ED618A" w:rsidRDefault="00ED618A" w:rsidP="00A14D9C">
                    <w:pPr>
                      <w:jc w:val="right"/>
                    </w:pPr>
                    <w:r>
                      <w:t>2,000,000.00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4"/>
              <w:lock w:val="sdtLocked"/>
            </w:sdtPr>
            <w:sdtContent>
              <w:tr w:rsidR="00ED618A" w:rsidTr="00A14D9C">
                <w:tc>
                  <w:tcPr>
                    <w:tcW w:w="3016" w:type="dxa"/>
                  </w:tcPr>
                  <w:p w:rsidR="00ED618A" w:rsidRDefault="00ED618A" w:rsidP="00A14D9C">
                    <w:r>
                      <w:t>设备购置补助资金</w:t>
                    </w:r>
                  </w:p>
                </w:tc>
                <w:tc>
                  <w:tcPr>
                    <w:tcW w:w="3016" w:type="dxa"/>
                  </w:tcPr>
                  <w:p w:rsidR="00ED618A" w:rsidRDefault="00ED618A" w:rsidP="00A14D9C">
                    <w:pPr>
                      <w:jc w:val="right"/>
                    </w:pPr>
                    <w:r>
                      <w:t>1,700,000.00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5"/>
              <w:lock w:val="sdtLocked"/>
            </w:sdtPr>
            <w:sdtContent>
              <w:tr w:rsidR="00ED618A" w:rsidTr="00A14D9C">
                <w:tc>
                  <w:tcPr>
                    <w:tcW w:w="3016" w:type="dxa"/>
                  </w:tcPr>
                  <w:p w:rsidR="00ED618A" w:rsidRDefault="00ED618A" w:rsidP="00A14D9C">
                    <w:r>
                      <w:t>中央财政农业专项资金</w:t>
                    </w:r>
                  </w:p>
                </w:tc>
                <w:tc>
                  <w:tcPr>
                    <w:tcW w:w="3016" w:type="dxa"/>
                  </w:tcPr>
                  <w:p w:rsidR="00ED618A" w:rsidRDefault="00ED618A" w:rsidP="00A14D9C">
                    <w:pPr>
                      <w:jc w:val="right"/>
                    </w:pPr>
                    <w:r>
                      <w:t>4,590,000.00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6"/>
              <w:lock w:val="sdtLocked"/>
            </w:sdtPr>
            <w:sdtContent>
              <w:tr w:rsidR="00ED618A" w:rsidTr="00A14D9C">
                <w:tc>
                  <w:tcPr>
                    <w:tcW w:w="3016" w:type="dxa"/>
                  </w:tcPr>
                  <w:p w:rsidR="00ED618A" w:rsidRDefault="00ED618A" w:rsidP="00A14D9C">
                    <w:r>
                      <w:t>现代服务业（文化产业）</w:t>
                    </w:r>
                  </w:p>
                </w:tc>
                <w:tc>
                  <w:tcPr>
                    <w:tcW w:w="3016" w:type="dxa"/>
                  </w:tcPr>
                  <w:p w:rsidR="00ED618A" w:rsidRDefault="00ED618A" w:rsidP="00A14D9C">
                    <w:pPr>
                      <w:jc w:val="right"/>
                    </w:pPr>
                    <w:r>
                      <w:t>2,000,000.00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7"/>
              <w:lock w:val="sdtLocked"/>
            </w:sdtPr>
            <w:sdtContent>
              <w:tr w:rsidR="00ED618A" w:rsidTr="00A14D9C">
                <w:tc>
                  <w:tcPr>
                    <w:tcW w:w="3016" w:type="dxa"/>
                  </w:tcPr>
                  <w:p w:rsidR="00ED618A" w:rsidRDefault="00ED618A" w:rsidP="00A14D9C">
                    <w:r>
                      <w:t>金山英才资助</w:t>
                    </w:r>
                  </w:p>
                </w:tc>
                <w:tc>
                  <w:tcPr>
                    <w:tcW w:w="3016" w:type="dxa"/>
                  </w:tcPr>
                  <w:p w:rsidR="00ED618A" w:rsidRDefault="00ED618A" w:rsidP="00A14D9C">
                    <w:pPr>
                      <w:jc w:val="right"/>
                    </w:pPr>
                    <w:r>
                      <w:t>6,240,000.00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8"/>
              <w:lock w:val="sdtLocked"/>
            </w:sdtPr>
            <w:sdtContent>
              <w:tr w:rsidR="00ED618A" w:rsidTr="00A14D9C">
                <w:tc>
                  <w:tcPr>
                    <w:tcW w:w="3016" w:type="dxa"/>
                  </w:tcPr>
                  <w:p w:rsidR="00ED618A" w:rsidRDefault="00ED618A" w:rsidP="00A14D9C">
                    <w:r>
                      <w:t>商务发展专项资金</w:t>
                    </w:r>
                  </w:p>
                </w:tc>
                <w:tc>
                  <w:tcPr>
                    <w:tcW w:w="3016" w:type="dxa"/>
                  </w:tcPr>
                  <w:p w:rsidR="00ED618A" w:rsidRDefault="00ED618A" w:rsidP="00A14D9C">
                    <w:pPr>
                      <w:jc w:val="right"/>
                    </w:pPr>
                    <w:r>
                      <w:t>200,000.00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79"/>
              <w:lock w:val="sdtLocked"/>
            </w:sdtPr>
            <w:sdtContent>
              <w:tr w:rsidR="00ED618A" w:rsidTr="00A14D9C">
                <w:tc>
                  <w:tcPr>
                    <w:tcW w:w="3016" w:type="dxa"/>
                  </w:tcPr>
                  <w:p w:rsidR="00ED618A" w:rsidRDefault="00ED618A" w:rsidP="00A14D9C">
                    <w:r>
                      <w:t>丹徒新城管委会</w:t>
                    </w:r>
                  </w:p>
                </w:tc>
                <w:tc>
                  <w:tcPr>
                    <w:tcW w:w="3016" w:type="dxa"/>
                  </w:tcPr>
                  <w:p w:rsidR="00ED618A" w:rsidRDefault="00ED618A" w:rsidP="00A14D9C">
                    <w:pPr>
                      <w:jc w:val="right"/>
                    </w:pPr>
                    <w:r>
                      <w:t>859,400.00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80"/>
              <w:lock w:val="sdtLocked"/>
            </w:sdtPr>
            <w:sdtContent>
              <w:tr w:rsidR="00ED618A" w:rsidTr="00A14D9C">
                <w:tc>
                  <w:tcPr>
                    <w:tcW w:w="3016" w:type="dxa"/>
                  </w:tcPr>
                  <w:p w:rsidR="00ED618A" w:rsidRDefault="00ED618A" w:rsidP="00A14D9C">
                    <w:r>
                      <w:t>新疆沙林产业引导项目资金</w:t>
                    </w:r>
                  </w:p>
                </w:tc>
                <w:tc>
                  <w:tcPr>
                    <w:tcW w:w="3016" w:type="dxa"/>
                  </w:tcPr>
                  <w:p w:rsidR="00ED618A" w:rsidRDefault="00ED618A" w:rsidP="00A14D9C">
                    <w:pPr>
                      <w:jc w:val="right"/>
                    </w:pPr>
                    <w:r>
                      <w:t>1,100,000.00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81"/>
              <w:lock w:val="sdtLocked"/>
            </w:sdtPr>
            <w:sdtContent>
              <w:tr w:rsidR="00ED618A" w:rsidTr="00A14D9C">
                <w:tc>
                  <w:tcPr>
                    <w:tcW w:w="3016" w:type="dxa"/>
                  </w:tcPr>
                  <w:p w:rsidR="00ED618A" w:rsidRDefault="00ED618A" w:rsidP="00A14D9C">
                    <w:r>
                      <w:t>恒顺米业粮仓改造补助</w:t>
                    </w:r>
                  </w:p>
                </w:tc>
                <w:tc>
                  <w:tcPr>
                    <w:tcW w:w="3016" w:type="dxa"/>
                  </w:tcPr>
                  <w:p w:rsidR="00ED618A" w:rsidRDefault="00ED618A" w:rsidP="00A14D9C">
                    <w:pPr>
                      <w:jc w:val="right"/>
                    </w:pPr>
                    <w:r>
                      <w:t>475,000.00</w:t>
                    </w:r>
                  </w:p>
                </w:tc>
                <w:tc>
                  <w:tcPr>
                    <w:tcW w:w="3017" w:type="dxa"/>
                  </w:tcPr>
                  <w:p w:rsidR="00ED618A" w:rsidRDefault="00ED618A" w:rsidP="00A14D9C">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3141082"/>
              <w:lock w:val="sdtLocked"/>
            </w:sdtPr>
            <w:sdtContent>
              <w:tr w:rsidR="00ED618A" w:rsidTr="00A14D9C">
                <w:tc>
                  <w:tcPr>
                    <w:tcW w:w="3016" w:type="dxa"/>
                  </w:tcPr>
                  <w:p w:rsidR="00ED618A" w:rsidRDefault="00ED618A" w:rsidP="00A14D9C">
                    <w:r>
                      <w:t>恒顺云阳贷款贴息补贴</w:t>
                    </w:r>
                  </w:p>
                </w:tc>
                <w:tc>
                  <w:tcPr>
                    <w:tcW w:w="3016" w:type="dxa"/>
                  </w:tcPr>
                  <w:p w:rsidR="00ED618A" w:rsidRDefault="00ED618A" w:rsidP="00A14D9C">
                    <w:pPr>
                      <w:jc w:val="right"/>
                    </w:pPr>
                    <w:r>
                      <w:t>208,470.00</w:t>
                    </w:r>
                  </w:p>
                </w:tc>
                <w:tc>
                  <w:tcPr>
                    <w:tcW w:w="3017" w:type="dxa"/>
                  </w:tcPr>
                  <w:p w:rsidR="00ED618A" w:rsidRDefault="00ED618A" w:rsidP="00A14D9C">
                    <w:pPr>
                      <w:jc w:val="right"/>
                    </w:pPr>
                  </w:p>
                </w:tc>
              </w:tr>
            </w:sdtContent>
          </w:sdt>
          <w:tr w:rsidR="00ED618A" w:rsidTr="00A14D9C">
            <w:tc>
              <w:tcPr>
                <w:tcW w:w="3016" w:type="dxa"/>
              </w:tcPr>
              <w:sdt>
                <w:sdtPr>
                  <w:rPr>
                    <w:rFonts w:hint="eastAsia"/>
                  </w:rPr>
                  <w:tag w:val="_PLD_895bf64d897b4d94b2d45a7ce9849ec7"/>
                  <w:id w:val="3141083"/>
                  <w:lock w:val="sdtLocked"/>
                </w:sdtPr>
                <w:sdtContent>
                  <w:p w:rsidR="00ED618A" w:rsidRDefault="00ED618A" w:rsidP="00A14D9C">
                    <w:pPr>
                      <w:jc w:val="center"/>
                    </w:pPr>
                    <w:r>
                      <w:rPr>
                        <w:rFonts w:hint="eastAsia"/>
                      </w:rPr>
                      <w:t>合计</w:t>
                    </w:r>
                  </w:p>
                </w:sdtContent>
              </w:sdt>
            </w:tc>
            <w:tc>
              <w:tcPr>
                <w:tcW w:w="3016" w:type="dxa"/>
              </w:tcPr>
              <w:p w:rsidR="00ED618A" w:rsidRDefault="00ED618A" w:rsidP="00A14D9C">
                <w:pPr>
                  <w:jc w:val="right"/>
                </w:pPr>
                <w:r>
                  <w:rPr>
                    <w:rFonts w:hint="eastAsia"/>
                  </w:rPr>
                  <w:t>21,593,122.70</w:t>
                </w:r>
              </w:p>
            </w:tc>
            <w:tc>
              <w:tcPr>
                <w:tcW w:w="3017" w:type="dxa"/>
              </w:tcPr>
              <w:p w:rsidR="00ED618A" w:rsidRDefault="00ED618A" w:rsidP="00A14D9C">
                <w:pPr>
                  <w:jc w:val="right"/>
                </w:pPr>
                <w:r>
                  <w:rPr>
                    <w:rFonts w:hint="eastAsia"/>
                  </w:rPr>
                  <w:t>1,656,854.45</w:t>
                </w:r>
              </w:p>
            </w:tc>
          </w:tr>
        </w:tbl>
        <w:p w:rsidR="00ED618A" w:rsidRDefault="00ED618A"/>
        <w:p w:rsidR="003D0DBB" w:rsidRDefault="003D0DBB">
          <w:r>
            <w:rPr>
              <w:rFonts w:hint="eastAsia"/>
            </w:rPr>
            <w:t>其他</w:t>
          </w:r>
          <w:r>
            <w:t>说明：</w:t>
          </w:r>
        </w:p>
        <w:sdt>
          <w:sdtPr>
            <w:rPr>
              <w:rFonts w:hint="eastAsia"/>
            </w:rPr>
            <w:alias w:val="是否适用：财务报表其他收益其他说明[双击切换]"/>
            <w:tag w:val="_GBC_05dadc1b439c4bc5add14717fd0f3dea"/>
            <w:id w:val="1622185462"/>
            <w:lock w:val="sdtContentLocked"/>
          </w:sdtPr>
          <w:sdtContent>
            <w:p w:rsidR="003D0DBB" w:rsidRDefault="00C00BCB" w:rsidP="003D0DBB">
              <w:r>
                <w:fldChar w:fldCharType="begin"/>
              </w:r>
              <w:r w:rsidR="003D0DBB">
                <w:instrText xml:space="preserve"> MACROBUTTON  SnrToggleCheckbox □适用 </w:instrText>
              </w:r>
              <w:r>
                <w:fldChar w:fldCharType="end"/>
              </w:r>
              <w:r>
                <w:fldChar w:fldCharType="begin"/>
              </w:r>
              <w:r w:rsidR="003D0DBB">
                <w:instrText xml:space="preserve"> MACROBUTTON  SnrToggleCheckbox √不适用 </w:instrText>
              </w:r>
              <w:r>
                <w:fldChar w:fldCharType="end"/>
              </w:r>
            </w:p>
          </w:sdtContent>
        </w:sdt>
        <w:p w:rsidR="003269FB" w:rsidRDefault="00C00BCB" w:rsidP="007B436E"/>
      </w:sdtContent>
    </w:sdt>
    <w:p w:rsidR="003269FB" w:rsidRDefault="003269FB"/>
    <w:p w:rsidR="003269FB" w:rsidRDefault="00877E7C">
      <w:pPr>
        <w:pStyle w:val="3"/>
        <w:numPr>
          <w:ilvl w:val="0"/>
          <w:numId w:val="22"/>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
          <w:bCs/>
          <w:szCs w:val="22"/>
        </w:rPr>
        <w:alias w:val="模块:营业外收入情况"/>
        <w:tag w:val="_GBC_b3aa85ef8a734fe8abf3dc4d81ddc34c"/>
        <w:id w:val="-1645811845"/>
        <w:lock w:val="sdtLocked"/>
        <w:placeholder>
          <w:docPart w:val="GBC22222222222222222222222222222"/>
        </w:placeholder>
      </w:sdtPr>
      <w:sdtEndPr>
        <w:rPr>
          <w:rFonts w:ascii="宋体" w:eastAsia="宋体" w:hAnsi="宋体" w:cs="宋体"/>
          <w:b w:val="0"/>
          <w:bCs w:val="0"/>
          <w:szCs w:val="24"/>
        </w:rPr>
      </w:sdtEndPr>
      <w:sdtContent>
        <w:sdt>
          <w:sdtPr>
            <w:rPr>
              <w:rFonts w:asciiTheme="minorHAnsi" w:eastAsiaTheme="minorEastAsia" w:hAnsiTheme="minorHAnsi"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rsidR="003269FB" w:rsidRDefault="00C00BCB">
              <w:pPr>
                <w:rPr>
                  <w:rFonts w:asciiTheme="minorHAnsi" w:eastAsiaTheme="minorEastAsia" w:hAnsiTheme="minorHAnsi" w:cstheme="minorBidi"/>
                  <w:bCs/>
                  <w:szCs w:val="22"/>
                </w:rPr>
              </w:pPr>
              <w:r>
                <w:rPr>
                  <w:rFonts w:cstheme="minorBidi"/>
                  <w:bCs/>
                  <w:szCs w:val="22"/>
                </w:rPr>
                <w:fldChar w:fldCharType="begin"/>
              </w:r>
              <w:r w:rsidR="001746E1">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1746E1">
                <w:rPr>
                  <w:rFonts w:cstheme="minorBidi"/>
                  <w:bCs/>
                  <w:szCs w:val="22"/>
                </w:rPr>
                <w:instrText xml:space="preserve"> MACROBUTTON  SnrToggleCheckbox □不适用 </w:instrText>
              </w:r>
              <w:r>
                <w:rPr>
                  <w:rFonts w:cstheme="minorBidi"/>
                  <w:bCs/>
                  <w:szCs w:val="22"/>
                </w:rPr>
                <w:fldChar w:fldCharType="end"/>
              </w:r>
            </w:p>
          </w:sdtContent>
        </w:sdt>
        <w:p w:rsidR="00344749" w:rsidRDefault="00877E7C">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2"/>
            <w:gridCol w:w="2307"/>
            <w:gridCol w:w="2316"/>
            <w:gridCol w:w="2314"/>
          </w:tblGrid>
          <w:tr w:rsidR="00344749" w:rsidTr="00F16608">
            <w:sdt>
              <w:sdtPr>
                <w:tag w:val="_PLD_d649e0d07dd047a497e69591bf3e322c"/>
                <w:id w:val="5516406"/>
                <w:lock w:val="sdtLocked"/>
              </w:sdtPr>
              <w:sdtContent>
                <w:tc>
                  <w:tcPr>
                    <w:tcW w:w="1352" w:type="pct"/>
                    <w:tcBorders>
                      <w:top w:val="single" w:sz="4" w:space="0" w:color="auto"/>
                      <w:left w:val="single" w:sz="4" w:space="0" w:color="auto"/>
                      <w:bottom w:val="single" w:sz="4" w:space="0" w:color="auto"/>
                      <w:right w:val="single" w:sz="4" w:space="0" w:color="auto"/>
                    </w:tcBorders>
                    <w:vAlign w:val="center"/>
                  </w:tcPr>
                  <w:p w:rsidR="00344749" w:rsidRDefault="00344749" w:rsidP="00F16608">
                    <w:pPr>
                      <w:autoSpaceDE w:val="0"/>
                      <w:autoSpaceDN w:val="0"/>
                      <w:adjustRightInd w:val="0"/>
                      <w:jc w:val="center"/>
                      <w:rPr>
                        <w:szCs w:val="21"/>
                      </w:rPr>
                    </w:pPr>
                    <w:r>
                      <w:rPr>
                        <w:rFonts w:hint="eastAsia"/>
                        <w:szCs w:val="21"/>
                      </w:rPr>
                      <w:t>项目</w:t>
                    </w:r>
                  </w:p>
                </w:tc>
              </w:sdtContent>
            </w:sdt>
            <w:sdt>
              <w:sdtPr>
                <w:tag w:val="_PLD_eabf358cb2c947a9b4e7bacb394074db"/>
                <w:id w:val="5516407"/>
                <w:lock w:val="sdtLocked"/>
              </w:sdtPr>
              <w:sdtContent>
                <w:tc>
                  <w:tcPr>
                    <w:tcW w:w="1213" w:type="pct"/>
                    <w:tcBorders>
                      <w:top w:val="single" w:sz="4" w:space="0" w:color="auto"/>
                      <w:left w:val="single" w:sz="4" w:space="0" w:color="auto"/>
                      <w:bottom w:val="single" w:sz="4" w:space="0" w:color="auto"/>
                      <w:right w:val="single" w:sz="4" w:space="0" w:color="auto"/>
                    </w:tcBorders>
                    <w:vAlign w:val="center"/>
                  </w:tcPr>
                  <w:p w:rsidR="00344749" w:rsidRDefault="00344749" w:rsidP="00F16608">
                    <w:pPr>
                      <w:autoSpaceDE w:val="0"/>
                      <w:autoSpaceDN w:val="0"/>
                      <w:adjustRightInd w:val="0"/>
                      <w:jc w:val="center"/>
                      <w:rPr>
                        <w:szCs w:val="21"/>
                      </w:rPr>
                    </w:pPr>
                    <w:r>
                      <w:rPr>
                        <w:rFonts w:hint="eastAsia"/>
                        <w:szCs w:val="21"/>
                      </w:rPr>
                      <w:t>本期发生额</w:t>
                    </w:r>
                  </w:p>
                </w:tc>
              </w:sdtContent>
            </w:sdt>
            <w:sdt>
              <w:sdtPr>
                <w:tag w:val="_PLD_0469d808d7334ff0ab3460273b0c8f8f"/>
                <w:id w:val="5516408"/>
                <w:lock w:val="sdtLocked"/>
              </w:sdtPr>
              <w:sdtContent>
                <w:tc>
                  <w:tcPr>
                    <w:tcW w:w="1218" w:type="pct"/>
                    <w:tcBorders>
                      <w:top w:val="single" w:sz="4" w:space="0" w:color="auto"/>
                      <w:left w:val="single" w:sz="4" w:space="0" w:color="auto"/>
                      <w:bottom w:val="single" w:sz="4" w:space="0" w:color="auto"/>
                      <w:right w:val="single" w:sz="4" w:space="0" w:color="auto"/>
                    </w:tcBorders>
                    <w:vAlign w:val="center"/>
                  </w:tcPr>
                  <w:p w:rsidR="00344749" w:rsidRDefault="00344749" w:rsidP="00F16608">
                    <w:pPr>
                      <w:autoSpaceDE w:val="0"/>
                      <w:autoSpaceDN w:val="0"/>
                      <w:adjustRightInd w:val="0"/>
                      <w:jc w:val="center"/>
                      <w:rPr>
                        <w:szCs w:val="21"/>
                      </w:rPr>
                    </w:pPr>
                    <w:r>
                      <w:rPr>
                        <w:rFonts w:hint="eastAsia"/>
                        <w:szCs w:val="21"/>
                      </w:rPr>
                      <w:t>上期发生额</w:t>
                    </w:r>
                  </w:p>
                </w:tc>
              </w:sdtContent>
            </w:sdt>
            <w:sdt>
              <w:sdtPr>
                <w:tag w:val="_PLD_121bda757dda46918753fabf9329298f"/>
                <w:id w:val="5516409"/>
                <w:lock w:val="sdtLocked"/>
              </w:sdtPr>
              <w:sdtContent>
                <w:tc>
                  <w:tcPr>
                    <w:tcW w:w="1218" w:type="pct"/>
                    <w:tcBorders>
                      <w:top w:val="single" w:sz="4" w:space="0" w:color="auto"/>
                      <w:left w:val="single" w:sz="4" w:space="0" w:color="auto"/>
                      <w:bottom w:val="single" w:sz="4" w:space="0" w:color="auto"/>
                      <w:right w:val="single" w:sz="4" w:space="0" w:color="auto"/>
                    </w:tcBorders>
                    <w:vAlign w:val="center"/>
                  </w:tcPr>
                  <w:p w:rsidR="00344749" w:rsidRDefault="00344749" w:rsidP="00F16608">
                    <w:pPr>
                      <w:autoSpaceDE w:val="0"/>
                      <w:autoSpaceDN w:val="0"/>
                      <w:adjustRightInd w:val="0"/>
                      <w:jc w:val="center"/>
                      <w:rPr>
                        <w:color w:val="FF0000"/>
                        <w:szCs w:val="21"/>
                      </w:rPr>
                    </w:pPr>
                    <w:r>
                      <w:rPr>
                        <w:rFonts w:hint="eastAsia"/>
                        <w:szCs w:val="21"/>
                      </w:rPr>
                      <w:t>计入当期非经常性损益的金额</w:t>
                    </w:r>
                  </w:p>
                </w:tc>
              </w:sdtContent>
            </w:sdt>
          </w:tr>
          <w:tr w:rsidR="00344749" w:rsidTr="00F16608">
            <w:sdt>
              <w:sdtPr>
                <w:tag w:val="_PLD_cb24834fdd0f46c3836c51084196565f"/>
                <w:id w:val="5516410"/>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rPr>
                        <w:szCs w:val="21"/>
                      </w:rPr>
                    </w:pPr>
                    <w:r>
                      <w:rPr>
                        <w:rFonts w:hint="eastAsia"/>
                        <w:szCs w:val="21"/>
                      </w:rPr>
                      <w:t>非流动资产处置利得合计</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23,126.10</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r>
                  <w:t>23,126.10</w:t>
                </w:r>
              </w:p>
            </w:tc>
          </w:tr>
          <w:tr w:rsidR="00344749" w:rsidTr="00F16608">
            <w:sdt>
              <w:sdtPr>
                <w:tag w:val="_PLD_51e6628966d84807a93193ac3fd8a88e"/>
                <w:id w:val="5516411"/>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rPr>
                        <w:szCs w:val="21"/>
                      </w:rPr>
                    </w:pPr>
                    <w:r>
                      <w:rPr>
                        <w:rFonts w:hint="eastAsia"/>
                        <w:szCs w:val="21"/>
                      </w:rPr>
                      <w:t>其中：固定资产处置利得</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23,126.10</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r>
                  <w:t>23,126.10</w:t>
                </w:r>
              </w:p>
            </w:tc>
          </w:tr>
          <w:tr w:rsidR="00344749" w:rsidTr="00F16608">
            <w:sdt>
              <w:sdtPr>
                <w:tag w:val="_PLD_7f803529327b4f529b4acbc8b4633c6e"/>
                <w:id w:val="5516412"/>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ind w:firstLineChars="300" w:firstLine="630"/>
                      <w:rPr>
                        <w:szCs w:val="21"/>
                      </w:rPr>
                    </w:pPr>
                    <w:r>
                      <w:rPr>
                        <w:rFonts w:hint="eastAsia"/>
                        <w:szCs w:val="21"/>
                      </w:rPr>
                      <w:t>无形资产处置利得</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p>
            </w:tc>
          </w:tr>
          <w:tr w:rsidR="00344749" w:rsidTr="00F16608">
            <w:sdt>
              <w:sdtPr>
                <w:tag w:val="_PLD_d78c2dfb458d4a20adeaa192d260fc6a"/>
                <w:id w:val="5516413"/>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rPr>
                        <w:szCs w:val="21"/>
                      </w:rPr>
                    </w:pPr>
                    <w:r>
                      <w:rPr>
                        <w:rFonts w:hint="eastAsia"/>
                        <w:szCs w:val="21"/>
                      </w:rPr>
                      <w:t>债务重组利得</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p>
            </w:tc>
          </w:tr>
          <w:tr w:rsidR="00344749" w:rsidTr="00F16608">
            <w:sdt>
              <w:sdtPr>
                <w:tag w:val="_PLD_addf757476b14e0a866d589088e59325"/>
                <w:id w:val="5516414"/>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rPr>
                        <w:szCs w:val="21"/>
                      </w:rPr>
                    </w:pPr>
                    <w:r>
                      <w:rPr>
                        <w:rFonts w:hint="eastAsia"/>
                        <w:szCs w:val="21"/>
                      </w:rPr>
                      <w:t>非货币性资产交换利得</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p>
            </w:tc>
          </w:tr>
          <w:tr w:rsidR="00344749" w:rsidTr="00F16608">
            <w:sdt>
              <w:sdtPr>
                <w:tag w:val="_PLD_2039c4d9907c4ef7bb8a71fc4f7dd7fa"/>
                <w:id w:val="5516415"/>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rPr>
                        <w:szCs w:val="21"/>
                      </w:rPr>
                    </w:pPr>
                    <w:r>
                      <w:rPr>
                        <w:rFonts w:hint="eastAsia"/>
                        <w:szCs w:val="21"/>
                      </w:rPr>
                      <w:t>接受捐赠</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p>
            </w:tc>
          </w:tr>
          <w:tr w:rsidR="00344749" w:rsidTr="00F16608">
            <w:sdt>
              <w:sdtPr>
                <w:tag w:val="_PLD_b627183426d3462198209d98f8e60215"/>
                <w:id w:val="5516416"/>
                <w:lock w:val="sdtLocked"/>
              </w:sdtPr>
              <w:sdtContent>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ind w:right="6"/>
                      <w:rPr>
                        <w:bCs/>
                        <w:szCs w:val="21"/>
                      </w:rPr>
                    </w:pPr>
                    <w:r>
                      <w:rPr>
                        <w:rFonts w:hint="eastAsia"/>
                        <w:bCs/>
                        <w:szCs w:val="21"/>
                      </w:rPr>
                      <w:t>政府补助</w:t>
                    </w:r>
                  </w:p>
                </w:tc>
              </w:sdtContent>
            </w:sdt>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7,988,416.90</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autoSpaceDE w:val="0"/>
                  <w:autoSpaceDN w:val="0"/>
                  <w:adjustRightInd w:val="0"/>
                  <w:jc w:val="right"/>
                  <w:rPr>
                    <w:szCs w:val="21"/>
                  </w:rPr>
                </w:pPr>
              </w:p>
            </w:tc>
          </w:tr>
          <w:sdt>
            <w:sdtPr>
              <w:rPr>
                <w:rFonts w:hint="eastAsia"/>
                <w:szCs w:val="21"/>
              </w:rPr>
              <w:alias w:val="营业外收入明细"/>
              <w:tag w:val="_GBC_fd02acc867064481b957560afa744c85"/>
              <w:id w:val="5516417"/>
              <w:lock w:val="sdtLocked"/>
            </w:sdtPr>
            <w:sdtContent>
              <w:tr w:rsidR="00344749" w:rsidTr="00F16608">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rPr>
                        <w:szCs w:val="21"/>
                      </w:rPr>
                    </w:pPr>
                    <w:r>
                      <w:t>补偿款</w:t>
                    </w:r>
                  </w:p>
                </w:tc>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5,331,561.78</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p>
                </w:tc>
              </w:tr>
            </w:sdtContent>
          </w:sdt>
          <w:sdt>
            <w:sdtPr>
              <w:rPr>
                <w:rFonts w:hint="eastAsia"/>
                <w:szCs w:val="21"/>
              </w:rPr>
              <w:alias w:val="营业外收入明细"/>
              <w:tag w:val="_GBC_fd02acc867064481b957560afa744c85"/>
              <w:id w:val="5516418"/>
              <w:lock w:val="sdtLocked"/>
            </w:sdtPr>
            <w:sdtContent>
              <w:tr w:rsidR="00344749" w:rsidTr="00F16608">
                <w:tc>
                  <w:tcPr>
                    <w:tcW w:w="1352" w:type="pct"/>
                    <w:tcBorders>
                      <w:top w:val="single" w:sz="4" w:space="0" w:color="auto"/>
                      <w:left w:val="single" w:sz="4" w:space="0" w:color="auto"/>
                      <w:bottom w:val="single" w:sz="4" w:space="0" w:color="auto"/>
                      <w:right w:val="single" w:sz="4" w:space="0" w:color="auto"/>
                    </w:tcBorders>
                  </w:tcPr>
                  <w:p w:rsidR="00344749" w:rsidRDefault="00344749" w:rsidP="00F16608">
                    <w:pPr>
                      <w:rPr>
                        <w:szCs w:val="21"/>
                      </w:rPr>
                    </w:pPr>
                    <w:r>
                      <w:t>其他</w:t>
                    </w:r>
                  </w:p>
                </w:tc>
                <w:tc>
                  <w:tcPr>
                    <w:tcW w:w="1213"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1,686,291.41</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1,320,736.14</w:t>
                    </w:r>
                  </w:p>
                </w:tc>
                <w:tc>
                  <w:tcPr>
                    <w:tcW w:w="1218" w:type="pct"/>
                    <w:tcBorders>
                      <w:top w:val="single" w:sz="4" w:space="0" w:color="auto"/>
                      <w:left w:val="single" w:sz="4" w:space="0" w:color="auto"/>
                      <w:bottom w:val="single" w:sz="4" w:space="0" w:color="auto"/>
                      <w:right w:val="single" w:sz="4" w:space="0" w:color="auto"/>
                    </w:tcBorders>
                  </w:tcPr>
                  <w:p w:rsidR="00344749" w:rsidRDefault="00344749" w:rsidP="00F16608">
                    <w:pPr>
                      <w:jc w:val="right"/>
                      <w:rPr>
                        <w:szCs w:val="21"/>
                      </w:rPr>
                    </w:pPr>
                    <w:r>
                      <w:t>1,686,291.41</w:t>
                    </w:r>
                  </w:p>
                </w:tc>
              </w:tr>
            </w:sdtContent>
          </w:sdt>
          <w:tr w:rsidR="00344749" w:rsidRPr="00344749" w:rsidTr="00F16608">
            <w:sdt>
              <w:sdtPr>
                <w:tag w:val="_PLD_25918db321f1404aaddb2a14d0bd05fc"/>
                <w:id w:val="5516419"/>
                <w:lock w:val="sdtLocked"/>
              </w:sdtPr>
              <w:sdtContent>
                <w:tc>
                  <w:tcPr>
                    <w:tcW w:w="1352" w:type="pct"/>
                    <w:tcBorders>
                      <w:top w:val="single" w:sz="4" w:space="0" w:color="auto"/>
                      <w:left w:val="single" w:sz="4" w:space="0" w:color="auto"/>
                      <w:bottom w:val="single" w:sz="4" w:space="0" w:color="auto"/>
                      <w:right w:val="single" w:sz="4" w:space="0" w:color="auto"/>
                    </w:tcBorders>
                    <w:vAlign w:val="center"/>
                  </w:tcPr>
                  <w:p w:rsidR="00344749" w:rsidRDefault="00344749" w:rsidP="00F16608">
                    <w:pPr>
                      <w:jc w:val="center"/>
                      <w:rPr>
                        <w:szCs w:val="21"/>
                      </w:rPr>
                    </w:pPr>
                    <w:r>
                      <w:rPr>
                        <w:rFonts w:hint="eastAsia"/>
                        <w:szCs w:val="21"/>
                      </w:rPr>
                      <w:t>合计</w:t>
                    </w:r>
                  </w:p>
                </w:tc>
              </w:sdtContent>
            </w:sdt>
            <w:tc>
              <w:tcPr>
                <w:tcW w:w="1213" w:type="pct"/>
                <w:tcBorders>
                  <w:top w:val="single" w:sz="4" w:space="0" w:color="auto"/>
                  <w:left w:val="single" w:sz="4" w:space="0" w:color="auto"/>
                  <w:bottom w:val="single" w:sz="4" w:space="0" w:color="auto"/>
                  <w:right w:val="single" w:sz="4" w:space="0" w:color="auto"/>
                </w:tcBorders>
              </w:tcPr>
              <w:p w:rsidR="00344749" w:rsidRPr="00344749" w:rsidRDefault="00344749" w:rsidP="00386DDF">
                <w:pPr>
                  <w:jc w:val="right"/>
                </w:pPr>
                <w:r>
                  <w:t>1,709,417.51</w:t>
                </w:r>
              </w:p>
            </w:tc>
            <w:tc>
              <w:tcPr>
                <w:tcW w:w="1218" w:type="pct"/>
                <w:tcBorders>
                  <w:top w:val="single" w:sz="4" w:space="0" w:color="auto"/>
                  <w:left w:val="single" w:sz="4" w:space="0" w:color="auto"/>
                  <w:bottom w:val="single" w:sz="4" w:space="0" w:color="auto"/>
                  <w:right w:val="single" w:sz="4" w:space="0" w:color="auto"/>
                </w:tcBorders>
              </w:tcPr>
              <w:p w:rsidR="00344749" w:rsidRPr="00344749" w:rsidRDefault="00344749" w:rsidP="00386DDF">
                <w:pPr>
                  <w:jc w:val="right"/>
                </w:pPr>
                <w:r>
                  <w:t>14,640,714.82</w:t>
                </w:r>
              </w:p>
            </w:tc>
            <w:tc>
              <w:tcPr>
                <w:tcW w:w="1218" w:type="pct"/>
                <w:tcBorders>
                  <w:top w:val="single" w:sz="4" w:space="0" w:color="auto"/>
                  <w:left w:val="single" w:sz="4" w:space="0" w:color="auto"/>
                  <w:bottom w:val="single" w:sz="4" w:space="0" w:color="auto"/>
                  <w:right w:val="single" w:sz="4" w:space="0" w:color="auto"/>
                </w:tcBorders>
              </w:tcPr>
              <w:p w:rsidR="00344749" w:rsidRPr="00344749" w:rsidRDefault="00344749" w:rsidP="00E50437">
                <w:pPr>
                  <w:jc w:val="right"/>
                </w:pPr>
                <w:r>
                  <w:t>1,709,417.</w:t>
                </w:r>
                <w:r w:rsidR="00E50437">
                  <w:rPr>
                    <w:rFonts w:hint="eastAsia"/>
                  </w:rPr>
                  <w:t>5</w:t>
                </w:r>
                <w:r>
                  <w:t>1</w:t>
                </w:r>
              </w:p>
            </w:tc>
          </w:tr>
        </w:tbl>
        <w:p w:rsidR="003269FB" w:rsidRPr="00344749" w:rsidRDefault="00C00BCB" w:rsidP="00344749"/>
      </w:sdtContent>
    </w:sdt>
    <w:p w:rsidR="003269FB" w:rsidRDefault="003269FB">
      <w:pPr>
        <w:rPr>
          <w:szCs w:val="21"/>
        </w:rPr>
      </w:pPr>
    </w:p>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b w:val="0"/>
        </w:rPr>
      </w:sdtEndPr>
      <w:sdtContent>
        <w:p w:rsidR="003269FB" w:rsidRDefault="00877E7C">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c8882fe165a24797aca3c402f799f006"/>
            <w:id w:val="-1364509767"/>
            <w:lock w:val="sdtContentLocked"/>
            <w:placeholder>
              <w:docPart w:val="GBC22222222222222222222222222222"/>
            </w:placeholder>
          </w:sdtPr>
          <w:sdtContent>
            <w:p w:rsidR="003269FB" w:rsidRDefault="00C00BCB">
              <w:pPr>
                <w:rPr>
                  <w:rStyle w:val="4Char"/>
                  <w:rFonts w:ascii="宋体" w:hAnsi="宋体"/>
                  <w:b w:val="0"/>
                  <w:szCs w:val="21"/>
                </w:rPr>
              </w:pPr>
              <w:r>
                <w:rPr>
                  <w:rStyle w:val="4Char"/>
                  <w:rFonts w:ascii="宋体" w:hAnsi="宋体"/>
                  <w:b w:val="0"/>
                  <w:szCs w:val="21"/>
                </w:rPr>
                <w:fldChar w:fldCharType="begin"/>
              </w:r>
              <w:r w:rsidR="00386DDF">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386DDF">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386DDF" w:rsidRDefault="00877E7C">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25"/>
            <w:gridCol w:w="1841"/>
            <w:gridCol w:w="2047"/>
            <w:gridCol w:w="2280"/>
          </w:tblGrid>
          <w:tr w:rsidR="00386DDF" w:rsidTr="00386DDF">
            <w:trPr>
              <w:trHeight w:val="556"/>
              <w:jc w:val="center"/>
            </w:trPr>
            <w:sdt>
              <w:sdtPr>
                <w:tag w:val="_PLD_921b2aed22db42759d12f127db945afe"/>
                <w:id w:val="5516752"/>
                <w:lock w:val="sdtLocked"/>
              </w:sdtPr>
              <w:sdtContent>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jc w:val="center"/>
                      <w:rPr>
                        <w:szCs w:val="21"/>
                      </w:rPr>
                    </w:pPr>
                    <w:r>
                      <w:rPr>
                        <w:szCs w:val="21"/>
                      </w:rPr>
                      <w:t>补助项目</w:t>
                    </w:r>
                  </w:p>
                </w:tc>
              </w:sdtContent>
            </w:sdt>
            <w:sdt>
              <w:sdtPr>
                <w:tag w:val="_PLD_b153949e35ca47018467de6ef3800cf5"/>
                <w:id w:val="5516753"/>
                <w:lock w:val="sdtLocked"/>
              </w:sdtPr>
              <w:sdtContent>
                <w:tc>
                  <w:tcPr>
                    <w:tcW w:w="1035"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jc w:val="center"/>
                      <w:rPr>
                        <w:szCs w:val="21"/>
                      </w:rPr>
                    </w:pPr>
                    <w:r>
                      <w:rPr>
                        <w:szCs w:val="21"/>
                      </w:rPr>
                      <w:t>本期发生</w:t>
                    </w:r>
                    <w:r>
                      <w:rPr>
                        <w:rFonts w:hint="eastAsia"/>
                        <w:szCs w:val="21"/>
                      </w:rPr>
                      <w:t>金</w:t>
                    </w:r>
                    <w:r>
                      <w:rPr>
                        <w:szCs w:val="21"/>
                      </w:rPr>
                      <w:t>额</w:t>
                    </w:r>
                  </w:p>
                </w:tc>
              </w:sdtContent>
            </w:sdt>
            <w:sdt>
              <w:sdtPr>
                <w:tag w:val="_PLD_bf693dd17f244c38afd88855e4186d7d"/>
                <w:id w:val="5516754"/>
                <w:lock w:val="sdtLocked"/>
              </w:sdtPr>
              <w:sdtContent>
                <w:tc>
                  <w:tcPr>
                    <w:tcW w:w="1151"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jc w:val="center"/>
                      <w:rPr>
                        <w:szCs w:val="21"/>
                      </w:rPr>
                    </w:pPr>
                    <w:r>
                      <w:rPr>
                        <w:szCs w:val="21"/>
                      </w:rPr>
                      <w:t>上期发生</w:t>
                    </w:r>
                    <w:r>
                      <w:rPr>
                        <w:rFonts w:hint="eastAsia"/>
                        <w:szCs w:val="21"/>
                      </w:rPr>
                      <w:t>金</w:t>
                    </w:r>
                    <w:r>
                      <w:rPr>
                        <w:szCs w:val="21"/>
                      </w:rPr>
                      <w:t>额</w:t>
                    </w:r>
                  </w:p>
                </w:tc>
              </w:sdtContent>
            </w:sdt>
            <w:sdt>
              <w:sdtPr>
                <w:tag w:val="_PLD_532c78ae9a7849fe9994cace73120659"/>
                <w:id w:val="5516755"/>
                <w:lock w:val="sdtLocked"/>
              </w:sdtPr>
              <w:sdtContent>
                <w:tc>
                  <w:tcPr>
                    <w:tcW w:w="128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jc w:val="center"/>
                      <w:rPr>
                        <w:szCs w:val="21"/>
                      </w:rPr>
                    </w:pPr>
                    <w:r>
                      <w:rPr>
                        <w:szCs w:val="21"/>
                      </w:rPr>
                      <w:t>与资产相关/与收益相关</w:t>
                    </w:r>
                  </w:p>
                </w:tc>
              </w:sdtContent>
            </w:sdt>
          </w:tr>
          <w:sdt>
            <w:sdtPr>
              <w:rPr>
                <w:szCs w:val="21"/>
              </w:rPr>
              <w:alias w:val="计入当期损益的政府补助明细"/>
              <w:tag w:val="_GBC_8d8ea3026a664e94a38609c0bcec2101"/>
              <w:id w:val="5516756"/>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递延收益转入</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2,028,416.90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与资产相关</w:t>
                    </w:r>
                  </w:p>
                </w:tc>
              </w:tr>
            </w:sdtContent>
          </w:sdt>
          <w:sdt>
            <w:sdtPr>
              <w:rPr>
                <w:szCs w:val="21"/>
              </w:rPr>
              <w:alias w:val="计入当期损益的政府补助明细"/>
              <w:tag w:val="_GBC_8d8ea3026a664e94a38609c0bcec2101"/>
              <w:id w:val="5516757"/>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技术改造专项资金</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1,100,000.00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58"/>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市转型升级项目</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250,000.00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59"/>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金山英才资助</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4,000,000.00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60"/>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老字号传承保护和创新发展</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200,000.00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61"/>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研发项目奖励</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300,000.00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62"/>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省科技创新优秀企业奖励</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50,000.00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sdt>
            <w:sdtPr>
              <w:rPr>
                <w:szCs w:val="21"/>
              </w:rPr>
              <w:alias w:val="计入当期损益的政府补助明细"/>
              <w:tag w:val="_GBC_8d8ea3026a664e94a38609c0bcec2101"/>
              <w:id w:val="5516763"/>
              <w:lock w:val="sdtLocked"/>
            </w:sdtPr>
            <w:sdtContent>
              <w:tr w:rsidR="00386DDF" w:rsidTr="00386DDF">
                <w:trPr>
                  <w:jc w:val="center"/>
                </w:trPr>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rPr>
                        <w:szCs w:val="21"/>
                      </w:rPr>
                    </w:pPr>
                    <w:r>
                      <w:t>高技能领军人才</w:t>
                    </w:r>
                  </w:p>
                </w:tc>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r>
                      <w:t>60,000.00</w:t>
                    </w:r>
                  </w:p>
                </w:tc>
                <w:tc>
                  <w:tcPr>
                    <w:tcW w:w="1282" w:type="pct"/>
                    <w:tcBorders>
                      <w:top w:val="single" w:sz="4" w:space="0" w:color="auto"/>
                      <w:left w:val="single" w:sz="4" w:space="0" w:color="auto"/>
                      <w:bottom w:val="single" w:sz="4" w:space="0" w:color="auto"/>
                      <w:right w:val="single" w:sz="4" w:space="0" w:color="auto"/>
                    </w:tcBorders>
                  </w:tcPr>
                  <w:p w:rsidR="00386DDF" w:rsidRDefault="00386DDF" w:rsidP="00F16608">
                    <w:pPr>
                      <w:rPr>
                        <w:szCs w:val="21"/>
                      </w:rPr>
                    </w:pPr>
                    <w:r>
                      <w:t>与收益相关</w:t>
                    </w:r>
                  </w:p>
                </w:tc>
              </w:tr>
            </w:sdtContent>
          </w:sdt>
          <w:tr w:rsidR="00386DDF" w:rsidRPr="00386DDF" w:rsidTr="00386DDF">
            <w:trPr>
              <w:jc w:val="center"/>
            </w:trPr>
            <w:sdt>
              <w:sdtPr>
                <w:tag w:val="_PLD_3e75ec41658f4fb8986d8af9b970fbda"/>
                <w:id w:val="5516764"/>
                <w:lock w:val="sdtLocked"/>
              </w:sdtPr>
              <w:sdtContent>
                <w:tc>
                  <w:tcPr>
                    <w:tcW w:w="1532" w:type="pct"/>
                    <w:tcBorders>
                      <w:top w:val="single" w:sz="4" w:space="0" w:color="auto"/>
                      <w:left w:val="single" w:sz="4" w:space="0" w:color="auto"/>
                      <w:bottom w:val="single" w:sz="4" w:space="0" w:color="auto"/>
                      <w:right w:val="single" w:sz="4" w:space="0" w:color="auto"/>
                    </w:tcBorders>
                    <w:vAlign w:val="center"/>
                  </w:tcPr>
                  <w:p w:rsidR="00386DDF" w:rsidRDefault="00386DDF" w:rsidP="00F16608">
                    <w:pPr>
                      <w:jc w:val="center"/>
                      <w:rPr>
                        <w:szCs w:val="21"/>
                      </w:rPr>
                    </w:pPr>
                    <w:r>
                      <w:rPr>
                        <w:szCs w:val="21"/>
                      </w:rPr>
                      <w:t>合计</w:t>
                    </w:r>
                  </w:p>
                </w:tc>
              </w:sdtContent>
            </w:sdt>
            <w:tc>
              <w:tcPr>
                <w:tcW w:w="1035" w:type="pct"/>
                <w:tcBorders>
                  <w:top w:val="single" w:sz="4" w:space="0" w:color="auto"/>
                  <w:left w:val="single" w:sz="4" w:space="0" w:color="auto"/>
                  <w:bottom w:val="single" w:sz="4" w:space="0" w:color="auto"/>
                  <w:right w:val="single" w:sz="4" w:space="0" w:color="auto"/>
                </w:tcBorders>
              </w:tcPr>
              <w:p w:rsidR="00386DDF" w:rsidRDefault="00386DDF" w:rsidP="00F16608">
                <w:pPr>
                  <w:jc w:val="right"/>
                  <w:rPr>
                    <w:szCs w:val="21"/>
                  </w:rPr>
                </w:pPr>
              </w:p>
            </w:tc>
            <w:tc>
              <w:tcPr>
                <w:tcW w:w="1151" w:type="pct"/>
                <w:tcBorders>
                  <w:top w:val="single" w:sz="4" w:space="0" w:color="auto"/>
                  <w:left w:val="single" w:sz="4" w:space="0" w:color="auto"/>
                  <w:bottom w:val="single" w:sz="4" w:space="0" w:color="auto"/>
                  <w:right w:val="single" w:sz="4" w:space="0" w:color="auto"/>
                </w:tcBorders>
              </w:tcPr>
              <w:p w:rsidR="00386DDF" w:rsidRPr="00386DDF" w:rsidRDefault="00386DDF" w:rsidP="00F16608">
                <w:pPr>
                  <w:jc w:val="right"/>
                  <w:rPr>
                    <w:szCs w:val="21"/>
                  </w:rPr>
                </w:pPr>
                <w:r w:rsidRPr="00386DDF">
                  <w:rPr>
                    <w:rFonts w:hint="eastAsia"/>
                    <w:szCs w:val="21"/>
                  </w:rPr>
                  <w:t>7,988,416.90</w:t>
                </w:r>
              </w:p>
            </w:tc>
            <w:tc>
              <w:tcPr>
                <w:tcW w:w="1282" w:type="pct"/>
                <w:tcBorders>
                  <w:top w:val="single" w:sz="4" w:space="0" w:color="auto"/>
                  <w:left w:val="single" w:sz="4" w:space="0" w:color="auto"/>
                  <w:bottom w:val="single" w:sz="4" w:space="0" w:color="auto"/>
                  <w:right w:val="single" w:sz="4" w:space="0" w:color="auto"/>
                </w:tcBorders>
              </w:tcPr>
              <w:p w:rsidR="00386DDF" w:rsidRPr="00386DDF" w:rsidRDefault="00386DDF" w:rsidP="00F16608">
                <w:pPr>
                  <w:jc w:val="center"/>
                  <w:rPr>
                    <w:szCs w:val="21"/>
                  </w:rPr>
                </w:pPr>
                <w:r w:rsidRPr="00386DDF">
                  <w:rPr>
                    <w:rFonts w:hint="eastAsia"/>
                    <w:szCs w:val="21"/>
                  </w:rPr>
                  <w:t>/</w:t>
                </w:r>
              </w:p>
            </w:tc>
          </w:tr>
        </w:tbl>
        <w:p w:rsidR="003269FB" w:rsidRPr="00386DDF" w:rsidRDefault="00C00BCB" w:rsidP="00386DDF"/>
      </w:sdtContent>
    </w:sdt>
    <w:p w:rsidR="003269FB" w:rsidRDefault="003269FB">
      <w:pPr>
        <w:rPr>
          <w:szCs w:val="21"/>
        </w:rPr>
      </w:pPr>
    </w:p>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ContentLocked"/>
            <w:placeholder>
              <w:docPart w:val="GBC22222222222222222222222222222"/>
            </w:placeholder>
          </w:sdtPr>
          <w:sdtContent>
            <w:p w:rsidR="003269FB" w:rsidRDefault="00C00BCB">
              <w:r>
                <w:fldChar w:fldCharType="begin"/>
              </w:r>
              <w:r w:rsidR="00386DDF">
                <w:instrText xml:space="preserve"> MACROBUTTON  SnrToggleCheckbox √适用 </w:instrText>
              </w:r>
              <w:r>
                <w:fldChar w:fldCharType="end"/>
              </w:r>
              <w:r>
                <w:fldChar w:fldCharType="begin"/>
              </w:r>
              <w:r w:rsidR="00386DDF">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2268"/>
            <w:gridCol w:w="2127"/>
            <w:gridCol w:w="1853"/>
          </w:tblGrid>
          <w:tr w:rsidR="00051670" w:rsidTr="00F16608">
            <w:sdt>
              <w:sdtPr>
                <w:tag w:val="_PLD_6abf292cb0a7463788e39d1bdabb85fc"/>
                <w:id w:val="5517171"/>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051670" w:rsidRDefault="00051670" w:rsidP="00F16608">
                    <w:pPr>
                      <w:autoSpaceDE w:val="0"/>
                      <w:autoSpaceDN w:val="0"/>
                      <w:adjustRightInd w:val="0"/>
                      <w:jc w:val="center"/>
                      <w:rPr>
                        <w:szCs w:val="21"/>
                      </w:rPr>
                    </w:pPr>
                    <w:r>
                      <w:rPr>
                        <w:rFonts w:hint="eastAsia"/>
                        <w:szCs w:val="21"/>
                      </w:rPr>
                      <w:t>项目</w:t>
                    </w:r>
                  </w:p>
                </w:tc>
              </w:sdtContent>
            </w:sdt>
            <w:sdt>
              <w:sdtPr>
                <w:tag w:val="_PLD_36a30142728e41bb9c215b73cfe3204c"/>
                <w:id w:val="5517172"/>
                <w:lock w:val="sdtLocked"/>
              </w:sdtPr>
              <w:sdtContent>
                <w:tc>
                  <w:tcPr>
                    <w:tcW w:w="1253" w:type="pct"/>
                    <w:tcBorders>
                      <w:top w:val="single" w:sz="4" w:space="0" w:color="auto"/>
                      <w:left w:val="single" w:sz="4" w:space="0" w:color="auto"/>
                      <w:bottom w:val="single" w:sz="4" w:space="0" w:color="auto"/>
                      <w:right w:val="single" w:sz="4" w:space="0" w:color="auto"/>
                    </w:tcBorders>
                    <w:vAlign w:val="center"/>
                  </w:tcPr>
                  <w:p w:rsidR="00051670" w:rsidRDefault="00051670" w:rsidP="00F16608">
                    <w:pPr>
                      <w:autoSpaceDE w:val="0"/>
                      <w:autoSpaceDN w:val="0"/>
                      <w:adjustRightInd w:val="0"/>
                      <w:jc w:val="center"/>
                      <w:rPr>
                        <w:szCs w:val="21"/>
                      </w:rPr>
                    </w:pPr>
                    <w:r>
                      <w:rPr>
                        <w:rFonts w:hint="eastAsia"/>
                        <w:szCs w:val="21"/>
                      </w:rPr>
                      <w:t>本期发生额</w:t>
                    </w:r>
                  </w:p>
                </w:tc>
              </w:sdtContent>
            </w:sdt>
            <w:sdt>
              <w:sdtPr>
                <w:tag w:val="_PLD_16b0936bf8024bdf99cf883b1827419f"/>
                <w:id w:val="5517173"/>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051670" w:rsidRDefault="00051670" w:rsidP="00F16608">
                    <w:pPr>
                      <w:autoSpaceDE w:val="0"/>
                      <w:autoSpaceDN w:val="0"/>
                      <w:adjustRightInd w:val="0"/>
                      <w:jc w:val="center"/>
                      <w:rPr>
                        <w:szCs w:val="21"/>
                      </w:rPr>
                    </w:pPr>
                    <w:r>
                      <w:rPr>
                        <w:rFonts w:hint="eastAsia"/>
                        <w:szCs w:val="21"/>
                      </w:rPr>
                      <w:t>上期发生额</w:t>
                    </w:r>
                  </w:p>
                </w:tc>
              </w:sdtContent>
            </w:sdt>
            <w:sdt>
              <w:sdtPr>
                <w:tag w:val="_PLD_92014506c2824f6fbe79731f91aa61bc"/>
                <w:id w:val="5517174"/>
                <w:lock w:val="sdtLocked"/>
              </w:sdtPr>
              <w:sdtContent>
                <w:tc>
                  <w:tcPr>
                    <w:tcW w:w="1024" w:type="pct"/>
                    <w:tcBorders>
                      <w:top w:val="single" w:sz="4" w:space="0" w:color="auto"/>
                      <w:left w:val="single" w:sz="4" w:space="0" w:color="auto"/>
                      <w:bottom w:val="single" w:sz="4" w:space="0" w:color="auto"/>
                      <w:right w:val="single" w:sz="4" w:space="0" w:color="auto"/>
                    </w:tcBorders>
                    <w:vAlign w:val="center"/>
                  </w:tcPr>
                  <w:p w:rsidR="00051670" w:rsidRDefault="00051670" w:rsidP="00F16608">
                    <w:pPr>
                      <w:autoSpaceDE w:val="0"/>
                      <w:autoSpaceDN w:val="0"/>
                      <w:adjustRightInd w:val="0"/>
                      <w:jc w:val="center"/>
                      <w:rPr>
                        <w:szCs w:val="21"/>
                      </w:rPr>
                    </w:pPr>
                    <w:r>
                      <w:rPr>
                        <w:rFonts w:hint="eastAsia"/>
                        <w:szCs w:val="21"/>
                      </w:rPr>
                      <w:t>计入当期非经常性损益的金额</w:t>
                    </w:r>
                  </w:p>
                </w:tc>
              </w:sdtContent>
            </w:sdt>
          </w:tr>
          <w:tr w:rsidR="00051670" w:rsidTr="00F16608">
            <w:sdt>
              <w:sdtPr>
                <w:tag w:val="_PLD_062273c2b8444b53b1d55cd4655089a0"/>
                <w:id w:val="5517175"/>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rPr>
                        <w:szCs w:val="21"/>
                      </w:rPr>
                    </w:pPr>
                    <w:r>
                      <w:rPr>
                        <w:rFonts w:hint="eastAsia"/>
                        <w:szCs w:val="21"/>
                      </w:rPr>
                      <w:t>非流动资产处置损失合计</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12,439.27</w:t>
                </w: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753,534.73</w:t>
                </w: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r>
                  <w:t>12,439.27</w:t>
                </w:r>
              </w:p>
            </w:tc>
          </w:tr>
          <w:tr w:rsidR="00051670" w:rsidTr="00F16608">
            <w:sdt>
              <w:sdtPr>
                <w:tag w:val="_PLD_0af592ee0cc24d8e8fa527035897eeb0"/>
                <w:id w:val="5517176"/>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rPr>
                        <w:szCs w:val="21"/>
                      </w:rPr>
                    </w:pPr>
                    <w:r>
                      <w:rPr>
                        <w:rFonts w:hint="eastAsia"/>
                        <w:szCs w:val="21"/>
                      </w:rPr>
                      <w:t>其中：固定资产处置损失</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12,439.27</w:t>
                </w: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753,534.73</w:t>
                </w: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r>
                  <w:t>12,439.27</w:t>
                </w:r>
              </w:p>
            </w:tc>
          </w:tr>
          <w:tr w:rsidR="00051670" w:rsidTr="00F16608">
            <w:sdt>
              <w:sdtPr>
                <w:tag w:val="_PLD_043b2a1cd6f242659d5a5fd4529789d4"/>
                <w:id w:val="5517177"/>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ind w:firstLineChars="300" w:firstLine="630"/>
                      <w:rPr>
                        <w:szCs w:val="21"/>
                      </w:rPr>
                    </w:pPr>
                    <w:r>
                      <w:rPr>
                        <w:rFonts w:hint="eastAsia"/>
                        <w:szCs w:val="21"/>
                      </w:rPr>
                      <w:t>无形资产处置损失</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p>
            </w:tc>
          </w:tr>
          <w:tr w:rsidR="00051670" w:rsidTr="00F16608">
            <w:sdt>
              <w:sdtPr>
                <w:tag w:val="_PLD_0f53d1ad8d2b4caaa20b1148cb431ce5"/>
                <w:id w:val="5517178"/>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rPr>
                        <w:szCs w:val="21"/>
                      </w:rPr>
                    </w:pPr>
                    <w:r>
                      <w:rPr>
                        <w:rFonts w:hint="eastAsia"/>
                        <w:szCs w:val="21"/>
                      </w:rPr>
                      <w:t>债务重组损失</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p>
            </w:tc>
          </w:tr>
          <w:tr w:rsidR="00051670" w:rsidTr="00F16608">
            <w:sdt>
              <w:sdtPr>
                <w:tag w:val="_PLD_ff6c8e36ebb64fad860979a13314fa7a"/>
                <w:id w:val="5517179"/>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rPr>
                        <w:szCs w:val="21"/>
                      </w:rPr>
                    </w:pPr>
                    <w:r>
                      <w:rPr>
                        <w:rFonts w:hint="eastAsia"/>
                        <w:szCs w:val="21"/>
                      </w:rPr>
                      <w:t>非货币性资产交换损失</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p>
            </w:tc>
          </w:tr>
          <w:tr w:rsidR="00051670" w:rsidTr="00F16608">
            <w:sdt>
              <w:sdtPr>
                <w:tag w:val="_PLD_e707af1f17d74e7e8797d89b47050da8"/>
                <w:id w:val="5517180"/>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rPr>
                        <w:szCs w:val="21"/>
                      </w:rPr>
                    </w:pPr>
                    <w:r>
                      <w:rPr>
                        <w:rFonts w:hint="eastAsia"/>
                        <w:szCs w:val="21"/>
                      </w:rPr>
                      <w:t>对外捐赠</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p>
            </w:tc>
          </w:tr>
          <w:sdt>
            <w:sdtPr>
              <w:rPr>
                <w:rFonts w:hint="eastAsia"/>
                <w:szCs w:val="21"/>
              </w:rPr>
              <w:alias w:val="营业外支出明细"/>
              <w:tag w:val="_GBC_5b9df89383994b599a7029fc70bb3881"/>
              <w:id w:val="5517181"/>
              <w:lock w:val="sdtLocked"/>
            </w:sdtPr>
            <w:sdtContent>
              <w:tr w:rsidR="00051670" w:rsidTr="00F16608">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rPr>
                        <w:szCs w:val="21"/>
                      </w:rPr>
                    </w:pPr>
                    <w:r>
                      <w:t>公益性捐赠支出</w:t>
                    </w:r>
                  </w:p>
                </w:tc>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100,000.00</w:t>
                    </w: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630,000.00</w:t>
                    </w: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100,000.00</w:t>
                    </w:r>
                  </w:p>
                </w:tc>
              </w:tr>
            </w:sdtContent>
          </w:sdt>
          <w:sdt>
            <w:sdtPr>
              <w:rPr>
                <w:rFonts w:hint="eastAsia"/>
                <w:szCs w:val="21"/>
              </w:rPr>
              <w:alias w:val="营业外支出明细"/>
              <w:tag w:val="_GBC_5b9df89383994b599a7029fc70bb3881"/>
              <w:id w:val="5517182"/>
              <w:lock w:val="sdtLocked"/>
            </w:sdtPr>
            <w:sdtContent>
              <w:tr w:rsidR="00051670" w:rsidTr="00F16608">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rPr>
                        <w:szCs w:val="21"/>
                      </w:rPr>
                    </w:pPr>
                    <w:r>
                      <w:t>各项罚款违约支出</w:t>
                    </w:r>
                  </w:p>
                </w:tc>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p>
                </w:tc>
              </w:tr>
            </w:sdtContent>
          </w:sdt>
          <w:sdt>
            <w:sdtPr>
              <w:rPr>
                <w:rFonts w:hint="eastAsia"/>
                <w:szCs w:val="21"/>
              </w:rPr>
              <w:alias w:val="营业外支出明细"/>
              <w:tag w:val="_GBC_5b9df89383994b599a7029fc70bb3881"/>
              <w:id w:val="5517183"/>
              <w:lock w:val="sdtLocked"/>
            </w:sdtPr>
            <w:sdtContent>
              <w:tr w:rsidR="00051670" w:rsidTr="00F16608">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rPr>
                        <w:szCs w:val="21"/>
                      </w:rPr>
                    </w:pPr>
                    <w:r>
                      <w:t>其他</w:t>
                    </w:r>
                  </w:p>
                </w:tc>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1,614,357.46</w:t>
                    </w: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1,315,294.13</w:t>
                    </w: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1,614,357.46</w:t>
                    </w:r>
                  </w:p>
                </w:tc>
              </w:tr>
            </w:sdtContent>
          </w:sdt>
          <w:tr w:rsidR="00051670" w:rsidTr="00F16608">
            <w:sdt>
              <w:sdtPr>
                <w:tag w:val="_PLD_c2b9d5e76f4549198980f8ca24fe3112"/>
                <w:id w:val="5517184"/>
                <w:lock w:val="sdtLocked"/>
              </w:sdtPr>
              <w:sdtContent>
                <w:tc>
                  <w:tcPr>
                    <w:tcW w:w="1548" w:type="pct"/>
                    <w:tcBorders>
                      <w:top w:val="single" w:sz="4" w:space="0" w:color="auto"/>
                      <w:left w:val="single" w:sz="4" w:space="0" w:color="auto"/>
                      <w:bottom w:val="single" w:sz="4" w:space="0" w:color="auto"/>
                      <w:right w:val="single" w:sz="4" w:space="0" w:color="auto"/>
                    </w:tcBorders>
                  </w:tcPr>
                  <w:p w:rsidR="00051670" w:rsidRDefault="00051670" w:rsidP="00F16608">
                    <w:pPr>
                      <w:ind w:right="6"/>
                      <w:jc w:val="center"/>
                      <w:rPr>
                        <w:szCs w:val="21"/>
                      </w:rPr>
                    </w:pPr>
                    <w:r>
                      <w:rPr>
                        <w:rFonts w:hint="eastAsia"/>
                        <w:szCs w:val="21"/>
                      </w:rPr>
                      <w:t>合计</w:t>
                    </w:r>
                  </w:p>
                </w:tc>
              </w:sdtContent>
            </w:sdt>
            <w:tc>
              <w:tcPr>
                <w:tcW w:w="1253"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1,726,796.73</w:t>
                </w:r>
              </w:p>
            </w:tc>
            <w:tc>
              <w:tcPr>
                <w:tcW w:w="1175" w:type="pct"/>
                <w:tcBorders>
                  <w:top w:val="single" w:sz="4" w:space="0" w:color="auto"/>
                  <w:left w:val="single" w:sz="4" w:space="0" w:color="auto"/>
                  <w:bottom w:val="single" w:sz="4" w:space="0" w:color="auto"/>
                  <w:right w:val="single" w:sz="4" w:space="0" w:color="auto"/>
                </w:tcBorders>
              </w:tcPr>
              <w:p w:rsidR="00051670" w:rsidRDefault="00051670" w:rsidP="00F16608">
                <w:pPr>
                  <w:jc w:val="right"/>
                  <w:rPr>
                    <w:szCs w:val="21"/>
                  </w:rPr>
                </w:pPr>
                <w:r>
                  <w:t>2,698,828.86</w:t>
                </w:r>
              </w:p>
            </w:tc>
            <w:tc>
              <w:tcPr>
                <w:tcW w:w="1024" w:type="pct"/>
                <w:tcBorders>
                  <w:top w:val="single" w:sz="4" w:space="0" w:color="auto"/>
                  <w:left w:val="single" w:sz="4" w:space="0" w:color="auto"/>
                  <w:bottom w:val="single" w:sz="4" w:space="0" w:color="auto"/>
                  <w:right w:val="single" w:sz="4" w:space="0" w:color="auto"/>
                </w:tcBorders>
              </w:tcPr>
              <w:p w:rsidR="00051670" w:rsidRDefault="00051670" w:rsidP="00F16608">
                <w:pPr>
                  <w:autoSpaceDE w:val="0"/>
                  <w:autoSpaceDN w:val="0"/>
                  <w:adjustRightInd w:val="0"/>
                  <w:jc w:val="right"/>
                  <w:rPr>
                    <w:szCs w:val="21"/>
                  </w:rPr>
                </w:pPr>
                <w:r>
                  <w:t>1,726,796.73</w:t>
                </w:r>
              </w:p>
            </w:tc>
          </w:tr>
        </w:tbl>
        <w:p w:rsidR="003269FB" w:rsidRDefault="00C00BCB">
          <w:pPr>
            <w:rPr>
              <w:szCs w:val="21"/>
            </w:rPr>
          </w:pPr>
        </w:p>
      </w:sdtContent>
    </w:sdt>
    <w:p w:rsidR="003269FB" w:rsidRDefault="003269FB"/>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rPr>
      </w:sdtEnd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所得税费用</w:t>
          </w:r>
        </w:p>
        <w:p w:rsidR="003269FB" w:rsidRDefault="00877E7C">
          <w:pPr>
            <w:pStyle w:val="4"/>
            <w:numPr>
              <w:ilvl w:val="0"/>
              <w:numId w:val="98"/>
            </w:numPr>
          </w:pPr>
          <w:r>
            <w:rPr>
              <w:rFonts w:hint="eastAsia"/>
            </w:rPr>
            <w:t>所得税费用表</w:t>
          </w:r>
        </w:p>
        <w:sdt>
          <w:sdtPr>
            <w:alias w:val="是否适用：所得税费用表[双击切换]"/>
            <w:tag w:val="_GBC_61ff35087b014685a6e03347957ab922"/>
            <w:id w:val="416595842"/>
            <w:lock w:val="sdtContentLocked"/>
            <w:placeholder>
              <w:docPart w:val="GBC22222222222222222222222222222"/>
            </w:placeholder>
          </w:sdtPr>
          <w:sdtContent>
            <w:p w:rsidR="003269FB" w:rsidRDefault="00C00BCB">
              <w:r>
                <w:fldChar w:fldCharType="begin"/>
              </w:r>
              <w:r w:rsidR="00051670">
                <w:instrText xml:space="preserve"> MACROBUTTON  SnrToggleCheckbox √适用 </w:instrText>
              </w:r>
              <w:r>
                <w:fldChar w:fldCharType="end"/>
              </w:r>
              <w:r>
                <w:fldChar w:fldCharType="begin"/>
              </w:r>
              <w:r w:rsidR="00051670">
                <w:instrText xml:space="preserve"> MACROBUTTON  SnrToggleCheckbox □不适用 </w:instrText>
              </w:r>
              <w:r>
                <w:fldChar w:fldCharType="end"/>
              </w:r>
            </w:p>
          </w:sdtContent>
        </w:sdt>
        <w:p w:rsidR="003269FB" w:rsidRDefault="00877E7C">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2C6ACB" w:rsidTr="00F16608">
            <w:trPr>
              <w:trHeight w:val="87"/>
            </w:trPr>
            <w:sdt>
              <w:sdtPr>
                <w:tag w:val="_PLD_951f380ec376457cb80126c7d6018f65"/>
                <w:id w:val="5517387"/>
                <w:lock w:val="sdtLocked"/>
              </w:sdtPr>
              <w:sdtContent>
                <w:tc>
                  <w:tcPr>
                    <w:tcW w:w="1775" w:type="pct"/>
                    <w:vAlign w:val="center"/>
                  </w:tcPr>
                  <w:p w:rsidR="002C6ACB" w:rsidRDefault="002C6ACB" w:rsidP="00F16608">
                    <w:pPr>
                      <w:ind w:right="6"/>
                      <w:jc w:val="center"/>
                      <w:rPr>
                        <w:szCs w:val="21"/>
                      </w:rPr>
                    </w:pPr>
                    <w:r>
                      <w:rPr>
                        <w:rFonts w:hint="eastAsia"/>
                        <w:szCs w:val="21"/>
                      </w:rPr>
                      <w:t>项目</w:t>
                    </w:r>
                  </w:p>
                </w:tc>
              </w:sdtContent>
            </w:sdt>
            <w:sdt>
              <w:sdtPr>
                <w:tag w:val="_PLD_1e59791ce9d340b7b60e63b833f13708"/>
                <w:id w:val="5517388"/>
                <w:lock w:val="sdtLocked"/>
              </w:sdtPr>
              <w:sdtContent>
                <w:tc>
                  <w:tcPr>
                    <w:tcW w:w="1617" w:type="pct"/>
                    <w:vAlign w:val="center"/>
                  </w:tcPr>
                  <w:p w:rsidR="002C6ACB" w:rsidRDefault="002C6ACB" w:rsidP="00F16608">
                    <w:pPr>
                      <w:ind w:right="6"/>
                      <w:jc w:val="center"/>
                      <w:rPr>
                        <w:szCs w:val="21"/>
                      </w:rPr>
                    </w:pPr>
                    <w:r>
                      <w:rPr>
                        <w:rFonts w:hint="eastAsia"/>
                        <w:szCs w:val="21"/>
                      </w:rPr>
                      <w:t>本期发生额</w:t>
                    </w:r>
                  </w:p>
                </w:tc>
              </w:sdtContent>
            </w:sdt>
            <w:sdt>
              <w:sdtPr>
                <w:tag w:val="_PLD_23c0825dcbc74481a17a7811dee40e02"/>
                <w:id w:val="5517389"/>
                <w:lock w:val="sdtLocked"/>
              </w:sdtPr>
              <w:sdtContent>
                <w:tc>
                  <w:tcPr>
                    <w:tcW w:w="1608" w:type="pct"/>
                    <w:vAlign w:val="center"/>
                  </w:tcPr>
                  <w:p w:rsidR="002C6ACB" w:rsidRDefault="002C6ACB" w:rsidP="00F16608">
                    <w:pPr>
                      <w:ind w:right="6"/>
                      <w:jc w:val="center"/>
                      <w:rPr>
                        <w:szCs w:val="21"/>
                      </w:rPr>
                    </w:pPr>
                    <w:r>
                      <w:rPr>
                        <w:rFonts w:hint="eastAsia"/>
                        <w:szCs w:val="21"/>
                      </w:rPr>
                      <w:t>上期发生额</w:t>
                    </w:r>
                  </w:p>
                </w:tc>
              </w:sdtContent>
            </w:sdt>
          </w:tr>
          <w:tr w:rsidR="002C6ACB" w:rsidTr="00F16608">
            <w:sdt>
              <w:sdtPr>
                <w:tag w:val="_PLD_b39e72286fda4bb1bc103f3a09099c07"/>
                <w:id w:val="5517390"/>
                <w:lock w:val="sdtLocked"/>
              </w:sdtPr>
              <w:sdtContent>
                <w:tc>
                  <w:tcPr>
                    <w:tcW w:w="1775" w:type="pct"/>
                  </w:tcPr>
                  <w:p w:rsidR="002C6ACB" w:rsidRDefault="002C6ACB" w:rsidP="00F16608">
                    <w:pPr>
                      <w:ind w:right="6"/>
                      <w:rPr>
                        <w:b/>
                        <w:bCs/>
                        <w:szCs w:val="21"/>
                      </w:rPr>
                    </w:pPr>
                    <w:r>
                      <w:rPr>
                        <w:rFonts w:hint="eastAsia"/>
                        <w:szCs w:val="21"/>
                      </w:rPr>
                      <w:t>当期所得税费用</w:t>
                    </w:r>
                  </w:p>
                </w:tc>
              </w:sdtContent>
            </w:sdt>
            <w:tc>
              <w:tcPr>
                <w:tcW w:w="1617" w:type="pct"/>
              </w:tcPr>
              <w:p w:rsidR="002C6ACB" w:rsidRDefault="002C6ACB" w:rsidP="00F16608">
                <w:pPr>
                  <w:jc w:val="right"/>
                  <w:rPr>
                    <w:szCs w:val="21"/>
                  </w:rPr>
                </w:pPr>
                <w:r>
                  <w:t>25,698,204.58</w:t>
                </w:r>
              </w:p>
            </w:tc>
            <w:tc>
              <w:tcPr>
                <w:tcW w:w="1608" w:type="pct"/>
              </w:tcPr>
              <w:p w:rsidR="002C6ACB" w:rsidRDefault="002C6ACB" w:rsidP="00F16608">
                <w:pPr>
                  <w:ind w:right="6"/>
                  <w:jc w:val="right"/>
                  <w:rPr>
                    <w:szCs w:val="21"/>
                  </w:rPr>
                </w:pPr>
                <w:r>
                  <w:t>20,700,504.62</w:t>
                </w:r>
              </w:p>
            </w:tc>
          </w:tr>
          <w:tr w:rsidR="002C6ACB" w:rsidTr="00F16608">
            <w:sdt>
              <w:sdtPr>
                <w:tag w:val="_PLD_50b3fec6faac445b9c252906a5bcf507"/>
                <w:id w:val="5517391"/>
                <w:lock w:val="sdtLocked"/>
              </w:sdtPr>
              <w:sdtContent>
                <w:tc>
                  <w:tcPr>
                    <w:tcW w:w="1775" w:type="pct"/>
                  </w:tcPr>
                  <w:p w:rsidR="002C6ACB" w:rsidRDefault="002C6ACB" w:rsidP="00F16608">
                    <w:pPr>
                      <w:ind w:right="6"/>
                      <w:rPr>
                        <w:szCs w:val="21"/>
                      </w:rPr>
                    </w:pPr>
                    <w:r>
                      <w:rPr>
                        <w:rFonts w:hint="eastAsia"/>
                        <w:szCs w:val="21"/>
                      </w:rPr>
                      <w:t>递延所得税费用</w:t>
                    </w:r>
                  </w:p>
                </w:tc>
              </w:sdtContent>
            </w:sdt>
            <w:tc>
              <w:tcPr>
                <w:tcW w:w="1617" w:type="pct"/>
              </w:tcPr>
              <w:p w:rsidR="002C6ACB" w:rsidRDefault="002C6ACB" w:rsidP="00F16608">
                <w:pPr>
                  <w:jc w:val="right"/>
                  <w:rPr>
                    <w:szCs w:val="21"/>
                  </w:rPr>
                </w:pPr>
                <w:r>
                  <w:t>1,474,395.28</w:t>
                </w:r>
              </w:p>
            </w:tc>
            <w:tc>
              <w:tcPr>
                <w:tcW w:w="1608" w:type="pct"/>
              </w:tcPr>
              <w:p w:rsidR="002C6ACB" w:rsidRDefault="002C6ACB" w:rsidP="00F16608">
                <w:pPr>
                  <w:ind w:right="6"/>
                  <w:jc w:val="right"/>
                  <w:rPr>
                    <w:szCs w:val="21"/>
                  </w:rPr>
                </w:pPr>
                <w:r>
                  <w:t>1,638,817.56</w:t>
                </w:r>
              </w:p>
            </w:tc>
          </w:tr>
          <w:tr w:rsidR="002C6ACB" w:rsidTr="00F16608">
            <w:sdt>
              <w:sdtPr>
                <w:tag w:val="_PLD_10ad171e28bb4cf3957eba2cca611ce8"/>
                <w:id w:val="5517392"/>
                <w:lock w:val="sdtLocked"/>
              </w:sdtPr>
              <w:sdtContent>
                <w:tc>
                  <w:tcPr>
                    <w:tcW w:w="1775" w:type="pct"/>
                  </w:tcPr>
                  <w:p w:rsidR="002C6ACB" w:rsidRDefault="002C6ACB" w:rsidP="00F16608">
                    <w:pPr>
                      <w:ind w:right="6"/>
                      <w:jc w:val="center"/>
                      <w:rPr>
                        <w:szCs w:val="21"/>
                      </w:rPr>
                    </w:pPr>
                    <w:r>
                      <w:rPr>
                        <w:rFonts w:hint="eastAsia"/>
                        <w:szCs w:val="21"/>
                      </w:rPr>
                      <w:t>合计</w:t>
                    </w:r>
                  </w:p>
                </w:tc>
              </w:sdtContent>
            </w:sdt>
            <w:tc>
              <w:tcPr>
                <w:tcW w:w="1617" w:type="pct"/>
              </w:tcPr>
              <w:p w:rsidR="002C6ACB" w:rsidRDefault="002C6ACB" w:rsidP="00F16608">
                <w:pPr>
                  <w:ind w:right="6"/>
                  <w:jc w:val="right"/>
                  <w:rPr>
                    <w:szCs w:val="21"/>
                  </w:rPr>
                </w:pPr>
                <w:r>
                  <w:t>27,172,599.86</w:t>
                </w:r>
              </w:p>
            </w:tc>
            <w:tc>
              <w:tcPr>
                <w:tcW w:w="1608" w:type="pct"/>
              </w:tcPr>
              <w:p w:rsidR="002C6ACB" w:rsidRDefault="002C6ACB" w:rsidP="00F16608">
                <w:pPr>
                  <w:ind w:right="6"/>
                  <w:jc w:val="right"/>
                  <w:rPr>
                    <w:szCs w:val="21"/>
                  </w:rPr>
                </w:pPr>
                <w:r>
                  <w:t>22,339,322.18</w:t>
                </w:r>
              </w:p>
            </w:tc>
          </w:tr>
        </w:tbl>
        <w:p w:rsidR="002C6ACB" w:rsidRDefault="002C6ACB"/>
        <w:p w:rsidR="003269FB" w:rsidRDefault="00877E7C">
          <w:pPr>
            <w:pStyle w:val="4"/>
            <w:numPr>
              <w:ilvl w:val="0"/>
              <w:numId w:val="98"/>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ContentLocked"/>
            <w:placeholder>
              <w:docPart w:val="GBC22222222222222222222222222222"/>
            </w:placeholder>
          </w:sdtPr>
          <w:sdtContent>
            <w:p w:rsidR="003269FB" w:rsidRDefault="00C00BCB">
              <w:r>
                <w:fldChar w:fldCharType="begin"/>
              </w:r>
              <w:r w:rsidR="002C6ACB">
                <w:instrText xml:space="preserve"> MACROBUTTON  SnrToggleCheckbox √适用 </w:instrText>
              </w:r>
              <w:r>
                <w:fldChar w:fldCharType="end"/>
              </w:r>
              <w:r>
                <w:fldChar w:fldCharType="begin"/>
              </w:r>
              <w:r w:rsidR="002C6ACB">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4301"/>
            <w:gridCol w:w="4590"/>
          </w:tblGrid>
          <w:tr w:rsidR="001C236D" w:rsidTr="00F16608">
            <w:sdt>
              <w:sdtPr>
                <w:tag w:val="_PLD_762c770e68ab4734ab4b1455db567f92"/>
                <w:id w:val="551767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jc w:val="center"/>
                    </w:pPr>
                    <w:r>
                      <w:rPr>
                        <w:rFonts w:hint="eastAsia"/>
                      </w:rPr>
                      <w:t>项目</w:t>
                    </w:r>
                  </w:p>
                </w:tc>
              </w:sdtContent>
            </w:sdt>
            <w:sdt>
              <w:sdtPr>
                <w:tag w:val="_PLD_dbffde77b3344828a64e53b9962d0e3a"/>
                <w:id w:val="5517680"/>
                <w:lock w:val="sdtLocked"/>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jc w:val="center"/>
                    </w:pPr>
                    <w:r>
                      <w:rPr>
                        <w:rFonts w:hint="eastAsia"/>
                      </w:rPr>
                      <w:t>本期发生额</w:t>
                    </w:r>
                  </w:p>
                </w:tc>
              </w:sdtContent>
            </w:sdt>
          </w:tr>
          <w:tr w:rsidR="001C236D" w:rsidTr="00F16608">
            <w:sdt>
              <w:sdtPr>
                <w:tag w:val="_PLD_e49aa9df3fa0441889c07b63b32585c5"/>
                <w:id w:val="551768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149,460,861.41</w:t>
                </w:r>
              </w:p>
            </w:tc>
          </w:tr>
          <w:tr w:rsidR="001C236D" w:rsidTr="00F16608">
            <w:sdt>
              <w:sdtPr>
                <w:tag w:val="_PLD_bcfd0d413e444c6f881fc95e048d73ce"/>
                <w:id w:val="5517682"/>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22,419,129.21</w:t>
                </w:r>
              </w:p>
            </w:tc>
          </w:tr>
          <w:tr w:rsidR="001C236D" w:rsidTr="00F16608">
            <w:trPr>
              <w:trHeight w:val="139"/>
            </w:trPr>
            <w:sdt>
              <w:sdtPr>
                <w:tag w:val="_PLD_dc5f6e856113456cb1312b5cf234201d"/>
                <w:id w:val="5517683"/>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881,276.53</w:t>
                </w:r>
              </w:p>
            </w:tc>
          </w:tr>
          <w:tr w:rsidR="001C236D" w:rsidTr="00F16608">
            <w:sdt>
              <w:sdtPr>
                <w:tag w:val="_PLD_a18b0f1e64674563b277a2e43b991ab6"/>
                <w:id w:val="5517684"/>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1,210,953.42</w:t>
                </w:r>
              </w:p>
            </w:tc>
          </w:tr>
          <w:tr w:rsidR="001C236D" w:rsidTr="00F16608">
            <w:sdt>
              <w:sdtPr>
                <w:tag w:val="_PLD_451dd13012144866aaf62c35812344d7"/>
                <w:id w:val="551768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-268,722.36</w:t>
                </w:r>
              </w:p>
            </w:tc>
          </w:tr>
          <w:tr w:rsidR="001C236D" w:rsidTr="00F16608">
            <w:sdt>
              <w:sdtPr>
                <w:tag w:val="_PLD_0906044dc7ff47d6ba8d4be46514c623"/>
                <w:id w:val="551768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381,088.02</w:t>
                </w:r>
              </w:p>
            </w:tc>
          </w:tr>
          <w:tr w:rsidR="001C236D" w:rsidTr="00F16608">
            <w:sdt>
              <w:sdtPr>
                <w:tag w:val="_PLD_958280e6456341698f323fb9f71bf973"/>
                <w:id w:val="5517687"/>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p>
            </w:tc>
          </w:tr>
          <w:tr w:rsidR="001C236D" w:rsidTr="00F16608">
            <w:sdt>
              <w:sdtPr>
                <w:tag w:val="_PLD_ba3d89f087964402b8cb1b2a58f5d0ba"/>
                <w:id w:val="5517688"/>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1,794,738.65</w:t>
                </w:r>
              </w:p>
            </w:tc>
          </w:tr>
          <w:sdt>
            <w:sdtPr>
              <w:alias w:val="会计利润与所得税费用调整过程明细"/>
              <w:tag w:val="_GBC_60d81dc4e69b413a8b1a7ba0bc4ad0f0"/>
              <w:id w:val="5517689"/>
              <w:lock w:val="sdtLocked"/>
            </w:sdtPr>
            <w:sdtContent>
              <w:tr w:rsidR="001C236D" w:rsidTr="00F16608">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1C236D" w:rsidRDefault="001C236D" w:rsidP="00F16608">
                    <w:r w:rsidRPr="002C6ACB">
                      <w:rPr>
                        <w:rFonts w:hint="eastAsia"/>
                        <w:szCs w:val="21"/>
                      </w:rPr>
                      <w:t>其他</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1C236D" w:rsidRDefault="001C236D" w:rsidP="00F16608">
                    <w:pPr>
                      <w:jc w:val="right"/>
                    </w:pPr>
                    <w:r>
                      <w:t>754,136.39</w:t>
                    </w:r>
                  </w:p>
                </w:tc>
              </w:tr>
            </w:sdtContent>
          </w:sdt>
          <w:tr w:rsidR="001C236D" w:rsidTr="00F16608">
            <w:sdt>
              <w:sdtPr>
                <w:tag w:val="_PLD_2fe3b63863164c92a5502c41abff42f1"/>
                <w:id w:val="5517690"/>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C236D" w:rsidRDefault="001C236D" w:rsidP="00F16608">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1C236D" w:rsidRDefault="001C236D" w:rsidP="00F16608">
                <w:pPr>
                  <w:jc w:val="right"/>
                </w:pPr>
                <w:r>
                  <w:t>27,172,599.86</w:t>
                </w:r>
              </w:p>
            </w:tc>
          </w:tr>
        </w:tbl>
        <w:p w:rsidR="001C236D" w:rsidRDefault="001C236D"/>
        <w:p w:rsidR="003269FB" w:rsidRDefault="00877E7C">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ContentLocked"/>
            <w:placeholder>
              <w:docPart w:val="GBC22222222222222222222222222222"/>
            </w:placeholder>
          </w:sdtPr>
          <w:sdtContent>
            <w:p w:rsidR="003269FB" w:rsidRDefault="00C00BCB" w:rsidP="001C236D">
              <w:pPr>
                <w:spacing w:before="60" w:after="60"/>
                <w:rPr>
                  <w:szCs w:val="21"/>
                </w:rPr>
              </w:pPr>
              <w:r>
                <w:rPr>
                  <w:szCs w:val="21"/>
                </w:rPr>
                <w:fldChar w:fldCharType="begin"/>
              </w:r>
              <w:r w:rsidR="001C236D">
                <w:rPr>
                  <w:szCs w:val="21"/>
                </w:rPr>
                <w:instrText xml:space="preserve"> MACROBUTTON  SnrToggleCheckbox □适用 </w:instrText>
              </w:r>
              <w:r>
                <w:rPr>
                  <w:szCs w:val="21"/>
                </w:rPr>
                <w:fldChar w:fldCharType="end"/>
              </w:r>
              <w:r>
                <w:rPr>
                  <w:szCs w:val="21"/>
                </w:rPr>
                <w:fldChar w:fldCharType="begin"/>
              </w:r>
              <w:r w:rsidR="001C236D">
                <w:rPr>
                  <w:szCs w:val="21"/>
                </w:rPr>
                <w:instrText xml:space="preserve"> MACROBUTTON  SnrToggleCheckbox √不适用 </w:instrText>
              </w:r>
              <w:r>
                <w:rPr>
                  <w:szCs w:val="21"/>
                </w:rPr>
                <w:fldChar w:fldCharType="end"/>
              </w:r>
            </w:p>
          </w:sdtContent>
        </w:sdt>
      </w:sdtContent>
    </w:sdt>
    <w:p w:rsidR="003269FB" w:rsidRDefault="003269FB">
      <w:pPr>
        <w:rPr>
          <w:b/>
        </w:rPr>
      </w:pPr>
    </w:p>
    <w:p w:rsidR="003269FB" w:rsidRDefault="00877E7C">
      <w:pPr>
        <w:pStyle w:val="3"/>
        <w:numPr>
          <w:ilvl w:val="0"/>
          <w:numId w:val="22"/>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sz w:val="21"/>
        </w:rPr>
      </w:sdtEndPr>
      <w:sdtContent>
        <w:p w:rsidR="003269FB" w:rsidRDefault="00877E7C">
          <w:pPr>
            <w:pStyle w:val="4"/>
            <w:numPr>
              <w:ilvl w:val="0"/>
              <w:numId w:val="69"/>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ContentLocked"/>
            <w:placeholder>
              <w:docPart w:val="GBC22222222222222222222222222222"/>
            </w:placeholder>
          </w:sdtPr>
          <w:sdtContent>
            <w:p w:rsidR="003269FB" w:rsidRDefault="00C00BCB">
              <w:r>
                <w:fldChar w:fldCharType="begin"/>
              </w:r>
              <w:r w:rsidR="004D6BF6">
                <w:instrText xml:space="preserve"> MACROBUTTON  SnrToggleCheckbox √适用 </w:instrText>
              </w:r>
              <w:r>
                <w:fldChar w:fldCharType="end"/>
              </w:r>
              <w:r>
                <w:fldChar w:fldCharType="begin"/>
              </w:r>
              <w:r w:rsidR="004D6BF6">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4D6BF6" w:rsidTr="00F16608">
            <w:sdt>
              <w:sdtPr>
                <w:tag w:val="_PLD_37a08d49f8e14506929ae8c9544c259e"/>
                <w:id w:val="5517935"/>
                <w:lock w:val="sdtLocked"/>
              </w:sdtPr>
              <w:sdtContent>
                <w:tc>
                  <w:tcPr>
                    <w:tcW w:w="1882" w:type="pct"/>
                  </w:tcPr>
                  <w:p w:rsidR="004D6BF6" w:rsidRDefault="004D6BF6" w:rsidP="00F16608">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5517936"/>
                <w:lock w:val="sdtLocked"/>
              </w:sdtPr>
              <w:sdtContent>
                <w:tc>
                  <w:tcPr>
                    <w:tcW w:w="1562" w:type="pct"/>
                  </w:tcPr>
                  <w:p w:rsidR="004D6BF6" w:rsidRDefault="004D6BF6" w:rsidP="00F16608">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5517937"/>
                <w:lock w:val="sdtLocked"/>
              </w:sdtPr>
              <w:sdtContent>
                <w:tc>
                  <w:tcPr>
                    <w:tcW w:w="1556" w:type="pct"/>
                  </w:tcPr>
                  <w:p w:rsidR="004D6BF6" w:rsidRDefault="004D6BF6" w:rsidP="00F16608">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5517938"/>
              <w:lock w:val="sdtLocked"/>
            </w:sdtPr>
            <w:sdtContent>
              <w:tr w:rsidR="004D6BF6" w:rsidTr="00F16608">
                <w:tc>
                  <w:tcPr>
                    <w:tcW w:w="1882" w:type="pct"/>
                  </w:tcPr>
                  <w:p w:rsidR="004D6BF6" w:rsidRDefault="004D6BF6" w:rsidP="00F16608">
                    <w:pPr>
                      <w:autoSpaceDE w:val="0"/>
                      <w:autoSpaceDN w:val="0"/>
                      <w:adjustRightInd w:val="0"/>
                      <w:snapToGrid w:val="0"/>
                      <w:spacing w:line="240" w:lineRule="atLeast"/>
                      <w:rPr>
                        <w:szCs w:val="21"/>
                      </w:rPr>
                    </w:pPr>
                    <w:r>
                      <w:t>利息收入</w:t>
                    </w:r>
                  </w:p>
                </w:tc>
                <w:tc>
                  <w:tcPr>
                    <w:tcW w:w="1562" w:type="pct"/>
                    <w:vAlign w:val="bottom"/>
                  </w:tcPr>
                  <w:p w:rsidR="004D6BF6" w:rsidRDefault="004D6BF6" w:rsidP="00F16608">
                    <w:pPr>
                      <w:jc w:val="right"/>
                      <w:rPr>
                        <w:szCs w:val="21"/>
                      </w:rPr>
                    </w:pPr>
                    <w:r>
                      <w:t>321,937.49</w:t>
                    </w:r>
                  </w:p>
                </w:tc>
                <w:tc>
                  <w:tcPr>
                    <w:tcW w:w="1556" w:type="pct"/>
                  </w:tcPr>
                  <w:p w:rsidR="004D6BF6" w:rsidRDefault="004D6BF6" w:rsidP="00F16608">
                    <w:pPr>
                      <w:jc w:val="right"/>
                      <w:rPr>
                        <w:szCs w:val="21"/>
                      </w:rPr>
                    </w:pPr>
                    <w:r>
                      <w:t>214,957.47</w:t>
                    </w:r>
                  </w:p>
                </w:tc>
              </w:tr>
            </w:sdtContent>
          </w:sdt>
          <w:sdt>
            <w:sdtPr>
              <w:rPr>
                <w:rFonts w:hint="eastAsia"/>
                <w:szCs w:val="21"/>
              </w:rPr>
              <w:alias w:val="收到的其他与经营活动有关的现金明细"/>
              <w:tag w:val="_GBC_339bc885f058400ca0c6b375c3f5b0d5"/>
              <w:id w:val="5517939"/>
              <w:lock w:val="sdtLocked"/>
            </w:sdtPr>
            <w:sdtContent>
              <w:tr w:rsidR="004D6BF6" w:rsidTr="00F16608">
                <w:tc>
                  <w:tcPr>
                    <w:tcW w:w="1882" w:type="pct"/>
                  </w:tcPr>
                  <w:p w:rsidR="004D6BF6" w:rsidRDefault="004D6BF6" w:rsidP="00F16608">
                    <w:pPr>
                      <w:autoSpaceDE w:val="0"/>
                      <w:autoSpaceDN w:val="0"/>
                      <w:adjustRightInd w:val="0"/>
                      <w:snapToGrid w:val="0"/>
                      <w:spacing w:line="240" w:lineRule="atLeast"/>
                      <w:rPr>
                        <w:szCs w:val="21"/>
                      </w:rPr>
                    </w:pPr>
                    <w:r>
                      <w:t>房租及物业管理费</w:t>
                    </w:r>
                  </w:p>
                </w:tc>
                <w:tc>
                  <w:tcPr>
                    <w:tcW w:w="1562" w:type="pct"/>
                    <w:vAlign w:val="bottom"/>
                  </w:tcPr>
                  <w:p w:rsidR="004D6BF6" w:rsidRDefault="004D6BF6" w:rsidP="00F16608">
                    <w:pPr>
                      <w:jc w:val="right"/>
                      <w:rPr>
                        <w:szCs w:val="21"/>
                      </w:rPr>
                    </w:pPr>
                    <w:r>
                      <w:t>4,247,413.75</w:t>
                    </w:r>
                  </w:p>
                </w:tc>
                <w:tc>
                  <w:tcPr>
                    <w:tcW w:w="1556" w:type="pct"/>
                  </w:tcPr>
                  <w:p w:rsidR="004D6BF6" w:rsidRDefault="004D6BF6" w:rsidP="00F16608">
                    <w:pPr>
                      <w:jc w:val="right"/>
                      <w:rPr>
                        <w:szCs w:val="21"/>
                      </w:rPr>
                    </w:pPr>
                    <w:r>
                      <w:t>9,771,245.43</w:t>
                    </w:r>
                  </w:p>
                </w:tc>
              </w:tr>
            </w:sdtContent>
          </w:sdt>
          <w:sdt>
            <w:sdtPr>
              <w:rPr>
                <w:rFonts w:hint="eastAsia"/>
                <w:szCs w:val="21"/>
              </w:rPr>
              <w:alias w:val="收到的其他与经营活动有关的现金明细"/>
              <w:tag w:val="_GBC_339bc885f058400ca0c6b375c3f5b0d5"/>
              <w:id w:val="5517940"/>
              <w:lock w:val="sdtLocked"/>
            </w:sdtPr>
            <w:sdtContent>
              <w:tr w:rsidR="004D6BF6" w:rsidTr="00F16608">
                <w:tc>
                  <w:tcPr>
                    <w:tcW w:w="1882" w:type="pct"/>
                  </w:tcPr>
                  <w:p w:rsidR="004D6BF6" w:rsidRDefault="004D6BF6" w:rsidP="00F16608">
                    <w:pPr>
                      <w:autoSpaceDE w:val="0"/>
                      <w:autoSpaceDN w:val="0"/>
                      <w:adjustRightInd w:val="0"/>
                      <w:snapToGrid w:val="0"/>
                      <w:spacing w:line="240" w:lineRule="atLeast"/>
                      <w:rPr>
                        <w:szCs w:val="21"/>
                      </w:rPr>
                    </w:pPr>
                    <w:r>
                      <w:t>政府补助</w:t>
                    </w:r>
                  </w:p>
                </w:tc>
                <w:tc>
                  <w:tcPr>
                    <w:tcW w:w="1562" w:type="pct"/>
                    <w:vAlign w:val="bottom"/>
                  </w:tcPr>
                  <w:p w:rsidR="004D6BF6" w:rsidRDefault="004D6BF6" w:rsidP="00F16608">
                    <w:pPr>
                      <w:jc w:val="right"/>
                      <w:rPr>
                        <w:szCs w:val="21"/>
                      </w:rPr>
                    </w:pPr>
                    <w:r>
                      <w:t>20,261,138.20</w:t>
                    </w:r>
                  </w:p>
                </w:tc>
                <w:tc>
                  <w:tcPr>
                    <w:tcW w:w="1556" w:type="pct"/>
                  </w:tcPr>
                  <w:p w:rsidR="004D6BF6" w:rsidRDefault="004D6BF6" w:rsidP="00F16608">
                    <w:pPr>
                      <w:jc w:val="right"/>
                      <w:rPr>
                        <w:szCs w:val="21"/>
                      </w:rPr>
                    </w:pPr>
                    <w:r>
                      <w:t>7,616,854.45</w:t>
                    </w:r>
                  </w:p>
                </w:tc>
              </w:tr>
            </w:sdtContent>
          </w:sdt>
          <w:sdt>
            <w:sdtPr>
              <w:rPr>
                <w:rFonts w:hint="eastAsia"/>
                <w:szCs w:val="21"/>
              </w:rPr>
              <w:alias w:val="收到的其他与经营活动有关的现金明细"/>
              <w:tag w:val="_GBC_339bc885f058400ca0c6b375c3f5b0d5"/>
              <w:id w:val="5517941"/>
              <w:lock w:val="sdtLocked"/>
            </w:sdtPr>
            <w:sdtContent>
              <w:tr w:rsidR="004D6BF6" w:rsidTr="00F16608">
                <w:tc>
                  <w:tcPr>
                    <w:tcW w:w="1882" w:type="pct"/>
                  </w:tcPr>
                  <w:p w:rsidR="004D6BF6" w:rsidRDefault="004D6BF6" w:rsidP="00F16608">
                    <w:pPr>
                      <w:autoSpaceDE w:val="0"/>
                      <w:autoSpaceDN w:val="0"/>
                      <w:adjustRightInd w:val="0"/>
                      <w:snapToGrid w:val="0"/>
                      <w:spacing w:line="240" w:lineRule="atLeast"/>
                      <w:rPr>
                        <w:szCs w:val="21"/>
                      </w:rPr>
                    </w:pPr>
                    <w:r>
                      <w:t>收到的往来款项及其他</w:t>
                    </w:r>
                  </w:p>
                </w:tc>
                <w:tc>
                  <w:tcPr>
                    <w:tcW w:w="1562" w:type="pct"/>
                    <w:vAlign w:val="bottom"/>
                  </w:tcPr>
                  <w:p w:rsidR="004D6BF6" w:rsidRDefault="004D6BF6" w:rsidP="00F16608">
                    <w:pPr>
                      <w:jc w:val="right"/>
                      <w:rPr>
                        <w:szCs w:val="21"/>
                      </w:rPr>
                    </w:pPr>
                    <w:r>
                      <w:t>30,274,809.03</w:t>
                    </w:r>
                  </w:p>
                </w:tc>
                <w:tc>
                  <w:tcPr>
                    <w:tcW w:w="1556" w:type="pct"/>
                  </w:tcPr>
                  <w:p w:rsidR="004D6BF6" w:rsidRDefault="004D6BF6" w:rsidP="00F16608">
                    <w:pPr>
                      <w:jc w:val="right"/>
                      <w:rPr>
                        <w:szCs w:val="21"/>
                      </w:rPr>
                    </w:pPr>
                    <w:r>
                      <w:t>19,956,775.16</w:t>
                    </w:r>
                  </w:p>
                </w:tc>
              </w:tr>
            </w:sdtContent>
          </w:sdt>
          <w:tr w:rsidR="004D6BF6" w:rsidTr="00F16608">
            <w:sdt>
              <w:sdtPr>
                <w:tag w:val="_PLD_68684c586fce4c6e95f718cded68b47c"/>
                <w:id w:val="5517942"/>
                <w:lock w:val="sdtLocked"/>
              </w:sdtPr>
              <w:sdtContent>
                <w:tc>
                  <w:tcPr>
                    <w:tcW w:w="1882" w:type="pct"/>
                  </w:tcPr>
                  <w:p w:rsidR="004D6BF6" w:rsidRDefault="004D6BF6" w:rsidP="00F16608">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4D6BF6" w:rsidRDefault="004D6BF6" w:rsidP="00F16608">
                <w:pPr>
                  <w:jc w:val="right"/>
                  <w:rPr>
                    <w:szCs w:val="21"/>
                  </w:rPr>
                </w:pPr>
                <w:r>
                  <w:t>55,105,298.47</w:t>
                </w:r>
              </w:p>
            </w:tc>
            <w:tc>
              <w:tcPr>
                <w:tcW w:w="1556" w:type="pct"/>
              </w:tcPr>
              <w:p w:rsidR="004D6BF6" w:rsidRDefault="004D6BF6" w:rsidP="00F16608">
                <w:pPr>
                  <w:jc w:val="right"/>
                  <w:rPr>
                    <w:szCs w:val="21"/>
                  </w:rPr>
                </w:pPr>
                <w:r>
                  <w:t>37,559,832.51</w:t>
                </w:r>
              </w:p>
            </w:tc>
          </w:tr>
        </w:tbl>
        <w:p w:rsidR="003269FB" w:rsidRDefault="00C00BCB">
          <w:pPr>
            <w:rPr>
              <w:szCs w:val="21"/>
            </w:rPr>
          </w:pPr>
        </w:p>
      </w:sdtContent>
    </w:sdt>
    <w:p w:rsidR="003269FB" w:rsidRDefault="003269FB">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heme="minorHAnsi" w:hAnsiTheme="minorHAnsi" w:cstheme="minorBidi"/>
          <w:kern w:val="2"/>
          <w:sz w:val="21"/>
        </w:rPr>
      </w:sdtEndPr>
      <w:sdtContent>
        <w:p w:rsidR="003269FB" w:rsidRDefault="00877E7C">
          <w:pPr>
            <w:pStyle w:val="4"/>
            <w:numPr>
              <w:ilvl w:val="0"/>
              <w:numId w:val="69"/>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ContentLocked"/>
            <w:placeholder>
              <w:docPart w:val="GBC22222222222222222222222222222"/>
            </w:placeholder>
          </w:sdtPr>
          <w:sdtContent>
            <w:p w:rsidR="003269FB" w:rsidRDefault="00C00BCB">
              <w:r>
                <w:fldChar w:fldCharType="begin"/>
              </w:r>
              <w:r w:rsidR="00E85494">
                <w:instrText xml:space="preserve"> MACROBUTTON  SnrToggleCheckbox √适用 </w:instrText>
              </w:r>
              <w:r>
                <w:fldChar w:fldCharType="end"/>
              </w:r>
              <w:r>
                <w:fldChar w:fldCharType="begin"/>
              </w:r>
              <w:r w:rsidR="00E85494">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E85494" w:rsidTr="00F16608">
            <w:sdt>
              <w:sdtPr>
                <w:tag w:val="_PLD_164da6d2b96e42688b06fe557d996ac2"/>
                <w:id w:val="5518130"/>
                <w:lock w:val="sdtLocked"/>
              </w:sdtPr>
              <w:sdtContent>
                <w:tc>
                  <w:tcPr>
                    <w:tcW w:w="1882" w:type="pct"/>
                  </w:tcPr>
                  <w:p w:rsidR="00E85494" w:rsidRDefault="00E85494" w:rsidP="00F16608">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5518131"/>
                <w:lock w:val="sdtLocked"/>
              </w:sdtPr>
              <w:sdtContent>
                <w:tc>
                  <w:tcPr>
                    <w:tcW w:w="1551" w:type="pct"/>
                  </w:tcPr>
                  <w:p w:rsidR="00E85494" w:rsidRDefault="00E85494" w:rsidP="00F16608">
                    <w:pPr>
                      <w:autoSpaceDE w:val="0"/>
                      <w:autoSpaceDN w:val="0"/>
                      <w:adjustRightInd w:val="0"/>
                      <w:snapToGrid w:val="0"/>
                      <w:jc w:val="center"/>
                      <w:rPr>
                        <w:szCs w:val="21"/>
                      </w:rPr>
                    </w:pPr>
                    <w:r>
                      <w:rPr>
                        <w:rFonts w:hint="eastAsia"/>
                      </w:rPr>
                      <w:t>本期发生额</w:t>
                    </w:r>
                  </w:p>
                </w:tc>
              </w:sdtContent>
            </w:sdt>
            <w:sdt>
              <w:sdtPr>
                <w:tag w:val="_PLD_fccf4811cdbb443297a0ce875715525f"/>
                <w:id w:val="5518132"/>
                <w:lock w:val="sdtLocked"/>
              </w:sdtPr>
              <w:sdtContent>
                <w:tc>
                  <w:tcPr>
                    <w:tcW w:w="1567" w:type="pct"/>
                  </w:tcPr>
                  <w:p w:rsidR="00E85494" w:rsidRDefault="00E85494" w:rsidP="00F16608">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5518133"/>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暂收、暂付款增减及其他</w:t>
                    </w:r>
                  </w:p>
                </w:tc>
                <w:tc>
                  <w:tcPr>
                    <w:tcW w:w="1551" w:type="pct"/>
                  </w:tcPr>
                  <w:p w:rsidR="00E85494" w:rsidRDefault="00E85494" w:rsidP="00F16608">
                    <w:pPr>
                      <w:jc w:val="right"/>
                      <w:rPr>
                        <w:szCs w:val="21"/>
                      </w:rPr>
                    </w:pPr>
                    <w:r>
                      <w:t>10,663,262.75</w:t>
                    </w:r>
                  </w:p>
                </w:tc>
                <w:tc>
                  <w:tcPr>
                    <w:tcW w:w="1567" w:type="pct"/>
                  </w:tcPr>
                  <w:p w:rsidR="00E85494" w:rsidRDefault="00E85494" w:rsidP="00F16608">
                    <w:pPr>
                      <w:jc w:val="right"/>
                      <w:rPr>
                        <w:szCs w:val="21"/>
                      </w:rPr>
                    </w:pPr>
                    <w:r>
                      <w:t>19,570,078.48</w:t>
                    </w:r>
                  </w:p>
                </w:tc>
              </w:tr>
            </w:sdtContent>
          </w:sdt>
          <w:sdt>
            <w:sdtPr>
              <w:rPr>
                <w:rFonts w:hint="eastAsia"/>
                <w:szCs w:val="21"/>
              </w:rPr>
              <w:alias w:val="支付的其他与经营活动有关的现金明细"/>
              <w:tag w:val="_GBC_9880266c0e6f4e6b92c7692ef64ec140"/>
              <w:id w:val="5518134"/>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运杂费</w:t>
                    </w:r>
                  </w:p>
                </w:tc>
                <w:tc>
                  <w:tcPr>
                    <w:tcW w:w="1551" w:type="pct"/>
                  </w:tcPr>
                  <w:p w:rsidR="00E85494" w:rsidRDefault="00E85494" w:rsidP="00F16608">
                    <w:pPr>
                      <w:jc w:val="right"/>
                      <w:rPr>
                        <w:szCs w:val="21"/>
                      </w:rPr>
                    </w:pPr>
                    <w:r>
                      <w:t>29,927,933.63</w:t>
                    </w:r>
                  </w:p>
                </w:tc>
                <w:tc>
                  <w:tcPr>
                    <w:tcW w:w="1567" w:type="pct"/>
                  </w:tcPr>
                  <w:p w:rsidR="00E85494" w:rsidRDefault="00E85494" w:rsidP="00F16608">
                    <w:pPr>
                      <w:jc w:val="right"/>
                      <w:rPr>
                        <w:szCs w:val="21"/>
                      </w:rPr>
                    </w:pPr>
                    <w:r>
                      <w:t>29,793,359.68</w:t>
                    </w:r>
                  </w:p>
                </w:tc>
              </w:tr>
            </w:sdtContent>
          </w:sdt>
          <w:sdt>
            <w:sdtPr>
              <w:rPr>
                <w:rFonts w:hint="eastAsia"/>
                <w:szCs w:val="21"/>
              </w:rPr>
              <w:alias w:val="支付的其他与经营活动有关的现金明细"/>
              <w:tag w:val="_GBC_9880266c0e6f4e6b92c7692ef64ec140"/>
              <w:id w:val="5518135"/>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差旅费</w:t>
                    </w:r>
                  </w:p>
                </w:tc>
                <w:tc>
                  <w:tcPr>
                    <w:tcW w:w="1551" w:type="pct"/>
                  </w:tcPr>
                  <w:p w:rsidR="00E85494" w:rsidRDefault="00E85494" w:rsidP="00F16608">
                    <w:pPr>
                      <w:jc w:val="right"/>
                      <w:rPr>
                        <w:szCs w:val="21"/>
                      </w:rPr>
                    </w:pPr>
                    <w:r>
                      <w:t>7,184,880.77</w:t>
                    </w:r>
                  </w:p>
                </w:tc>
                <w:tc>
                  <w:tcPr>
                    <w:tcW w:w="1567" w:type="pct"/>
                  </w:tcPr>
                  <w:p w:rsidR="00E85494" w:rsidRDefault="00E85494" w:rsidP="00F16608">
                    <w:pPr>
                      <w:jc w:val="right"/>
                      <w:rPr>
                        <w:szCs w:val="21"/>
                      </w:rPr>
                    </w:pPr>
                    <w:r>
                      <w:t>6,469,498.90</w:t>
                    </w:r>
                  </w:p>
                </w:tc>
              </w:tr>
            </w:sdtContent>
          </w:sdt>
          <w:sdt>
            <w:sdtPr>
              <w:rPr>
                <w:rFonts w:hint="eastAsia"/>
                <w:szCs w:val="21"/>
              </w:rPr>
              <w:alias w:val="支付的其他与经营活动有关的现金明细"/>
              <w:tag w:val="_GBC_9880266c0e6f4e6b92c7692ef64ec140"/>
              <w:id w:val="5518136"/>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促销费</w:t>
                    </w:r>
                  </w:p>
                </w:tc>
                <w:tc>
                  <w:tcPr>
                    <w:tcW w:w="1551" w:type="pct"/>
                  </w:tcPr>
                  <w:p w:rsidR="00E85494" w:rsidRDefault="00E85494" w:rsidP="00F16608">
                    <w:pPr>
                      <w:jc w:val="right"/>
                      <w:rPr>
                        <w:szCs w:val="21"/>
                      </w:rPr>
                    </w:pPr>
                    <w:r>
                      <w:t>31,954,856.26</w:t>
                    </w:r>
                  </w:p>
                </w:tc>
                <w:tc>
                  <w:tcPr>
                    <w:tcW w:w="1567" w:type="pct"/>
                  </w:tcPr>
                  <w:p w:rsidR="00E85494" w:rsidRDefault="00E85494" w:rsidP="00F16608">
                    <w:pPr>
                      <w:jc w:val="right"/>
                      <w:rPr>
                        <w:szCs w:val="21"/>
                      </w:rPr>
                    </w:pPr>
                    <w:r>
                      <w:t>30,498,653.09</w:t>
                    </w:r>
                  </w:p>
                </w:tc>
              </w:tr>
            </w:sdtContent>
          </w:sdt>
          <w:sdt>
            <w:sdtPr>
              <w:rPr>
                <w:rFonts w:hint="eastAsia"/>
                <w:szCs w:val="21"/>
              </w:rPr>
              <w:alias w:val="支付的其他与经营活动有关的现金明细"/>
              <w:tag w:val="_GBC_9880266c0e6f4e6b92c7692ef64ec140"/>
              <w:id w:val="5518137"/>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广告费</w:t>
                    </w:r>
                  </w:p>
                </w:tc>
                <w:tc>
                  <w:tcPr>
                    <w:tcW w:w="1551" w:type="pct"/>
                  </w:tcPr>
                  <w:p w:rsidR="00E85494" w:rsidRDefault="00E85494" w:rsidP="00F16608">
                    <w:pPr>
                      <w:jc w:val="right"/>
                      <w:rPr>
                        <w:szCs w:val="21"/>
                      </w:rPr>
                    </w:pPr>
                    <w:r>
                      <w:t>9,520,606.64</w:t>
                    </w:r>
                  </w:p>
                </w:tc>
                <w:tc>
                  <w:tcPr>
                    <w:tcW w:w="1567" w:type="pct"/>
                  </w:tcPr>
                  <w:p w:rsidR="00E85494" w:rsidRDefault="00E85494" w:rsidP="00F16608">
                    <w:pPr>
                      <w:jc w:val="right"/>
                      <w:rPr>
                        <w:szCs w:val="21"/>
                      </w:rPr>
                    </w:pPr>
                    <w:r>
                      <w:t>7,834,336.52</w:t>
                    </w:r>
                  </w:p>
                </w:tc>
              </w:tr>
            </w:sdtContent>
          </w:sdt>
          <w:sdt>
            <w:sdtPr>
              <w:rPr>
                <w:rFonts w:hint="eastAsia"/>
                <w:szCs w:val="21"/>
              </w:rPr>
              <w:alias w:val="支付的其他与经营活动有关的现金明细"/>
              <w:tag w:val="_GBC_9880266c0e6f4e6b92c7692ef64ec140"/>
              <w:id w:val="5518138"/>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办公费</w:t>
                    </w:r>
                  </w:p>
                </w:tc>
                <w:tc>
                  <w:tcPr>
                    <w:tcW w:w="1551" w:type="pct"/>
                  </w:tcPr>
                  <w:p w:rsidR="00E85494" w:rsidRDefault="00E85494" w:rsidP="00F16608">
                    <w:pPr>
                      <w:jc w:val="right"/>
                      <w:rPr>
                        <w:szCs w:val="21"/>
                      </w:rPr>
                    </w:pPr>
                    <w:r>
                      <w:t>5,522,179.61</w:t>
                    </w:r>
                  </w:p>
                </w:tc>
                <w:tc>
                  <w:tcPr>
                    <w:tcW w:w="1567" w:type="pct"/>
                  </w:tcPr>
                  <w:p w:rsidR="00E85494" w:rsidRDefault="00E85494" w:rsidP="00F16608">
                    <w:pPr>
                      <w:jc w:val="right"/>
                      <w:rPr>
                        <w:szCs w:val="21"/>
                      </w:rPr>
                    </w:pPr>
                    <w:r>
                      <w:t>12,813,074.96</w:t>
                    </w:r>
                  </w:p>
                </w:tc>
              </w:tr>
            </w:sdtContent>
          </w:sdt>
          <w:sdt>
            <w:sdtPr>
              <w:rPr>
                <w:rFonts w:hint="eastAsia"/>
                <w:szCs w:val="21"/>
              </w:rPr>
              <w:alias w:val="支付的其他与经营活动有关的现金明细"/>
              <w:tag w:val="_GBC_9880266c0e6f4e6b92c7692ef64ec140"/>
              <w:id w:val="5518139"/>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招待费</w:t>
                    </w:r>
                  </w:p>
                </w:tc>
                <w:tc>
                  <w:tcPr>
                    <w:tcW w:w="1551" w:type="pct"/>
                  </w:tcPr>
                  <w:p w:rsidR="00E85494" w:rsidRDefault="00E85494" w:rsidP="00F16608">
                    <w:pPr>
                      <w:jc w:val="right"/>
                      <w:rPr>
                        <w:szCs w:val="21"/>
                      </w:rPr>
                    </w:pPr>
                    <w:r>
                      <w:t>2,035,848.27</w:t>
                    </w:r>
                  </w:p>
                </w:tc>
                <w:tc>
                  <w:tcPr>
                    <w:tcW w:w="1567" w:type="pct"/>
                  </w:tcPr>
                  <w:p w:rsidR="00E85494" w:rsidRDefault="00E85494" w:rsidP="00F16608">
                    <w:pPr>
                      <w:jc w:val="right"/>
                      <w:rPr>
                        <w:szCs w:val="21"/>
                      </w:rPr>
                    </w:pPr>
                    <w:r>
                      <w:t>2,471,316.93</w:t>
                    </w:r>
                  </w:p>
                </w:tc>
              </w:tr>
            </w:sdtContent>
          </w:sdt>
          <w:sdt>
            <w:sdtPr>
              <w:rPr>
                <w:rFonts w:hint="eastAsia"/>
                <w:szCs w:val="21"/>
              </w:rPr>
              <w:alias w:val="支付的其他与经营活动有关的现金明细"/>
              <w:tag w:val="_GBC_9880266c0e6f4e6b92c7692ef64ec140"/>
              <w:id w:val="5518140"/>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审计咨询费</w:t>
                    </w:r>
                  </w:p>
                </w:tc>
                <w:tc>
                  <w:tcPr>
                    <w:tcW w:w="1551" w:type="pct"/>
                  </w:tcPr>
                  <w:p w:rsidR="00E85494" w:rsidRDefault="00E85494" w:rsidP="00F16608">
                    <w:pPr>
                      <w:jc w:val="right"/>
                      <w:rPr>
                        <w:szCs w:val="21"/>
                      </w:rPr>
                    </w:pPr>
                    <w:r>
                      <w:t>4,664,920.48</w:t>
                    </w:r>
                  </w:p>
                </w:tc>
                <w:tc>
                  <w:tcPr>
                    <w:tcW w:w="1567" w:type="pct"/>
                  </w:tcPr>
                  <w:p w:rsidR="00E85494" w:rsidRDefault="00E85494" w:rsidP="00F16608">
                    <w:pPr>
                      <w:jc w:val="right"/>
                      <w:rPr>
                        <w:szCs w:val="21"/>
                      </w:rPr>
                    </w:pPr>
                    <w:r>
                      <w:t>4,402,772.85</w:t>
                    </w:r>
                  </w:p>
                </w:tc>
              </w:tr>
            </w:sdtContent>
          </w:sdt>
          <w:sdt>
            <w:sdtPr>
              <w:rPr>
                <w:rFonts w:hint="eastAsia"/>
                <w:szCs w:val="21"/>
              </w:rPr>
              <w:alias w:val="支付的其他与经营活动有关的现金明细"/>
              <w:tag w:val="_GBC_9880266c0e6f4e6b92c7692ef64ec140"/>
              <w:id w:val="5518141"/>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修理费</w:t>
                    </w:r>
                  </w:p>
                </w:tc>
                <w:tc>
                  <w:tcPr>
                    <w:tcW w:w="1551" w:type="pct"/>
                  </w:tcPr>
                  <w:p w:rsidR="00E85494" w:rsidRDefault="00E85494" w:rsidP="00F16608">
                    <w:pPr>
                      <w:jc w:val="right"/>
                      <w:rPr>
                        <w:szCs w:val="21"/>
                      </w:rPr>
                    </w:pPr>
                    <w:r>
                      <w:t>2,851,287.69</w:t>
                    </w:r>
                  </w:p>
                </w:tc>
                <w:tc>
                  <w:tcPr>
                    <w:tcW w:w="1567" w:type="pct"/>
                  </w:tcPr>
                  <w:p w:rsidR="00E85494" w:rsidRDefault="00E85494" w:rsidP="00F16608">
                    <w:pPr>
                      <w:jc w:val="right"/>
                      <w:rPr>
                        <w:szCs w:val="21"/>
                      </w:rPr>
                    </w:pPr>
                    <w:r>
                      <w:t>2,076,439.61</w:t>
                    </w:r>
                  </w:p>
                </w:tc>
              </w:tr>
            </w:sdtContent>
          </w:sdt>
          <w:sdt>
            <w:sdtPr>
              <w:rPr>
                <w:rFonts w:hint="eastAsia"/>
                <w:szCs w:val="21"/>
              </w:rPr>
              <w:alias w:val="支付的其他与经营活动有关的现金明细"/>
              <w:tag w:val="_GBC_9880266c0e6f4e6b92c7692ef64ec140"/>
              <w:id w:val="5518142"/>
              <w:lock w:val="sdtLocked"/>
            </w:sdtPr>
            <w:sdtContent>
              <w:tr w:rsidR="00E85494" w:rsidTr="00F16608">
                <w:tc>
                  <w:tcPr>
                    <w:tcW w:w="1882" w:type="pct"/>
                  </w:tcPr>
                  <w:p w:rsidR="00E85494" w:rsidRDefault="00E85494" w:rsidP="00F16608">
                    <w:pPr>
                      <w:autoSpaceDE w:val="0"/>
                      <w:autoSpaceDN w:val="0"/>
                      <w:adjustRightInd w:val="0"/>
                      <w:snapToGrid w:val="0"/>
                      <w:rPr>
                        <w:szCs w:val="21"/>
                      </w:rPr>
                    </w:pPr>
                    <w:r>
                      <w:t>汽车费用</w:t>
                    </w:r>
                  </w:p>
                </w:tc>
                <w:tc>
                  <w:tcPr>
                    <w:tcW w:w="1551" w:type="pct"/>
                  </w:tcPr>
                  <w:p w:rsidR="00E85494" w:rsidRDefault="00E85494" w:rsidP="00F16608">
                    <w:pPr>
                      <w:jc w:val="right"/>
                      <w:rPr>
                        <w:szCs w:val="21"/>
                      </w:rPr>
                    </w:pPr>
                    <w:r>
                      <w:t>1,309,649.15</w:t>
                    </w:r>
                  </w:p>
                </w:tc>
                <w:tc>
                  <w:tcPr>
                    <w:tcW w:w="1567" w:type="pct"/>
                  </w:tcPr>
                  <w:p w:rsidR="00E85494" w:rsidRDefault="00E85494" w:rsidP="00F16608">
                    <w:pPr>
                      <w:jc w:val="right"/>
                      <w:rPr>
                        <w:szCs w:val="21"/>
                      </w:rPr>
                    </w:pPr>
                    <w:r>
                      <w:t>1,183,648.19</w:t>
                    </w:r>
                  </w:p>
                </w:tc>
              </w:tr>
            </w:sdtContent>
          </w:sdt>
          <w:tr w:rsidR="00E85494" w:rsidTr="00F16608">
            <w:sdt>
              <w:sdtPr>
                <w:tag w:val="_PLD_4b68c0729f8e49a4ac82fb1d64daa6dc"/>
                <w:id w:val="5518143"/>
                <w:lock w:val="sdtLocked"/>
              </w:sdtPr>
              <w:sdtContent>
                <w:tc>
                  <w:tcPr>
                    <w:tcW w:w="1882" w:type="pct"/>
                  </w:tcPr>
                  <w:p w:rsidR="00E85494" w:rsidRDefault="00E85494" w:rsidP="00F16608">
                    <w:pPr>
                      <w:autoSpaceDE w:val="0"/>
                      <w:autoSpaceDN w:val="0"/>
                      <w:adjustRightInd w:val="0"/>
                      <w:snapToGrid w:val="0"/>
                      <w:jc w:val="center"/>
                      <w:rPr>
                        <w:szCs w:val="21"/>
                      </w:rPr>
                    </w:pPr>
                    <w:r>
                      <w:rPr>
                        <w:rFonts w:hint="eastAsia"/>
                        <w:szCs w:val="21"/>
                      </w:rPr>
                      <w:t>合计</w:t>
                    </w:r>
                  </w:p>
                </w:tc>
              </w:sdtContent>
            </w:sdt>
            <w:tc>
              <w:tcPr>
                <w:tcW w:w="1551" w:type="pct"/>
              </w:tcPr>
              <w:p w:rsidR="00E85494" w:rsidRDefault="00E85494" w:rsidP="00F16608">
                <w:pPr>
                  <w:jc w:val="right"/>
                  <w:rPr>
                    <w:szCs w:val="21"/>
                  </w:rPr>
                </w:pPr>
                <w:r>
                  <w:t>105,635,425.25</w:t>
                </w:r>
              </w:p>
            </w:tc>
            <w:tc>
              <w:tcPr>
                <w:tcW w:w="1567" w:type="pct"/>
              </w:tcPr>
              <w:p w:rsidR="00E85494" w:rsidRDefault="00E85494" w:rsidP="00F16608">
                <w:pPr>
                  <w:jc w:val="right"/>
                  <w:rPr>
                    <w:szCs w:val="21"/>
                  </w:rPr>
                </w:pPr>
                <w:r>
                  <w:t>117,113,179.21</w:t>
                </w:r>
              </w:p>
            </w:tc>
          </w:tr>
        </w:tbl>
        <w:p w:rsidR="003269FB" w:rsidRDefault="00C00BCB">
          <w:pPr>
            <w:ind w:right="5"/>
            <w:rPr>
              <w:szCs w:val="21"/>
            </w:rPr>
          </w:pPr>
        </w:p>
      </w:sdtContent>
    </w:sdt>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1169756759"/>
        <w:lock w:val="sdtLocked"/>
      </w:sdtPr>
      <w:sdtEndPr>
        <w:rPr>
          <w:rFonts w:asciiTheme="minorHAnsi" w:hAnsiTheme="minorHAnsi" w:cstheme="minorBidi" w:hint="default"/>
          <w:kern w:val="2"/>
          <w:sz w:val="21"/>
        </w:rPr>
      </w:sdtEndPr>
      <w:sdtContent>
        <w:p w:rsidR="003A3788" w:rsidRDefault="003A3788">
          <w:pPr>
            <w:pStyle w:val="4"/>
            <w:numPr>
              <w:ilvl w:val="0"/>
              <w:numId w:val="6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ContentLocked"/>
          </w:sdtPr>
          <w:sdtContent>
            <w:p w:rsidR="003A3788" w:rsidRDefault="00C00BCB">
              <w:r>
                <w:fldChar w:fldCharType="begin"/>
              </w:r>
              <w:r w:rsidR="00D20FC0">
                <w:instrText xml:space="preserve"> MACROBUTTON  SnrToggleCheckbox √适用 </w:instrText>
              </w:r>
              <w:r>
                <w:fldChar w:fldCharType="end"/>
              </w:r>
              <w:r>
                <w:fldChar w:fldCharType="begin"/>
              </w:r>
              <w:r w:rsidR="00D20FC0">
                <w:instrText xml:space="preserve"> MACROBUTTON  SnrToggleCheckbox □不适用 </w:instrText>
              </w:r>
              <w:r>
                <w:fldChar w:fldCharType="end"/>
              </w:r>
            </w:p>
          </w:sdtContent>
        </w:sdt>
        <w:p w:rsidR="003A3788" w:rsidRDefault="003A3788">
          <w:pPr>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120437548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210637512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2"/>
            <w:gridCol w:w="2684"/>
          </w:tblGrid>
          <w:tr w:rsidR="00D20FC0" w:rsidTr="00111487">
            <w:sdt>
              <w:sdtPr>
                <w:tag w:val="_PLD_fe329b3300fe449c869fda5c957ed9e6"/>
                <w:id w:val="26773181"/>
                <w:lock w:val="sdtLocked"/>
              </w:sdtPr>
              <w:sdtContent>
                <w:tc>
                  <w:tcPr>
                    <w:tcW w:w="1882" w:type="pct"/>
                  </w:tcPr>
                  <w:p w:rsidR="00D20FC0" w:rsidRDefault="00D20FC0" w:rsidP="00111487">
                    <w:pPr>
                      <w:autoSpaceDE w:val="0"/>
                      <w:autoSpaceDN w:val="0"/>
                      <w:adjustRightInd w:val="0"/>
                      <w:snapToGrid w:val="0"/>
                      <w:spacing w:line="240" w:lineRule="atLeast"/>
                      <w:jc w:val="center"/>
                      <w:rPr>
                        <w:szCs w:val="21"/>
                      </w:rPr>
                    </w:pPr>
                    <w:r>
                      <w:rPr>
                        <w:rFonts w:hint="eastAsia"/>
                        <w:szCs w:val="21"/>
                      </w:rPr>
                      <w:t>项目</w:t>
                    </w:r>
                  </w:p>
                </w:tc>
              </w:sdtContent>
            </w:sdt>
            <w:sdt>
              <w:sdtPr>
                <w:tag w:val="_PLD_e828a524680d4faeb14e148b152d9982"/>
                <w:id w:val="26773182"/>
                <w:lock w:val="sdtLocked"/>
              </w:sdtPr>
              <w:sdtContent>
                <w:tc>
                  <w:tcPr>
                    <w:tcW w:w="1609" w:type="pct"/>
                  </w:tcPr>
                  <w:p w:rsidR="00D20FC0" w:rsidRDefault="00D20FC0" w:rsidP="00111487">
                    <w:pPr>
                      <w:autoSpaceDE w:val="0"/>
                      <w:autoSpaceDN w:val="0"/>
                      <w:adjustRightInd w:val="0"/>
                      <w:snapToGrid w:val="0"/>
                      <w:spacing w:line="240" w:lineRule="atLeast"/>
                      <w:jc w:val="center"/>
                      <w:rPr>
                        <w:szCs w:val="21"/>
                      </w:rPr>
                    </w:pPr>
                    <w:r>
                      <w:rPr>
                        <w:rFonts w:hint="eastAsia"/>
                      </w:rPr>
                      <w:t>本期发生额</w:t>
                    </w:r>
                  </w:p>
                </w:tc>
              </w:sdtContent>
            </w:sdt>
            <w:sdt>
              <w:sdtPr>
                <w:tag w:val="_PLD_a8eb20dbb1b143d399d3bde1f6e00fa3"/>
                <w:id w:val="26773183"/>
                <w:lock w:val="sdtLocked"/>
              </w:sdtPr>
              <w:sdtContent>
                <w:tc>
                  <w:tcPr>
                    <w:tcW w:w="1509" w:type="pct"/>
                  </w:tcPr>
                  <w:p w:rsidR="00D20FC0" w:rsidRDefault="00D20FC0" w:rsidP="00111487">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GBC_e6aac5cfd8c841e780dd4702b059b16c"/>
              <w:id w:val="26773184"/>
              <w:lock w:val="sdtLocked"/>
            </w:sdtPr>
            <w:sdtContent>
              <w:tr w:rsidR="00D20FC0" w:rsidTr="00111487">
                <w:tc>
                  <w:tcPr>
                    <w:tcW w:w="1882" w:type="pct"/>
                  </w:tcPr>
                  <w:p w:rsidR="00D20FC0" w:rsidRDefault="007A3C7D" w:rsidP="00111487">
                    <w:pPr>
                      <w:autoSpaceDE w:val="0"/>
                      <w:autoSpaceDN w:val="0"/>
                      <w:adjustRightInd w:val="0"/>
                      <w:snapToGrid w:val="0"/>
                      <w:spacing w:line="240" w:lineRule="atLeast"/>
                      <w:rPr>
                        <w:szCs w:val="21"/>
                      </w:rPr>
                    </w:pPr>
                    <w:r>
                      <w:rPr>
                        <w:rFonts w:hint="eastAsia"/>
                        <w:szCs w:val="21"/>
                      </w:rPr>
                      <w:t>赎回到期银行理财产品</w:t>
                    </w:r>
                  </w:p>
                </w:tc>
                <w:tc>
                  <w:tcPr>
                    <w:tcW w:w="1609" w:type="pct"/>
                    <w:vAlign w:val="bottom"/>
                  </w:tcPr>
                  <w:p w:rsidR="00D20FC0" w:rsidRPr="00D20FC0" w:rsidRDefault="00FB2FBA" w:rsidP="00111487">
                    <w:pPr>
                      <w:jc w:val="right"/>
                      <w:rPr>
                        <w:szCs w:val="21"/>
                      </w:rPr>
                    </w:pPr>
                    <w:r>
                      <w:t>260,000,000.00</w:t>
                    </w:r>
                  </w:p>
                </w:tc>
                <w:tc>
                  <w:tcPr>
                    <w:tcW w:w="1509" w:type="pct"/>
                  </w:tcPr>
                  <w:p w:rsidR="00D20FC0" w:rsidRDefault="00D20FC0" w:rsidP="00111487">
                    <w:pPr>
                      <w:jc w:val="right"/>
                      <w:rPr>
                        <w:szCs w:val="21"/>
                      </w:rPr>
                    </w:pPr>
                    <w:r>
                      <w:rPr>
                        <w:rFonts w:hint="eastAsia"/>
                        <w:szCs w:val="21"/>
                      </w:rPr>
                      <w:t>0.00</w:t>
                    </w:r>
                  </w:p>
                </w:tc>
              </w:tr>
            </w:sdtContent>
          </w:sdt>
          <w:tr w:rsidR="00D20FC0" w:rsidTr="00111487">
            <w:sdt>
              <w:sdtPr>
                <w:tag w:val="_PLD_7a5b8e3355174a5f94c83cb81ed0821b"/>
                <w:id w:val="26773185"/>
                <w:lock w:val="sdtLocked"/>
              </w:sdtPr>
              <w:sdtContent>
                <w:tc>
                  <w:tcPr>
                    <w:tcW w:w="1882" w:type="pct"/>
                  </w:tcPr>
                  <w:p w:rsidR="00D20FC0" w:rsidRDefault="00D20FC0" w:rsidP="00111487">
                    <w:pPr>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bottom"/>
              </w:tcPr>
              <w:p w:rsidR="00D20FC0" w:rsidRDefault="00D20FC0" w:rsidP="00111487">
                <w:pPr>
                  <w:jc w:val="right"/>
                  <w:rPr>
                    <w:szCs w:val="21"/>
                  </w:rPr>
                </w:pPr>
                <w:r>
                  <w:t>260,000,000.00</w:t>
                </w:r>
              </w:p>
            </w:tc>
            <w:tc>
              <w:tcPr>
                <w:tcW w:w="1509" w:type="pct"/>
              </w:tcPr>
              <w:p w:rsidR="00D20FC0" w:rsidRDefault="00D20FC0" w:rsidP="00111487">
                <w:pPr>
                  <w:jc w:val="right"/>
                  <w:rPr>
                    <w:szCs w:val="21"/>
                  </w:rPr>
                </w:pPr>
                <w:r>
                  <w:t>0.00</w:t>
                </w:r>
              </w:p>
            </w:tc>
          </w:tr>
        </w:tbl>
        <w:p w:rsidR="003A3788" w:rsidRDefault="00C00BCB">
          <w:pPr>
            <w:snapToGrid w:val="0"/>
            <w:spacing w:line="240" w:lineRule="atLeast"/>
            <w:rPr>
              <w:szCs w:val="21"/>
            </w:rPr>
          </w:pPr>
        </w:p>
      </w:sdtContent>
    </w:sdt>
    <w:p w:rsidR="003A3788" w:rsidRDefault="003A3788">
      <w:pPr>
        <w:rPr>
          <w:szCs w:val="21"/>
        </w:rPr>
      </w:pPr>
    </w:p>
    <w:p w:rsidR="003269FB" w:rsidRDefault="003269FB">
      <w:pPr>
        <w:rPr>
          <w:szCs w:val="21"/>
        </w:rPr>
      </w:pPr>
    </w:p>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asciiTheme="minorHAnsi" w:hAnsiTheme="minorHAnsi" w:cstheme="minorBidi"/>
          <w:kern w:val="2"/>
          <w:sz w:val="21"/>
        </w:rPr>
      </w:sdtEndPr>
      <w:sdtContent>
        <w:p w:rsidR="003269FB" w:rsidRDefault="00877E7C">
          <w:pPr>
            <w:pStyle w:val="4"/>
            <w:numPr>
              <w:ilvl w:val="0"/>
              <w:numId w:val="6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ContentLocked"/>
            <w:placeholder>
              <w:docPart w:val="GBC22222222222222222222222222222"/>
            </w:placeholder>
          </w:sdtPr>
          <w:sdtContent>
            <w:p w:rsidR="003269FB" w:rsidRDefault="00C00BCB">
              <w:r>
                <w:fldChar w:fldCharType="begin"/>
              </w:r>
              <w:r w:rsidR="00ED7988">
                <w:instrText xml:space="preserve"> MACROBUTTON  SnrToggleCheckbox √适用 </w:instrText>
              </w:r>
              <w:r>
                <w:fldChar w:fldCharType="end"/>
              </w:r>
              <w:r>
                <w:fldChar w:fldCharType="begin"/>
              </w:r>
              <w:r w:rsidR="00ED7988">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财务附注：支付的其他与投资活动有关的现金"/>
              <w:tag w:val="_GBC_d10892949aa14ffe8488e5fb3e554708"/>
              <w:id w:val="-802773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699764a41036486da9355782e929009a"/>
              <w:id w:val="901408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7875E3" w:rsidTr="003A3788">
            <w:sdt>
              <w:sdtPr>
                <w:tag w:val="_PLD_9d1eae9c142b4411afe63077d56be240"/>
                <w:id w:val="26771895"/>
                <w:lock w:val="sdtLocked"/>
              </w:sdtPr>
              <w:sdtContent>
                <w:tc>
                  <w:tcPr>
                    <w:tcW w:w="1882" w:type="pct"/>
                  </w:tcPr>
                  <w:p w:rsidR="007875E3" w:rsidRDefault="007875E3" w:rsidP="003A3788">
                    <w:pPr>
                      <w:autoSpaceDE w:val="0"/>
                      <w:autoSpaceDN w:val="0"/>
                      <w:adjustRightInd w:val="0"/>
                      <w:snapToGrid w:val="0"/>
                      <w:jc w:val="center"/>
                      <w:rPr>
                        <w:szCs w:val="21"/>
                      </w:rPr>
                    </w:pPr>
                    <w:r>
                      <w:rPr>
                        <w:rFonts w:hint="eastAsia"/>
                        <w:szCs w:val="21"/>
                      </w:rPr>
                      <w:t>项目</w:t>
                    </w:r>
                  </w:p>
                </w:tc>
              </w:sdtContent>
            </w:sdt>
            <w:sdt>
              <w:sdtPr>
                <w:tag w:val="_PLD_c15b0147904647a286b23a6481ce17ad"/>
                <w:id w:val="26771896"/>
                <w:lock w:val="sdtLocked"/>
              </w:sdtPr>
              <w:sdtContent>
                <w:tc>
                  <w:tcPr>
                    <w:tcW w:w="1610" w:type="pct"/>
                  </w:tcPr>
                  <w:p w:rsidR="007875E3" w:rsidRDefault="007875E3" w:rsidP="003A3788">
                    <w:pPr>
                      <w:autoSpaceDE w:val="0"/>
                      <w:autoSpaceDN w:val="0"/>
                      <w:adjustRightInd w:val="0"/>
                      <w:snapToGrid w:val="0"/>
                      <w:jc w:val="center"/>
                      <w:rPr>
                        <w:szCs w:val="21"/>
                      </w:rPr>
                    </w:pPr>
                    <w:r>
                      <w:rPr>
                        <w:rFonts w:hint="eastAsia"/>
                      </w:rPr>
                      <w:t>本期发生额</w:t>
                    </w:r>
                  </w:p>
                </w:tc>
              </w:sdtContent>
            </w:sdt>
            <w:sdt>
              <w:sdtPr>
                <w:tag w:val="_PLD_be0073208a034a9ea119993745bed906"/>
                <w:id w:val="26771897"/>
                <w:lock w:val="sdtLocked"/>
              </w:sdtPr>
              <w:sdtContent>
                <w:tc>
                  <w:tcPr>
                    <w:tcW w:w="1508" w:type="pct"/>
                  </w:tcPr>
                  <w:p w:rsidR="007875E3" w:rsidRDefault="007875E3" w:rsidP="003A3788">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GBC_6a364cf9eb8d40e78f70a7d87a1664fd"/>
              <w:id w:val="26771898"/>
              <w:lock w:val="sdtLocked"/>
            </w:sdtPr>
            <w:sdtContent>
              <w:tr w:rsidR="007875E3" w:rsidTr="003A3788">
                <w:tc>
                  <w:tcPr>
                    <w:tcW w:w="1882" w:type="pct"/>
                  </w:tcPr>
                  <w:p w:rsidR="007875E3" w:rsidRDefault="007875E3" w:rsidP="003A3788">
                    <w:pPr>
                      <w:autoSpaceDE w:val="0"/>
                      <w:autoSpaceDN w:val="0"/>
                      <w:adjustRightInd w:val="0"/>
                      <w:snapToGrid w:val="0"/>
                      <w:rPr>
                        <w:szCs w:val="21"/>
                      </w:rPr>
                    </w:pPr>
                    <w:r w:rsidRPr="00A670E2">
                      <w:rPr>
                        <w:rFonts w:hint="eastAsia"/>
                        <w:sz w:val="18"/>
                        <w:szCs w:val="18"/>
                      </w:rPr>
                      <w:t>购买理财产品</w:t>
                    </w:r>
                  </w:p>
                </w:tc>
                <w:tc>
                  <w:tcPr>
                    <w:tcW w:w="1610" w:type="pct"/>
                    <w:vAlign w:val="bottom"/>
                  </w:tcPr>
                  <w:p w:rsidR="007875E3" w:rsidRDefault="007875E3" w:rsidP="003A3788">
                    <w:pPr>
                      <w:jc w:val="right"/>
                      <w:rPr>
                        <w:szCs w:val="21"/>
                      </w:rPr>
                    </w:pPr>
                    <w:r>
                      <w:t>322,400,000.00</w:t>
                    </w:r>
                  </w:p>
                </w:tc>
                <w:tc>
                  <w:tcPr>
                    <w:tcW w:w="1508" w:type="pct"/>
                  </w:tcPr>
                  <w:p w:rsidR="007875E3" w:rsidRDefault="007875E3" w:rsidP="003A3788">
                    <w:pPr>
                      <w:jc w:val="right"/>
                      <w:rPr>
                        <w:szCs w:val="21"/>
                      </w:rPr>
                    </w:pPr>
                    <w:r>
                      <w:t>159,000,000.00</w:t>
                    </w:r>
                  </w:p>
                </w:tc>
              </w:tr>
            </w:sdtContent>
          </w:sdt>
          <w:tr w:rsidR="007875E3" w:rsidTr="003A3788">
            <w:sdt>
              <w:sdtPr>
                <w:tag w:val="_PLD_25eb93d584614399905435b78bc647a8"/>
                <w:id w:val="26771899"/>
                <w:lock w:val="sdtLocked"/>
              </w:sdtPr>
              <w:sdtContent>
                <w:tc>
                  <w:tcPr>
                    <w:tcW w:w="1882" w:type="pct"/>
                  </w:tcPr>
                  <w:p w:rsidR="007875E3" w:rsidRDefault="007875E3" w:rsidP="003A3788">
                    <w:pPr>
                      <w:autoSpaceDE w:val="0"/>
                      <w:autoSpaceDN w:val="0"/>
                      <w:adjustRightInd w:val="0"/>
                      <w:snapToGrid w:val="0"/>
                      <w:jc w:val="center"/>
                      <w:rPr>
                        <w:szCs w:val="21"/>
                      </w:rPr>
                    </w:pPr>
                    <w:r>
                      <w:rPr>
                        <w:rFonts w:hint="eastAsia"/>
                        <w:szCs w:val="21"/>
                      </w:rPr>
                      <w:t>合计</w:t>
                    </w:r>
                  </w:p>
                </w:tc>
              </w:sdtContent>
            </w:sdt>
            <w:tc>
              <w:tcPr>
                <w:tcW w:w="1610" w:type="pct"/>
                <w:vAlign w:val="bottom"/>
              </w:tcPr>
              <w:p w:rsidR="007875E3" w:rsidRDefault="007875E3" w:rsidP="003A3788">
                <w:pPr>
                  <w:jc w:val="right"/>
                  <w:rPr>
                    <w:szCs w:val="21"/>
                  </w:rPr>
                </w:pPr>
                <w:r>
                  <w:t>322,400,000.00</w:t>
                </w:r>
              </w:p>
            </w:tc>
            <w:tc>
              <w:tcPr>
                <w:tcW w:w="1508" w:type="pct"/>
              </w:tcPr>
              <w:p w:rsidR="007875E3" w:rsidRDefault="007875E3" w:rsidP="003A3788">
                <w:pPr>
                  <w:jc w:val="right"/>
                  <w:rPr>
                    <w:szCs w:val="21"/>
                  </w:rPr>
                </w:pPr>
                <w:r>
                  <w:t>159,000,000.00</w:t>
                </w:r>
              </w:p>
            </w:tc>
          </w:tr>
        </w:tbl>
        <w:p w:rsidR="003269FB" w:rsidRDefault="00C00BCB">
          <w:pPr>
            <w:rPr>
              <w:szCs w:val="21"/>
            </w:rPr>
          </w:pPr>
        </w:p>
      </w:sdtContent>
    </w:sdt>
    <w:p w:rsidR="003269FB" w:rsidRDefault="003269FB"/>
    <w:p w:rsidR="003269FB" w:rsidRDefault="00877E7C">
      <w:pPr>
        <w:pStyle w:val="3"/>
        <w:numPr>
          <w:ilvl w:val="0"/>
          <w:numId w:val="22"/>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Content>
        <w:p w:rsidR="003269FB" w:rsidRDefault="00877E7C">
          <w:pPr>
            <w:pStyle w:val="4"/>
            <w:numPr>
              <w:ilvl w:val="0"/>
              <w:numId w:val="99"/>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Content>
            <w:p w:rsidR="003269FB" w:rsidRDefault="00C00BCB">
              <w:r>
                <w:fldChar w:fldCharType="begin"/>
              </w:r>
              <w:r w:rsidR="00ED7988">
                <w:instrText xml:space="preserve"> MACROBUTTON  SnrToggleCheckbox √适用 </w:instrText>
              </w:r>
              <w:r>
                <w:fldChar w:fldCharType="end"/>
              </w:r>
              <w:r>
                <w:fldChar w:fldCharType="begin"/>
              </w:r>
              <w:r w:rsidR="00ED7988">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502"/>
            <w:gridCol w:w="2411"/>
            <w:gridCol w:w="2136"/>
          </w:tblGrid>
          <w:tr w:rsidR="00FC7D6D" w:rsidTr="00DC2344">
            <w:sdt>
              <w:sdtPr>
                <w:tag w:val="_PLD_a6ea455751354381bc869d5865ef3d8f"/>
                <w:id w:val="2146973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FC7D6D" w:rsidRDefault="00FC7D6D" w:rsidP="00A14D9C">
                    <w:pPr>
                      <w:jc w:val="center"/>
                      <w:rPr>
                        <w:bCs/>
                      </w:rPr>
                    </w:pPr>
                    <w:r>
                      <w:rPr>
                        <w:rFonts w:hint="eastAsia"/>
                        <w:bCs/>
                      </w:rPr>
                      <w:t>补充资料</w:t>
                    </w:r>
                  </w:p>
                </w:tc>
              </w:sdtContent>
            </w:sdt>
            <w:sdt>
              <w:sdtPr>
                <w:tag w:val="_PLD_0687e3743a4e4e2db7b08855f23641e8"/>
                <w:id w:val="21469736"/>
                <w:lock w:val="sdtLocked"/>
              </w:sdtPr>
              <w:sdtContent>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rsidR="00FC7D6D" w:rsidRDefault="00FC7D6D" w:rsidP="00A14D9C">
                    <w:pPr>
                      <w:jc w:val="center"/>
                    </w:pPr>
                    <w:r>
                      <w:rPr>
                        <w:rFonts w:hint="eastAsia"/>
                      </w:rPr>
                      <w:t>本期金额</w:t>
                    </w:r>
                  </w:p>
                </w:tc>
              </w:sdtContent>
            </w:sdt>
            <w:sdt>
              <w:sdtPr>
                <w:tag w:val="_PLD_f90342638d124edea40aa264bbe65e8e"/>
                <w:id w:val="21469737"/>
                <w:lock w:val="sdtLocked"/>
              </w:sdtPr>
              <w:sdtContent>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FC7D6D" w:rsidRDefault="00FC7D6D" w:rsidP="00A14D9C">
                    <w:pPr>
                      <w:jc w:val="center"/>
                    </w:pPr>
                    <w:r>
                      <w:rPr>
                        <w:rFonts w:hint="eastAsia"/>
                      </w:rPr>
                      <w:t>上期金额</w:t>
                    </w:r>
                  </w:p>
                </w:tc>
              </w:sdtContent>
            </w:sdt>
          </w:tr>
          <w:tr w:rsidR="00FC7D6D" w:rsidTr="00DC2344">
            <w:sdt>
              <w:sdtPr>
                <w:tag w:val="_PLD_0a799a1250f946df9181881c4b1f3829"/>
                <w:id w:val="2146973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pPr>
                      <w:rPr>
                        <w:b/>
                        <w:bCs/>
                      </w:rPr>
                    </w:pPr>
                    <w:r>
                      <w:rPr>
                        <w:b/>
                        <w:bCs/>
                      </w:rPr>
                      <w:t>1</w:t>
                    </w:r>
                    <w:r>
                      <w:rPr>
                        <w:rFonts w:hint="eastAsia"/>
                        <w:b/>
                        <w:bCs/>
                      </w:rPr>
                      <w:t>．将净利润调节为经营活动现金流量：</w:t>
                    </w:r>
                  </w:p>
                </w:tc>
              </w:sdtContent>
            </w:sdt>
            <w:tc>
              <w:tcPr>
                <w:tcW w:w="1332" w:type="pct"/>
                <w:tcBorders>
                  <w:top w:val="single" w:sz="4" w:space="0" w:color="auto"/>
                  <w:left w:val="single" w:sz="4" w:space="0" w:color="auto"/>
                  <w:bottom w:val="outset" w:sz="6" w:space="0" w:color="auto"/>
                  <w:right w:val="outset" w:sz="6" w:space="0" w:color="auto"/>
                </w:tcBorders>
                <w:shd w:val="clear" w:color="auto" w:fill="auto"/>
              </w:tcPr>
              <w:p w:rsidR="00FC7D6D" w:rsidRDefault="00FC7D6D" w:rsidP="00A14D9C"/>
            </w:tc>
            <w:tc>
              <w:tcPr>
                <w:tcW w:w="1180" w:type="pct"/>
                <w:tcBorders>
                  <w:top w:val="single" w:sz="4" w:space="0" w:color="auto"/>
                  <w:left w:val="outset" w:sz="6" w:space="0" w:color="auto"/>
                  <w:bottom w:val="outset" w:sz="6" w:space="0" w:color="auto"/>
                  <w:right w:val="outset" w:sz="6" w:space="0" w:color="auto"/>
                </w:tcBorders>
                <w:shd w:val="clear" w:color="auto" w:fill="auto"/>
              </w:tcPr>
              <w:p w:rsidR="00FC7D6D" w:rsidRDefault="00FC7D6D" w:rsidP="00A14D9C">
                <w:pPr>
                  <w:rPr>
                    <w:b/>
                  </w:rPr>
                </w:pPr>
              </w:p>
            </w:tc>
          </w:tr>
          <w:tr w:rsidR="00FC7D6D" w:rsidTr="00DC2344">
            <w:sdt>
              <w:sdtPr>
                <w:tag w:val="_PLD_e8ba8a255d384555b8eb4380916342fb"/>
                <w:id w:val="2146973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净利润</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122,288,261.55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94,644,756.42</w:t>
                </w:r>
              </w:p>
            </w:tc>
          </w:tr>
          <w:tr w:rsidR="00FC7D6D" w:rsidTr="00DC2344">
            <w:sdt>
              <w:sdtPr>
                <w:tag w:val="_PLD_d7814036ec544a08a51db5a353f5adf0"/>
                <w:id w:val="2146974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加：资产减值准备</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-1,420,774.01</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375,001.40</w:t>
                </w:r>
              </w:p>
            </w:tc>
          </w:tr>
          <w:tr w:rsidR="00FC7D6D" w:rsidTr="00DC2344">
            <w:sdt>
              <w:sdtPr>
                <w:tag w:val="_PLD_874496ee98ed44629fd0638816a4a7d0"/>
                <w:id w:val="2146974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固定资产折旧、油气资产折耗、生产性生物资产折旧</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37,694,713.17</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36,548,597.30</w:t>
                </w:r>
              </w:p>
            </w:tc>
          </w:tr>
          <w:tr w:rsidR="00FC7D6D" w:rsidTr="00DC2344">
            <w:sdt>
              <w:sdtPr>
                <w:tag w:val="_PLD_7d21857dddff4f46b0472ee6fc927660"/>
                <w:id w:val="2146974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无形资产摊销</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1,570,201.85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1,791,540.10</w:t>
                </w:r>
              </w:p>
            </w:tc>
          </w:tr>
          <w:tr w:rsidR="00FC7D6D" w:rsidTr="00DC2344">
            <w:sdt>
              <w:sdtPr>
                <w:tag w:val="_PLD_088800a12fe645aeab959c7549cf4ee3"/>
                <w:id w:val="2146974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长期待摊费用摊销</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166,337.05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100,631.98</w:t>
                </w:r>
              </w:p>
            </w:tc>
          </w:tr>
          <w:tr w:rsidR="00FC7D6D" w:rsidTr="00DC2344">
            <w:sdt>
              <w:sdtPr>
                <w:tag w:val="_PLD_8d8cb21251d34ba1815e334e49c1f773"/>
                <w:id w:val="2146974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处置固定资产、无形资产和其他长期资产的损失（收益以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12,439.27</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753,534.73</w:t>
                </w:r>
              </w:p>
            </w:tc>
          </w:tr>
          <w:tr w:rsidR="00FC7D6D" w:rsidTr="00DC2344">
            <w:sdt>
              <w:sdtPr>
                <w:tag w:val="_PLD_b85deb2045874a498f408bd31aa1c639"/>
                <w:id w:val="2146974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固定资产报废损失（收益以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f5daedcccfe54756bef02f32552a8b7b"/>
                <w:id w:val="2146974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公允价值变动损失（收益以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1e4c1f4478ea4e41a213ed937b2d2949"/>
                <w:id w:val="2146974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财务费用（收益以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4,206,041.02</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3,792,435.69</w:t>
                </w:r>
              </w:p>
            </w:tc>
          </w:tr>
          <w:tr w:rsidR="00FC7D6D" w:rsidTr="00DC2344">
            <w:sdt>
              <w:sdtPr>
                <w:tag w:val="_PLD_fbd860cf427540b4a431128ef763534d"/>
                <w:id w:val="2146974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投资损失（收益以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-3,892,968.20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-460,749.93</w:t>
                </w:r>
              </w:p>
            </w:tc>
          </w:tr>
          <w:tr w:rsidR="00FC7D6D" w:rsidTr="00DC2344">
            <w:sdt>
              <w:sdtPr>
                <w:tag w:val="_PLD_03270151a6684c629b53007cc62dad45"/>
                <w:id w:val="2146974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递延所得税资产减少（增加以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720,258.88</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884,681.16</w:t>
                </w:r>
              </w:p>
            </w:tc>
          </w:tr>
          <w:tr w:rsidR="00FC7D6D" w:rsidTr="00DC2344">
            <w:sdt>
              <w:sdtPr>
                <w:tag w:val="_PLD_100ead502e934b2fbc5c4c2289a4d701"/>
                <w:id w:val="2146975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递延所得税负债增加（减少以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754,136.40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754,136.40</w:t>
                </w:r>
              </w:p>
            </w:tc>
          </w:tr>
          <w:tr w:rsidR="00FC7D6D" w:rsidTr="00DC2344">
            <w:sdt>
              <w:sdtPr>
                <w:tag w:val="_PLD_75c37a3f209d4b1fb608b47efbf0f17b"/>
                <w:id w:val="2146975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存货的减少（增加以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-13,290,173.01</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r>
                  <w:t>16,672,175.50</w:t>
                </w:r>
              </w:p>
            </w:tc>
          </w:tr>
          <w:tr w:rsidR="00FC7D6D" w:rsidTr="00DC2344">
            <w:sdt>
              <w:sdtPr>
                <w:tag w:val="_PLD_6dd2e6fa25164f14ae03eb5c47cfeb92"/>
                <w:id w:val="2146975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经营性应收项目的减少（增加以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19,298,017.11</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rPr>
                    <w:b/>
                  </w:rPr>
                </w:pPr>
                <w:r>
                  <w:t>-28,741,253.04</w:t>
                </w:r>
              </w:p>
            </w:tc>
          </w:tr>
          <w:tr w:rsidR="00FC7D6D" w:rsidTr="00DC2344">
            <w:sdt>
              <w:sdtPr>
                <w:tag w:val="_PLD_b77e5d0637ca424ea3521e9194452268"/>
                <w:id w:val="2146975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经营性应付项目的增加（减少以</w:t>
                    </w:r>
                    <w:r>
                      <w:t>“</w:t>
                    </w:r>
                    <w:r>
                      <w:rPr>
                        <w:rFonts w:hint="eastAsia"/>
                      </w:rPr>
                      <w:t>－</w:t>
                    </w:r>
                    <w:r>
                      <w:t>”</w:t>
                    </w:r>
                    <w:r>
                      <w:rPr>
                        <w:rFonts w:hint="eastAsia"/>
                      </w:rPr>
                      <w:t>号填列）</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r>
                  <w:t>39,835,031.20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rPr>
                    <w:b/>
                  </w:rPr>
                </w:pPr>
                <w:r>
                  <w:t>32,693,061.84</w:t>
                </w:r>
              </w:p>
            </w:tc>
          </w:tr>
          <w:tr w:rsidR="00FC7D6D" w:rsidTr="00DC2344">
            <w:sdt>
              <w:sdtPr>
                <w:tag w:val="_PLD_5e18d37458f0499f93803040a145120b"/>
                <w:id w:val="2146975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其他</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cbbe2315982347e89e355315dde12742"/>
                <w:id w:val="2146975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经营活动产生的现金流量净额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r>
                  <w:t>207,941,522.28</w:t>
                </w: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r>
                  <w:t>159,808,549.55</w:t>
                </w:r>
              </w:p>
            </w:tc>
          </w:tr>
          <w:tr w:rsidR="00FC7D6D" w:rsidTr="00DC2344">
            <w:sdt>
              <w:sdtPr>
                <w:tag w:val="_PLD_db693429a97d44a2848da029ca6a724c"/>
                <w:id w:val="2146975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pPr>
                      <w:rPr>
                        <w:b/>
                        <w:bCs/>
                      </w:rPr>
                    </w:pPr>
                    <w:r>
                      <w:rPr>
                        <w:b/>
                        <w:bCs/>
                      </w:rPr>
                      <w:t>2</w:t>
                    </w:r>
                    <w:r>
                      <w:rPr>
                        <w:rFonts w:hint="eastAsia"/>
                        <w:b/>
                        <w:bCs/>
                      </w:rPr>
                      <w:t>．不涉及现金收支的重大投资和筹资活动：</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p>
            </w:tc>
          </w:tr>
          <w:tr w:rsidR="00FC7D6D" w:rsidTr="00DC2344">
            <w:sdt>
              <w:sdtPr>
                <w:tag w:val="_PLD_e0d4eb4cfadc41e79028384d476793f6"/>
                <w:id w:val="2146975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债务转为资本</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4a6d0c6705c84302bf83bbc5e9c2e85e"/>
                <w:id w:val="2146975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一年内到期的可转换公司债券</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4eb4a0a5a3e944b293d87cc004adc11f"/>
                <w:id w:val="2146975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融资租入固定资产</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1294459fe7ee46638b8d4b78b8d8c436"/>
                <w:id w:val="2146976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pPr>
                      <w:rPr>
                        <w:b/>
                        <w:bCs/>
                      </w:rPr>
                    </w:pPr>
                    <w:r>
                      <w:rPr>
                        <w:b/>
                        <w:bCs/>
                      </w:rPr>
                      <w:t>3</w:t>
                    </w:r>
                    <w:r>
                      <w:rPr>
                        <w:rFonts w:hint="eastAsia"/>
                        <w:b/>
                        <w:bCs/>
                      </w:rPr>
                      <w:t>．现金及现金等价物净变动情况：</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pPr>
              </w:p>
            </w:tc>
          </w:tr>
          <w:tr w:rsidR="00FC7D6D" w:rsidTr="00DC2344">
            <w:sdt>
              <w:sdtPr>
                <w:tag w:val="_PLD_2082c840cddc45338520bd3516ed16c9"/>
                <w:id w:val="2146976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现金的期末余额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r>
                  <w:t>172,190,067.59</w:t>
                </w: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r>
                  <w:t>112,916,406.91</w:t>
                </w:r>
              </w:p>
            </w:tc>
          </w:tr>
          <w:tr w:rsidR="00FC7D6D" w:rsidTr="00DC2344">
            <w:sdt>
              <w:sdtPr>
                <w:tag w:val="_PLD_a8039ff8828d402facebab3f2e19fcc0"/>
                <w:id w:val="2146976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减：现金的期初余额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rPr>
                    <w:bCs/>
                  </w:rPr>
                </w:pPr>
                <w:r>
                  <w:t>135,923,090.08</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rPr>
                    <w:bCs/>
                  </w:rPr>
                </w:pPr>
                <w:r>
                  <w:t>149,502,008.73</w:t>
                </w:r>
              </w:p>
            </w:tc>
          </w:tr>
          <w:tr w:rsidR="00FC7D6D" w:rsidTr="00DC2344">
            <w:sdt>
              <w:sdtPr>
                <w:tag w:val="_PLD_2b870bd2bf7a4a1c8f0ef717c730f23e"/>
                <w:id w:val="2146976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加：现金等价物的期末余额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pPr>
              </w:p>
            </w:tc>
          </w:tr>
          <w:tr w:rsidR="00FC7D6D" w:rsidTr="00DC2344">
            <w:sdt>
              <w:sdtPr>
                <w:tag w:val="_PLD_ad568407cb3c454d95c72fc52ac36fe9"/>
                <w:id w:val="2146976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减：现金等价物的期初余额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vAlign w:val="center"/>
              </w:tcPr>
              <w:p w:rsidR="00FC7D6D" w:rsidRDefault="00FC7D6D" w:rsidP="00A14D9C">
                <w:pPr>
                  <w:jc w:val="right"/>
                  <w:rPr>
                    <w:bCs/>
                  </w:rPr>
                </w:pP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FC7D6D" w:rsidRDefault="00FC7D6D" w:rsidP="00A14D9C">
                <w:pPr>
                  <w:jc w:val="right"/>
                  <w:rPr>
                    <w:bCs/>
                  </w:rPr>
                </w:pPr>
              </w:p>
            </w:tc>
          </w:tr>
          <w:tr w:rsidR="00FC7D6D" w:rsidTr="00DC2344">
            <w:sdt>
              <w:sdtPr>
                <w:tag w:val="_PLD_2dd0b4fbd20a49c1991e732523abf0b3"/>
                <w:id w:val="2146976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FC7D6D" w:rsidRDefault="00FC7D6D" w:rsidP="00A14D9C">
                    <w:r>
                      <w:rPr>
                        <w:rFonts w:hint="eastAsia"/>
                      </w:rPr>
                      <w:t>现金及现金等价物净增加额</w:t>
                    </w:r>
                  </w:p>
                </w:tc>
              </w:sdtContent>
            </w:sdt>
            <w:tc>
              <w:tcPr>
                <w:tcW w:w="1332" w:type="pct"/>
                <w:tcBorders>
                  <w:top w:val="outset" w:sz="6" w:space="0" w:color="auto"/>
                  <w:left w:val="single" w:sz="4" w:space="0" w:color="auto"/>
                  <w:bottom w:val="outset" w:sz="6" w:space="0" w:color="auto"/>
                  <w:right w:val="outset" w:sz="6" w:space="0" w:color="auto"/>
                </w:tcBorders>
                <w:shd w:val="clear" w:color="auto" w:fill="auto"/>
              </w:tcPr>
              <w:p w:rsidR="00FC7D6D" w:rsidRDefault="00FC7D6D" w:rsidP="00A14D9C">
                <w:pPr>
                  <w:jc w:val="right"/>
                </w:pPr>
                <w:r>
                  <w:t>36,266,977.51</w:t>
                </w:r>
              </w:p>
            </w:tc>
            <w:tc>
              <w:tcPr>
                <w:tcW w:w="1180" w:type="pct"/>
                <w:tcBorders>
                  <w:top w:val="outset" w:sz="6" w:space="0" w:color="auto"/>
                  <w:left w:val="outset" w:sz="6" w:space="0" w:color="auto"/>
                  <w:bottom w:val="outset" w:sz="6" w:space="0" w:color="auto"/>
                  <w:right w:val="outset" w:sz="6" w:space="0" w:color="auto"/>
                </w:tcBorders>
                <w:shd w:val="clear" w:color="auto" w:fill="auto"/>
              </w:tcPr>
              <w:p w:rsidR="00FC7D6D" w:rsidRDefault="00FC7D6D" w:rsidP="00A14D9C">
                <w:pPr>
                  <w:jc w:val="right"/>
                  <w:rPr>
                    <w:bCs/>
                  </w:rPr>
                </w:pPr>
                <w:r>
                  <w:t>-36,585,601.82</w:t>
                </w:r>
              </w:p>
            </w:tc>
          </w:tr>
        </w:tbl>
        <w:p w:rsidR="003269FB" w:rsidRDefault="00C00BCB"/>
      </w:sdtContent>
    </w:sdt>
    <w:p w:rsidR="003269FB" w:rsidRDefault="003269FB"/>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3269FB" w:rsidRDefault="00877E7C">
          <w:pPr>
            <w:pStyle w:val="4"/>
            <w:numPr>
              <w:ilvl w:val="0"/>
              <w:numId w:val="99"/>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ContentLocked"/>
            <w:placeholder>
              <w:docPart w:val="GBC22222222222222222222222222222"/>
            </w:placeholder>
          </w:sdtPr>
          <w:sdtContent>
            <w:p w:rsidR="003269FB" w:rsidRDefault="00C00BCB">
              <w:r>
                <w:fldChar w:fldCharType="begin"/>
              </w:r>
              <w:r w:rsidR="005E108F">
                <w:instrText xml:space="preserve"> MACROBUTTON  SnrToggleCheckbox √适用 </w:instrText>
              </w:r>
              <w:r>
                <w:fldChar w:fldCharType="end"/>
              </w:r>
              <w:r>
                <w:fldChar w:fldCharType="begin"/>
              </w:r>
              <w:r w:rsidR="005E108F">
                <w:instrText xml:space="preserve"> MACROBUTTON  SnrToggleCheckbox □不适用 </w:instrText>
              </w:r>
              <w:r>
                <w:fldChar w:fldCharType="end"/>
              </w:r>
            </w:p>
          </w:sdtContent>
        </w:sdt>
        <w:p w:rsidR="003269FB" w:rsidRDefault="00877E7C">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836"/>
            <w:gridCol w:w="2561"/>
          </w:tblGrid>
          <w:tr w:rsidR="00D93181" w:rsidTr="00F16608">
            <w:trPr>
              <w:trHeight w:val="285"/>
            </w:trPr>
            <w:sdt>
              <w:sdtPr>
                <w:tag w:val="_PLD_d5bf85e9303e4843a7623f09eae933c6"/>
                <w:id w:val="5519496"/>
                <w:lock w:val="sdtLocked"/>
              </w:sdtPr>
              <w:sdtContent>
                <w:tc>
                  <w:tcPr>
                    <w:tcW w:w="2018" w:type="pct"/>
                    <w:tcBorders>
                      <w:bottom w:val="single" w:sz="4" w:space="0" w:color="auto"/>
                    </w:tcBorders>
                    <w:shd w:val="clear" w:color="auto" w:fill="auto"/>
                    <w:vAlign w:val="center"/>
                  </w:tcPr>
                  <w:p w:rsidR="00D93181" w:rsidRDefault="00D93181" w:rsidP="00F16608">
                    <w:pPr>
                      <w:ind w:leftChars="-51" w:left="-107"/>
                      <w:jc w:val="center"/>
                      <w:rPr>
                        <w:szCs w:val="21"/>
                      </w:rPr>
                    </w:pPr>
                    <w:r>
                      <w:rPr>
                        <w:rFonts w:hint="eastAsia"/>
                        <w:szCs w:val="21"/>
                      </w:rPr>
                      <w:t>项目</w:t>
                    </w:r>
                  </w:p>
                </w:tc>
              </w:sdtContent>
            </w:sdt>
            <w:sdt>
              <w:sdtPr>
                <w:tag w:val="_PLD_e3a960d2f6474687b9cbaec3f1075e19"/>
                <w:id w:val="5519497"/>
                <w:lock w:val="sdtLocked"/>
              </w:sdtPr>
              <w:sdtContent>
                <w:tc>
                  <w:tcPr>
                    <w:tcW w:w="1567" w:type="pct"/>
                    <w:shd w:val="clear" w:color="auto" w:fill="auto"/>
                    <w:vAlign w:val="center"/>
                  </w:tcPr>
                  <w:p w:rsidR="00D93181" w:rsidRDefault="00D93181" w:rsidP="00F16608">
                    <w:pPr>
                      <w:jc w:val="center"/>
                      <w:rPr>
                        <w:szCs w:val="21"/>
                      </w:rPr>
                    </w:pPr>
                    <w:r>
                      <w:rPr>
                        <w:rFonts w:hint="eastAsia"/>
                        <w:szCs w:val="21"/>
                      </w:rPr>
                      <w:t>期末余额</w:t>
                    </w:r>
                  </w:p>
                </w:tc>
              </w:sdtContent>
            </w:sdt>
            <w:sdt>
              <w:sdtPr>
                <w:tag w:val="_PLD_0d0909eba9344c8ab96c7fb88f0b117a"/>
                <w:id w:val="5519498"/>
                <w:lock w:val="sdtLocked"/>
              </w:sdtPr>
              <w:sdtContent>
                <w:tc>
                  <w:tcPr>
                    <w:tcW w:w="1415" w:type="pct"/>
                    <w:shd w:val="clear" w:color="auto" w:fill="auto"/>
                  </w:tcPr>
                  <w:p w:rsidR="00D93181" w:rsidRDefault="00D93181" w:rsidP="00F16608">
                    <w:pPr>
                      <w:jc w:val="center"/>
                      <w:rPr>
                        <w:szCs w:val="21"/>
                      </w:rPr>
                    </w:pPr>
                    <w:r>
                      <w:rPr>
                        <w:rFonts w:hint="eastAsia"/>
                        <w:szCs w:val="21"/>
                      </w:rPr>
                      <w:t>期初余额</w:t>
                    </w:r>
                  </w:p>
                </w:tc>
              </w:sdtContent>
            </w:sdt>
          </w:tr>
          <w:tr w:rsidR="00D93181" w:rsidTr="00F16608">
            <w:trPr>
              <w:trHeight w:val="285"/>
            </w:trPr>
            <w:sdt>
              <w:sdtPr>
                <w:tag w:val="_PLD_6a173ce99a864661a21d726eff0af5b3"/>
                <w:id w:val="5519499"/>
                <w:lock w:val="sdtLocked"/>
              </w:sdtPr>
              <w:sdtContent>
                <w:tc>
                  <w:tcPr>
                    <w:tcW w:w="2018" w:type="pct"/>
                    <w:shd w:val="clear" w:color="auto" w:fill="auto"/>
                    <w:vAlign w:val="center"/>
                  </w:tcPr>
                  <w:p w:rsidR="00D93181" w:rsidRDefault="00D93181" w:rsidP="00F16608">
                    <w:pPr>
                      <w:rPr>
                        <w:szCs w:val="21"/>
                      </w:rPr>
                    </w:pPr>
                    <w:r>
                      <w:rPr>
                        <w:rFonts w:hint="eastAsia"/>
                        <w:szCs w:val="21"/>
                      </w:rPr>
                      <w:t>一、现金</w:t>
                    </w:r>
                  </w:p>
                </w:tc>
              </w:sdtContent>
            </w:sdt>
            <w:tc>
              <w:tcPr>
                <w:tcW w:w="1567" w:type="pct"/>
                <w:shd w:val="clear" w:color="auto" w:fill="auto"/>
              </w:tcPr>
              <w:p w:rsidR="00D93181" w:rsidRDefault="00D93181" w:rsidP="00F16608">
                <w:pPr>
                  <w:jc w:val="right"/>
                  <w:rPr>
                    <w:szCs w:val="21"/>
                  </w:rPr>
                </w:pPr>
                <w:r>
                  <w:t>172,190,067.59</w:t>
                </w:r>
              </w:p>
            </w:tc>
            <w:tc>
              <w:tcPr>
                <w:tcW w:w="1415" w:type="pct"/>
                <w:shd w:val="clear" w:color="auto" w:fill="auto"/>
              </w:tcPr>
              <w:p w:rsidR="00D93181" w:rsidRDefault="00D93181" w:rsidP="00F16608">
                <w:pPr>
                  <w:jc w:val="right"/>
                  <w:rPr>
                    <w:szCs w:val="21"/>
                  </w:rPr>
                </w:pPr>
                <w:r>
                  <w:t>135,923,090.08</w:t>
                </w:r>
              </w:p>
            </w:tc>
          </w:tr>
          <w:tr w:rsidR="00D93181" w:rsidTr="00F16608">
            <w:trPr>
              <w:trHeight w:val="285"/>
            </w:trPr>
            <w:sdt>
              <w:sdtPr>
                <w:tag w:val="_PLD_00026e2b0a3d4b39803714a078a9949d"/>
                <w:id w:val="5519500"/>
                <w:lock w:val="sdtLocked"/>
              </w:sdtPr>
              <w:sdtContent>
                <w:tc>
                  <w:tcPr>
                    <w:tcW w:w="2018" w:type="pct"/>
                    <w:shd w:val="clear" w:color="auto" w:fill="auto"/>
                    <w:vAlign w:val="center"/>
                  </w:tcPr>
                  <w:p w:rsidR="00D93181" w:rsidRDefault="00D93181" w:rsidP="00F16608">
                    <w:pPr>
                      <w:rPr>
                        <w:szCs w:val="21"/>
                      </w:rPr>
                    </w:pPr>
                    <w:r>
                      <w:rPr>
                        <w:rFonts w:hint="eastAsia"/>
                        <w:szCs w:val="21"/>
                      </w:rPr>
                      <w:t>其中：库存现金</w:t>
                    </w:r>
                  </w:p>
                </w:tc>
              </w:sdtContent>
            </w:sdt>
            <w:tc>
              <w:tcPr>
                <w:tcW w:w="1567" w:type="pct"/>
                <w:shd w:val="clear" w:color="auto" w:fill="auto"/>
              </w:tcPr>
              <w:p w:rsidR="00D93181" w:rsidRDefault="00D93181" w:rsidP="00F16608">
                <w:pPr>
                  <w:jc w:val="right"/>
                  <w:rPr>
                    <w:szCs w:val="21"/>
                  </w:rPr>
                </w:pPr>
                <w:r>
                  <w:t>801,202.57</w:t>
                </w:r>
              </w:p>
            </w:tc>
            <w:tc>
              <w:tcPr>
                <w:tcW w:w="1415" w:type="pct"/>
                <w:shd w:val="clear" w:color="auto" w:fill="auto"/>
              </w:tcPr>
              <w:p w:rsidR="00D93181" w:rsidRDefault="00D93181" w:rsidP="00F16608">
                <w:pPr>
                  <w:jc w:val="right"/>
                  <w:rPr>
                    <w:szCs w:val="21"/>
                  </w:rPr>
                </w:pPr>
                <w:r>
                  <w:t>1,256,701.15</w:t>
                </w:r>
              </w:p>
            </w:tc>
          </w:tr>
          <w:tr w:rsidR="00D93181" w:rsidTr="00F16608">
            <w:trPr>
              <w:trHeight w:val="285"/>
            </w:trPr>
            <w:sdt>
              <w:sdtPr>
                <w:tag w:val="_PLD_703c5ac82ddb4fd7bf9d7372c95ca92f"/>
                <w:id w:val="5519501"/>
                <w:lock w:val="sdtLocked"/>
              </w:sdtPr>
              <w:sdtContent>
                <w:tc>
                  <w:tcPr>
                    <w:tcW w:w="2018" w:type="pct"/>
                    <w:shd w:val="clear" w:color="auto" w:fill="auto"/>
                    <w:vAlign w:val="center"/>
                  </w:tcPr>
                  <w:p w:rsidR="00D93181" w:rsidRDefault="00D93181" w:rsidP="00F16608">
                    <w:pPr>
                      <w:rPr>
                        <w:szCs w:val="21"/>
                      </w:rPr>
                    </w:pPr>
                    <w:r>
                      <w:rPr>
                        <w:rFonts w:hint="eastAsia"/>
                        <w:szCs w:val="21"/>
                      </w:rPr>
                      <w:t xml:space="preserve">　　可随时用于支付的银行存款</w:t>
                    </w:r>
                  </w:p>
                </w:tc>
              </w:sdtContent>
            </w:sdt>
            <w:tc>
              <w:tcPr>
                <w:tcW w:w="1567" w:type="pct"/>
                <w:shd w:val="clear" w:color="auto" w:fill="auto"/>
              </w:tcPr>
              <w:p w:rsidR="00D93181" w:rsidRDefault="00D93181" w:rsidP="00F16608">
                <w:pPr>
                  <w:jc w:val="right"/>
                  <w:rPr>
                    <w:szCs w:val="21"/>
                  </w:rPr>
                </w:pPr>
                <w:r>
                  <w:t>171,388,865.02</w:t>
                </w:r>
              </w:p>
            </w:tc>
            <w:tc>
              <w:tcPr>
                <w:tcW w:w="1415" w:type="pct"/>
                <w:shd w:val="clear" w:color="auto" w:fill="auto"/>
              </w:tcPr>
              <w:p w:rsidR="00D93181" w:rsidRDefault="00D93181" w:rsidP="00F16608">
                <w:pPr>
                  <w:jc w:val="right"/>
                  <w:rPr>
                    <w:szCs w:val="21"/>
                  </w:rPr>
                </w:pPr>
                <w:r>
                  <w:t>134,666,388.93</w:t>
                </w:r>
              </w:p>
            </w:tc>
          </w:tr>
          <w:tr w:rsidR="00D93181" w:rsidTr="00F16608">
            <w:trPr>
              <w:trHeight w:val="285"/>
            </w:trPr>
            <w:sdt>
              <w:sdtPr>
                <w:tag w:val="_PLD_39dc74346d4643c0b32e781621749a55"/>
                <w:id w:val="5519502"/>
                <w:lock w:val="sdtLocked"/>
              </w:sdtPr>
              <w:sdtContent>
                <w:tc>
                  <w:tcPr>
                    <w:tcW w:w="2018" w:type="pct"/>
                    <w:shd w:val="clear" w:color="auto" w:fill="auto"/>
                    <w:vAlign w:val="center"/>
                  </w:tcPr>
                  <w:p w:rsidR="00D93181" w:rsidRDefault="00D93181" w:rsidP="00F16608">
                    <w:pPr>
                      <w:rPr>
                        <w:szCs w:val="21"/>
                      </w:rPr>
                    </w:pPr>
                    <w:r>
                      <w:rPr>
                        <w:rFonts w:hint="eastAsia"/>
                        <w:szCs w:val="21"/>
                      </w:rPr>
                      <w:t xml:space="preserve">　　可随时用于支付的其他货币资金</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r w:rsidR="00D93181" w:rsidTr="00F16608">
            <w:trPr>
              <w:trHeight w:val="285"/>
            </w:trPr>
            <w:sdt>
              <w:sdtPr>
                <w:tag w:val="_PLD_7097f486896a4d4b9e7684bc82f808ad"/>
                <w:id w:val="5519503"/>
                <w:lock w:val="sdtLocked"/>
              </w:sdtPr>
              <w:sdtContent>
                <w:tc>
                  <w:tcPr>
                    <w:tcW w:w="2018" w:type="pct"/>
                    <w:shd w:val="clear" w:color="auto" w:fill="auto"/>
                    <w:vAlign w:val="center"/>
                  </w:tcPr>
                  <w:p w:rsidR="00D93181" w:rsidRDefault="00D93181" w:rsidP="00F16608">
                    <w:pPr>
                      <w:rPr>
                        <w:szCs w:val="21"/>
                      </w:rPr>
                    </w:pPr>
                    <w:r>
                      <w:rPr>
                        <w:rFonts w:hint="eastAsia"/>
                        <w:szCs w:val="21"/>
                      </w:rPr>
                      <w:t xml:space="preserve">　　可用于支付的存放中央银行款项</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r w:rsidR="00D93181" w:rsidTr="00F16608">
            <w:trPr>
              <w:trHeight w:val="285"/>
            </w:trPr>
            <w:sdt>
              <w:sdtPr>
                <w:tag w:val="_PLD_8fe90894e50c435a91887b8f6baf82f7"/>
                <w:id w:val="5519504"/>
                <w:lock w:val="sdtLocked"/>
              </w:sdtPr>
              <w:sdtContent>
                <w:tc>
                  <w:tcPr>
                    <w:tcW w:w="2018" w:type="pct"/>
                    <w:shd w:val="clear" w:color="auto" w:fill="auto"/>
                    <w:vAlign w:val="center"/>
                  </w:tcPr>
                  <w:p w:rsidR="00D93181" w:rsidRDefault="00D93181" w:rsidP="00F16608">
                    <w:pPr>
                      <w:rPr>
                        <w:szCs w:val="21"/>
                      </w:rPr>
                    </w:pPr>
                    <w:r>
                      <w:rPr>
                        <w:rFonts w:hint="eastAsia"/>
                        <w:szCs w:val="21"/>
                      </w:rPr>
                      <w:t xml:space="preserve">　　存放同业款项</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r w:rsidR="00D93181" w:rsidTr="00F16608">
            <w:trPr>
              <w:trHeight w:val="285"/>
            </w:trPr>
            <w:sdt>
              <w:sdtPr>
                <w:tag w:val="_PLD_5808644810d54676897d0089359a83b2"/>
                <w:id w:val="5519505"/>
                <w:lock w:val="sdtLocked"/>
              </w:sdtPr>
              <w:sdtContent>
                <w:tc>
                  <w:tcPr>
                    <w:tcW w:w="2018" w:type="pct"/>
                    <w:shd w:val="clear" w:color="auto" w:fill="auto"/>
                    <w:vAlign w:val="center"/>
                  </w:tcPr>
                  <w:p w:rsidR="00D93181" w:rsidRDefault="00D93181" w:rsidP="00F16608">
                    <w:pPr>
                      <w:rPr>
                        <w:szCs w:val="21"/>
                      </w:rPr>
                    </w:pPr>
                    <w:r>
                      <w:rPr>
                        <w:rFonts w:hint="eastAsia"/>
                        <w:szCs w:val="21"/>
                      </w:rPr>
                      <w:t xml:space="preserve">　　拆放同业款项</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r w:rsidR="00D93181" w:rsidTr="00F16608">
            <w:trPr>
              <w:trHeight w:val="285"/>
            </w:trPr>
            <w:sdt>
              <w:sdtPr>
                <w:tag w:val="_PLD_908c5e073add4fa8a13ed054455379d9"/>
                <w:id w:val="5519506"/>
                <w:lock w:val="sdtLocked"/>
              </w:sdtPr>
              <w:sdtContent>
                <w:tc>
                  <w:tcPr>
                    <w:tcW w:w="2018" w:type="pct"/>
                    <w:shd w:val="clear" w:color="auto" w:fill="auto"/>
                    <w:vAlign w:val="center"/>
                  </w:tcPr>
                  <w:p w:rsidR="00D93181" w:rsidRDefault="00D93181" w:rsidP="00F16608">
                    <w:pPr>
                      <w:rPr>
                        <w:szCs w:val="21"/>
                      </w:rPr>
                    </w:pPr>
                    <w:r>
                      <w:rPr>
                        <w:rFonts w:hint="eastAsia"/>
                        <w:szCs w:val="21"/>
                      </w:rPr>
                      <w:t>二、现金等价物</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r w:rsidR="00D93181" w:rsidTr="00F16608">
            <w:trPr>
              <w:trHeight w:val="285"/>
            </w:trPr>
            <w:sdt>
              <w:sdtPr>
                <w:tag w:val="_PLD_652a861f17ac4cdd9702ff63844d42cc"/>
                <w:id w:val="5519507"/>
                <w:lock w:val="sdtLocked"/>
              </w:sdtPr>
              <w:sdtContent>
                <w:tc>
                  <w:tcPr>
                    <w:tcW w:w="2018" w:type="pct"/>
                    <w:tcBorders>
                      <w:bottom w:val="single" w:sz="4" w:space="0" w:color="auto"/>
                    </w:tcBorders>
                    <w:shd w:val="clear" w:color="auto" w:fill="auto"/>
                    <w:vAlign w:val="center"/>
                  </w:tcPr>
                  <w:p w:rsidR="00D93181" w:rsidRDefault="00D93181" w:rsidP="00F16608">
                    <w:pPr>
                      <w:rPr>
                        <w:szCs w:val="21"/>
                      </w:rPr>
                    </w:pPr>
                    <w:r>
                      <w:rPr>
                        <w:rFonts w:hint="eastAsia"/>
                        <w:szCs w:val="21"/>
                      </w:rPr>
                      <w:t>其中：三个月内到期的债券投资</w:t>
                    </w:r>
                  </w:p>
                </w:tc>
              </w:sdtContent>
            </w:sdt>
            <w:tc>
              <w:tcPr>
                <w:tcW w:w="1567" w:type="pct"/>
                <w:tcBorders>
                  <w:bottom w:val="single" w:sz="4" w:space="0" w:color="auto"/>
                </w:tcBorders>
                <w:shd w:val="clear" w:color="auto" w:fill="auto"/>
              </w:tcPr>
              <w:p w:rsidR="00D93181" w:rsidRDefault="00D93181" w:rsidP="00F16608">
                <w:pPr>
                  <w:jc w:val="right"/>
                  <w:rPr>
                    <w:szCs w:val="21"/>
                  </w:rPr>
                </w:pPr>
              </w:p>
            </w:tc>
            <w:tc>
              <w:tcPr>
                <w:tcW w:w="1415" w:type="pct"/>
                <w:tcBorders>
                  <w:bottom w:val="single" w:sz="4" w:space="0" w:color="auto"/>
                </w:tcBorders>
                <w:shd w:val="clear" w:color="auto" w:fill="auto"/>
              </w:tcPr>
              <w:p w:rsidR="00D93181" w:rsidRDefault="00D93181" w:rsidP="00F16608">
                <w:pPr>
                  <w:jc w:val="right"/>
                  <w:rPr>
                    <w:szCs w:val="21"/>
                  </w:rPr>
                </w:pPr>
              </w:p>
            </w:tc>
          </w:tr>
          <w:tr w:rsidR="00D93181" w:rsidTr="00F16608">
            <w:trPr>
              <w:trHeight w:val="285"/>
            </w:trPr>
            <w:sdt>
              <w:sdtPr>
                <w:tag w:val="_PLD_4d07bfc591df4d5483e486621c246fa5"/>
                <w:id w:val="5519508"/>
                <w:lock w:val="sdtLocked"/>
              </w:sdtPr>
              <w:sdtContent>
                <w:tc>
                  <w:tcPr>
                    <w:tcW w:w="2018" w:type="pct"/>
                    <w:shd w:val="clear" w:color="auto" w:fill="auto"/>
                    <w:vAlign w:val="center"/>
                  </w:tcPr>
                  <w:p w:rsidR="00D93181" w:rsidRDefault="00D93181" w:rsidP="00F16608">
                    <w:pPr>
                      <w:rPr>
                        <w:szCs w:val="21"/>
                      </w:rPr>
                    </w:pPr>
                    <w:r>
                      <w:rPr>
                        <w:rFonts w:hint="eastAsia"/>
                        <w:szCs w:val="21"/>
                      </w:rPr>
                      <w:t>三、期末现金及现金等价物余额</w:t>
                    </w:r>
                  </w:p>
                </w:tc>
              </w:sdtContent>
            </w:sdt>
            <w:tc>
              <w:tcPr>
                <w:tcW w:w="1567" w:type="pct"/>
                <w:shd w:val="clear" w:color="auto" w:fill="auto"/>
              </w:tcPr>
              <w:p w:rsidR="00D93181" w:rsidRDefault="00D93181" w:rsidP="00F16608">
                <w:pPr>
                  <w:jc w:val="right"/>
                  <w:rPr>
                    <w:szCs w:val="21"/>
                  </w:rPr>
                </w:pPr>
                <w:r>
                  <w:t>172,190,067.59</w:t>
                </w:r>
              </w:p>
            </w:tc>
            <w:tc>
              <w:tcPr>
                <w:tcW w:w="1415" w:type="pct"/>
                <w:shd w:val="clear" w:color="auto" w:fill="auto"/>
              </w:tcPr>
              <w:p w:rsidR="00D93181" w:rsidRDefault="00D93181" w:rsidP="00F16608">
                <w:pPr>
                  <w:jc w:val="right"/>
                  <w:rPr>
                    <w:szCs w:val="21"/>
                  </w:rPr>
                </w:pPr>
                <w:r>
                  <w:t>135,923,090.08</w:t>
                </w:r>
              </w:p>
            </w:tc>
          </w:tr>
          <w:tr w:rsidR="00D93181" w:rsidTr="00F16608">
            <w:trPr>
              <w:trHeight w:val="285"/>
            </w:trPr>
            <w:sdt>
              <w:sdtPr>
                <w:tag w:val="_PLD_a7dfcdf890714f1c879ddf8d09d45801"/>
                <w:id w:val="5519509"/>
                <w:lock w:val="sdtLocked"/>
              </w:sdtPr>
              <w:sdtContent>
                <w:tc>
                  <w:tcPr>
                    <w:tcW w:w="2018" w:type="pct"/>
                    <w:shd w:val="clear" w:color="auto" w:fill="auto"/>
                    <w:vAlign w:val="center"/>
                  </w:tcPr>
                  <w:p w:rsidR="00D93181" w:rsidRDefault="00D93181" w:rsidP="00F16608">
                    <w:pPr>
                      <w:rPr>
                        <w:szCs w:val="21"/>
                      </w:rPr>
                    </w:pPr>
                    <w:r>
                      <w:rPr>
                        <w:rFonts w:hint="eastAsia"/>
                        <w:szCs w:val="21"/>
                      </w:rPr>
                      <w:t>其中：母公司或集团内子公司使用受限制的现金和现金等价物</w:t>
                    </w:r>
                  </w:p>
                </w:tc>
              </w:sdtContent>
            </w:sdt>
            <w:tc>
              <w:tcPr>
                <w:tcW w:w="1567" w:type="pct"/>
                <w:shd w:val="clear" w:color="auto" w:fill="auto"/>
              </w:tcPr>
              <w:p w:rsidR="00D93181" w:rsidRDefault="00D93181" w:rsidP="00F16608">
                <w:pPr>
                  <w:jc w:val="right"/>
                  <w:rPr>
                    <w:szCs w:val="21"/>
                  </w:rPr>
                </w:pPr>
              </w:p>
            </w:tc>
            <w:tc>
              <w:tcPr>
                <w:tcW w:w="1415" w:type="pct"/>
                <w:shd w:val="clear" w:color="auto" w:fill="auto"/>
              </w:tcPr>
              <w:p w:rsidR="00D93181" w:rsidRDefault="00D93181" w:rsidP="00F16608">
                <w:pPr>
                  <w:jc w:val="right"/>
                  <w:rPr>
                    <w:szCs w:val="21"/>
                  </w:rPr>
                </w:pPr>
              </w:p>
            </w:tc>
          </w:tr>
        </w:tbl>
        <w:p w:rsidR="00D93181" w:rsidRDefault="00D93181"/>
        <w:p w:rsidR="003269FB" w:rsidRDefault="00877E7C">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ContentLocked"/>
            <w:placeholder>
              <w:docPart w:val="GBC22222222222222222222222222222"/>
            </w:placeholder>
          </w:sdtPr>
          <w:sdtContent>
            <w:p w:rsidR="003269FB" w:rsidRDefault="00C00BCB" w:rsidP="00D93181">
              <w:pPr>
                <w:spacing w:before="60" w:after="60"/>
              </w:pPr>
              <w:r>
                <w:rPr>
                  <w:szCs w:val="21"/>
                </w:rPr>
                <w:fldChar w:fldCharType="begin"/>
              </w:r>
              <w:r w:rsidR="00D93181">
                <w:rPr>
                  <w:szCs w:val="21"/>
                </w:rPr>
                <w:instrText xml:space="preserve"> MACROBUTTON  SnrToggleCheckbox □适用 </w:instrText>
              </w:r>
              <w:r>
                <w:rPr>
                  <w:szCs w:val="21"/>
                </w:rPr>
                <w:fldChar w:fldCharType="end"/>
              </w:r>
              <w:r>
                <w:rPr>
                  <w:szCs w:val="21"/>
                </w:rPr>
                <w:fldChar w:fldCharType="begin"/>
              </w:r>
              <w:r w:rsidR="00D93181">
                <w:rPr>
                  <w:szCs w:val="21"/>
                </w:rPr>
                <w:instrText xml:space="preserve"> MACROBUTTON  SnrToggleCheckbox √不适用 </w:instrText>
              </w:r>
              <w:r>
                <w:rPr>
                  <w:szCs w:val="21"/>
                </w:rPr>
                <w:fldChar w:fldCharType="end"/>
              </w:r>
            </w:p>
          </w:sdtContent>
        </w:sdt>
      </w:sdtContent>
    </w:sdt>
    <w:p w:rsidR="003269FB" w:rsidRDefault="003269FB"/>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Content>
        <w:p w:rsidR="003269FB" w:rsidRDefault="00877E7C">
          <w:pPr>
            <w:pStyle w:val="3"/>
            <w:numPr>
              <w:ilvl w:val="0"/>
              <w:numId w:val="22"/>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ContentLocked"/>
            <w:placeholder>
              <w:docPart w:val="GBC22222222222222222222222222222"/>
            </w:placeholder>
          </w:sdtPr>
          <w:sdtContent>
            <w:p w:rsidR="003269FB" w:rsidRDefault="00C00BCB">
              <w:r>
                <w:fldChar w:fldCharType="begin"/>
              </w:r>
              <w:r w:rsidR="00F16608">
                <w:instrText xml:space="preserve"> MACROBUTTON  SnrToggleCheckbox √适用 </w:instrText>
              </w:r>
              <w:r>
                <w:fldChar w:fldCharType="end"/>
              </w:r>
              <w:r>
                <w:fldChar w:fldCharType="begin"/>
              </w:r>
              <w:r w:rsidR="00F16608">
                <w:instrText xml:space="preserve"> MACROBUTTON  SnrToggleCheckbox □不适用 </w:instrText>
              </w:r>
              <w:r>
                <w:fldChar w:fldCharType="end"/>
              </w:r>
            </w:p>
          </w:sdtContent>
        </w:sdt>
        <w:p w:rsidR="003269FB" w:rsidRDefault="00877E7C">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F16608" w:rsidTr="00F16608">
            <w:sdt>
              <w:sdtPr>
                <w:tag w:val="_PLD_e7174293a57c4a70b40b8a0fb698e34e"/>
                <w:id w:val="5519678"/>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center"/>
                      <w:rPr>
                        <w:szCs w:val="21"/>
                      </w:rPr>
                    </w:pPr>
                    <w:r>
                      <w:rPr>
                        <w:rFonts w:hint="eastAsia"/>
                        <w:szCs w:val="21"/>
                      </w:rPr>
                      <w:t>项目</w:t>
                    </w:r>
                  </w:p>
                </w:tc>
              </w:sdtContent>
            </w:sdt>
            <w:sdt>
              <w:sdtPr>
                <w:tag w:val="_PLD_67814dca9df1416c87e0ce7ca03c3bf6"/>
                <w:id w:val="5519679"/>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center"/>
                      <w:rPr>
                        <w:szCs w:val="21"/>
                      </w:rPr>
                    </w:pPr>
                    <w:r>
                      <w:rPr>
                        <w:rFonts w:hint="eastAsia"/>
                        <w:szCs w:val="21"/>
                      </w:rPr>
                      <w:t>期末账面价值</w:t>
                    </w:r>
                  </w:p>
                </w:tc>
              </w:sdtContent>
            </w:sdt>
            <w:sdt>
              <w:sdtPr>
                <w:tag w:val="_PLD_874205b57d36493284671995a440c448"/>
                <w:id w:val="5519680"/>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center"/>
                      <w:rPr>
                        <w:szCs w:val="21"/>
                      </w:rPr>
                    </w:pPr>
                    <w:r>
                      <w:rPr>
                        <w:rFonts w:hint="eastAsia"/>
                        <w:szCs w:val="21"/>
                      </w:rPr>
                      <w:t>受限原因</w:t>
                    </w:r>
                  </w:p>
                </w:tc>
              </w:sdtContent>
            </w:sdt>
          </w:tr>
          <w:tr w:rsidR="00F16608" w:rsidTr="00F16608">
            <w:sdt>
              <w:sdtPr>
                <w:tag w:val="_PLD_ea504ac4c8814083a63e01e1e73c7bb1"/>
                <w:id w:val="5519681"/>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p>
            </w:tc>
          </w:tr>
          <w:tr w:rsidR="00F16608" w:rsidTr="00F16608">
            <w:sdt>
              <w:sdtPr>
                <w:tag w:val="_PLD_29d7ce9d4f0e46dc8162a37d33a610d9"/>
                <w:id w:val="5519682"/>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rPr>
                        <w:rFonts w:hint="eastAsia"/>
                        <w:szCs w:val="21"/>
                      </w:rPr>
                      <w:t>应收票据</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p>
            </w:tc>
          </w:tr>
          <w:tr w:rsidR="00F16608" w:rsidTr="00F16608">
            <w:sdt>
              <w:sdtPr>
                <w:tag w:val="_PLD_afab4a544bf94c1a837389ec2ede9565"/>
                <w:id w:val="5519683"/>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rPr>
                        <w:rFonts w:hint="eastAsia"/>
                        <w:szCs w:val="21"/>
                      </w:rPr>
                      <w:t>存货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p>
            </w:tc>
          </w:tr>
          <w:tr w:rsidR="00F16608" w:rsidTr="00F16608">
            <w:sdt>
              <w:sdtPr>
                <w:tag w:val="_PLD_366d52197ef54558981550776d6d004d"/>
                <w:id w:val="5519684"/>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right"/>
                  <w:rPr>
                    <w:szCs w:val="21"/>
                  </w:rPr>
                </w:pPr>
                <w:r>
                  <w:t>90,062,018.31</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t>借款抵押物</w:t>
                </w:r>
              </w:p>
            </w:tc>
          </w:tr>
          <w:tr w:rsidR="00F16608" w:rsidTr="00F16608">
            <w:sdt>
              <w:sdtPr>
                <w:tag w:val="_PLD_3eaf386fa309448faa19910851d581a5"/>
                <w:id w:val="5519685"/>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jc w:val="right"/>
                  <w:rPr>
                    <w:szCs w:val="21"/>
                  </w:rPr>
                </w:pPr>
                <w:r>
                  <w:t>45,700,119.41</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16608" w:rsidRDefault="00F16608" w:rsidP="00F16608">
                <w:pPr>
                  <w:rPr>
                    <w:szCs w:val="21"/>
                  </w:rPr>
                </w:pPr>
                <w:r>
                  <w:t>借款抵押物</w:t>
                </w:r>
              </w:p>
            </w:tc>
          </w:tr>
          <w:sdt>
            <w:sdtPr>
              <w:rPr>
                <w:szCs w:val="21"/>
              </w:rPr>
              <w:alias w:val="所有权或使用权受到限制的资产明细"/>
              <w:tag w:val="_GBC_b386bbb44d7a46daaa4b82f327a68c3f"/>
              <w:id w:val="5519686"/>
              <w:lock w:val="sdtLocked"/>
            </w:sdtPr>
            <w:sdtEndPr>
              <w:rPr>
                <w:rFonts w:hint="eastAsia"/>
              </w:rPr>
            </w:sdtEndPr>
            <w:sdtContent>
              <w:tr w:rsidR="00F16608" w:rsidTr="00F16608">
                <w:tc>
                  <w:tcPr>
                    <w:tcW w:w="1774" w:type="pct"/>
                    <w:tcBorders>
                      <w:top w:val="single" w:sz="6" w:space="0" w:color="auto"/>
                      <w:left w:val="single" w:sz="6" w:space="0" w:color="auto"/>
                      <w:bottom w:val="single" w:sz="4" w:space="0" w:color="auto"/>
                      <w:right w:val="single" w:sz="6" w:space="0" w:color="auto"/>
                    </w:tcBorders>
                    <w:shd w:val="clear" w:color="auto" w:fill="auto"/>
                  </w:tcPr>
                  <w:p w:rsidR="00F16608" w:rsidRDefault="00F16608" w:rsidP="00F16608">
                    <w:pPr>
                      <w:rPr>
                        <w:szCs w:val="21"/>
                      </w:rPr>
                    </w:pPr>
                    <w:r>
                      <w:t>投资性房地产</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F16608" w:rsidRDefault="00F16608" w:rsidP="00F16608">
                    <w:pPr>
                      <w:jc w:val="right"/>
                      <w:rPr>
                        <w:szCs w:val="21"/>
                      </w:rPr>
                    </w:pPr>
                    <w:r>
                      <w:t>338,640,000.00</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F16608" w:rsidRDefault="00F16608" w:rsidP="00F16608">
                    <w:pPr>
                      <w:rPr>
                        <w:szCs w:val="21"/>
                      </w:rPr>
                    </w:pPr>
                    <w:r>
                      <w:t>担保抵押物</w:t>
                    </w:r>
                  </w:p>
                </w:tc>
              </w:tr>
            </w:sdtContent>
          </w:sdt>
          <w:tr w:rsidR="00F16608" w:rsidTr="00F16608">
            <w:sdt>
              <w:sdtPr>
                <w:tag w:val="_PLD_82f734ac5ef74ac0a808bf747f7a4e5a"/>
                <w:id w:val="5519688"/>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F16608" w:rsidRDefault="00F16608" w:rsidP="00F16608">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F16608" w:rsidRDefault="00D67BAE" w:rsidP="00F16608">
                <w:pPr>
                  <w:jc w:val="right"/>
                  <w:rPr>
                    <w:szCs w:val="21"/>
                  </w:rPr>
                </w:pPr>
                <w:r>
                  <w:rPr>
                    <w:rFonts w:hint="eastAsia"/>
                    <w:szCs w:val="21"/>
                  </w:rPr>
                  <w:t>474,402,137.72</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F16608" w:rsidRDefault="00F16608" w:rsidP="00F16608">
                <w:pPr>
                  <w:jc w:val="center"/>
                  <w:rPr>
                    <w:szCs w:val="21"/>
                  </w:rPr>
                </w:pPr>
                <w:r>
                  <w:rPr>
                    <w:rFonts w:hint="eastAsia"/>
                    <w:szCs w:val="21"/>
                  </w:rPr>
                  <w:t>/</w:t>
                </w: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Content>
        <w:p w:rsidR="003269FB" w:rsidRDefault="00877E7C">
          <w:pPr>
            <w:pStyle w:val="3"/>
            <w:numPr>
              <w:ilvl w:val="0"/>
              <w:numId w:val="22"/>
            </w:numPr>
            <w:tabs>
              <w:tab w:val="left" w:pos="504"/>
            </w:tabs>
          </w:pPr>
          <w:r>
            <w:rPr>
              <w:rFonts w:hint="eastAsia"/>
            </w:rPr>
            <w:t>政府</w:t>
          </w:r>
          <w:r>
            <w:rPr>
              <w:rFonts w:ascii="宋体" w:hAnsi="宋体" w:cs="宋体" w:hint="eastAsia"/>
              <w:bCs w:val="0"/>
              <w:kern w:val="0"/>
              <w:szCs w:val="24"/>
            </w:rPr>
            <w:t>补助</w:t>
          </w:r>
        </w:p>
        <w:p w:rsidR="003269FB" w:rsidRDefault="00877E7C">
          <w:pPr>
            <w:pStyle w:val="4"/>
            <w:numPr>
              <w:ilvl w:val="0"/>
              <w:numId w:val="112"/>
            </w:numPr>
          </w:pPr>
          <w:r>
            <w:rPr>
              <w:rFonts w:hint="eastAsia"/>
            </w:rPr>
            <w:t>政府补助基本情况</w:t>
          </w:r>
        </w:p>
        <w:sdt>
          <w:sdtPr>
            <w:rPr>
              <w:rFonts w:hint="eastAsia"/>
            </w:rPr>
            <w:alias w:val="是否适用：政府补助基本情况[双击切换]"/>
            <w:tag w:val="_GBC_8a025998848a4a4d930f199d57736e15"/>
            <w:id w:val="2059195481"/>
            <w:lock w:val="sdtContentLocked"/>
            <w:placeholder>
              <w:docPart w:val="GBC22222222222222222222222222222"/>
            </w:placeholder>
          </w:sdtPr>
          <w:sdtContent>
            <w:p w:rsidR="003269FB" w:rsidRDefault="00C00BCB">
              <w:r>
                <w:fldChar w:fldCharType="begin"/>
              </w:r>
              <w:r w:rsidR="00D67BAE">
                <w:instrText xml:space="preserve"> MACROBUTTON  SnrToggleCheckbox √适用 </w:instrText>
              </w:r>
              <w:r>
                <w:fldChar w:fldCharType="end"/>
              </w:r>
              <w:r>
                <w:fldChar w:fldCharType="begin"/>
              </w:r>
              <w:r w:rsidR="00D67BAE">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tblPr>
          <w:tblGrid>
            <w:gridCol w:w="3653"/>
            <w:gridCol w:w="1985"/>
            <w:gridCol w:w="1149"/>
            <w:gridCol w:w="2262"/>
          </w:tblGrid>
          <w:tr w:rsidR="00D67BAE" w:rsidTr="00D67BAE">
            <w:sdt>
              <w:sdtPr>
                <w:tag w:val="_PLD_20198135e9724233ad4bece3169fd38a"/>
                <w:id w:val="5519859"/>
                <w:lock w:val="sdtLocked"/>
              </w:sdtPr>
              <w:sdtContent>
                <w:tc>
                  <w:tcPr>
                    <w:tcW w:w="2018" w:type="pct"/>
                    <w:vAlign w:val="center"/>
                  </w:tcPr>
                  <w:p w:rsidR="00D67BAE" w:rsidRDefault="00D67BAE" w:rsidP="00FF0C01">
                    <w:pPr>
                      <w:jc w:val="center"/>
                    </w:pPr>
                    <w:r>
                      <w:rPr>
                        <w:rFonts w:hint="eastAsia"/>
                      </w:rPr>
                      <w:t>种类</w:t>
                    </w:r>
                  </w:p>
                </w:tc>
              </w:sdtContent>
            </w:sdt>
            <w:sdt>
              <w:sdtPr>
                <w:tag w:val="_PLD_50674c48b51140b28f91e26b50ec3ca3"/>
                <w:id w:val="5519860"/>
                <w:lock w:val="sdtLocked"/>
              </w:sdtPr>
              <w:sdtContent>
                <w:tc>
                  <w:tcPr>
                    <w:tcW w:w="1097" w:type="pct"/>
                    <w:vAlign w:val="center"/>
                  </w:tcPr>
                  <w:p w:rsidR="00D67BAE" w:rsidRDefault="00D67BAE" w:rsidP="00FF0C01">
                    <w:pPr>
                      <w:jc w:val="center"/>
                    </w:pPr>
                    <w:r>
                      <w:rPr>
                        <w:rFonts w:hint="eastAsia"/>
                      </w:rPr>
                      <w:t>金额</w:t>
                    </w:r>
                  </w:p>
                </w:tc>
              </w:sdtContent>
            </w:sdt>
            <w:sdt>
              <w:sdtPr>
                <w:tag w:val="_PLD_89c889fd1e0e48039263b92a213ea66d"/>
                <w:id w:val="5519861"/>
                <w:lock w:val="sdtLocked"/>
              </w:sdtPr>
              <w:sdtContent>
                <w:tc>
                  <w:tcPr>
                    <w:tcW w:w="635" w:type="pct"/>
                    <w:vAlign w:val="center"/>
                  </w:tcPr>
                  <w:p w:rsidR="00D67BAE" w:rsidRDefault="00D67BAE" w:rsidP="00FF0C01">
                    <w:pPr>
                      <w:jc w:val="center"/>
                    </w:pPr>
                    <w:r>
                      <w:rPr>
                        <w:rFonts w:hint="eastAsia"/>
                      </w:rPr>
                      <w:t>列报项目</w:t>
                    </w:r>
                  </w:p>
                </w:tc>
              </w:sdtContent>
            </w:sdt>
            <w:sdt>
              <w:sdtPr>
                <w:tag w:val="_PLD_edddb4c4d0cf4f88861cbb3e2b5c9ca7"/>
                <w:id w:val="5519862"/>
                <w:lock w:val="sdtLocked"/>
              </w:sdtPr>
              <w:sdtContent>
                <w:tc>
                  <w:tcPr>
                    <w:tcW w:w="1250" w:type="pct"/>
                    <w:vAlign w:val="center"/>
                  </w:tcPr>
                  <w:p w:rsidR="00D67BAE" w:rsidRDefault="00D67BAE" w:rsidP="00FF0C01">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5519863"/>
              <w:lock w:val="sdtLocked"/>
            </w:sdtPr>
            <w:sdtContent>
              <w:tr w:rsidR="00D67BAE" w:rsidTr="00D67BAE">
                <w:tc>
                  <w:tcPr>
                    <w:tcW w:w="2018" w:type="pct"/>
                  </w:tcPr>
                  <w:p w:rsidR="00D67BAE" w:rsidRDefault="00D67BAE" w:rsidP="00FF0C01">
                    <w:pPr>
                      <w:jc w:val="left"/>
                    </w:pPr>
                    <w:r>
                      <w:t>详见本附注“其他收益”</w:t>
                    </w:r>
                  </w:p>
                </w:tc>
                <w:tc>
                  <w:tcPr>
                    <w:tcW w:w="1097" w:type="pct"/>
                  </w:tcPr>
                  <w:p w:rsidR="00D67BAE" w:rsidRDefault="00D67BAE" w:rsidP="00FF0C01">
                    <w:pPr>
                      <w:jc w:val="right"/>
                    </w:pPr>
                    <w:r>
                      <w:t>21,593,122.70</w:t>
                    </w:r>
                  </w:p>
                </w:tc>
                <w:tc>
                  <w:tcPr>
                    <w:tcW w:w="635" w:type="pct"/>
                  </w:tcPr>
                  <w:p w:rsidR="00D67BAE" w:rsidRDefault="00D67BAE" w:rsidP="00FF0C01">
                    <w:pPr>
                      <w:jc w:val="left"/>
                    </w:pPr>
                    <w:r>
                      <w:t>其他收益</w:t>
                    </w:r>
                  </w:p>
                </w:tc>
                <w:tc>
                  <w:tcPr>
                    <w:tcW w:w="1250" w:type="pct"/>
                  </w:tcPr>
                  <w:p w:rsidR="00D67BAE" w:rsidRDefault="00D67BAE" w:rsidP="00FF0C01">
                    <w:pPr>
                      <w:jc w:val="right"/>
                    </w:pPr>
                    <w:r>
                      <w:t>21,593,122.70</w:t>
                    </w:r>
                  </w:p>
                </w:tc>
              </w:tr>
            </w:sdtContent>
          </w:sdt>
        </w:tbl>
        <w:p w:rsidR="00D67BAE" w:rsidRDefault="00D67BAE"/>
        <w:p w:rsidR="003269FB" w:rsidRDefault="00877E7C">
          <w:pPr>
            <w:pStyle w:val="4"/>
            <w:numPr>
              <w:ilvl w:val="0"/>
              <w:numId w:val="112"/>
            </w:numPr>
          </w:pPr>
          <w:r>
            <w:rPr>
              <w:rFonts w:hint="eastAsia"/>
            </w:rPr>
            <w:t>政府补助退回情况</w:t>
          </w:r>
        </w:p>
        <w:sdt>
          <w:sdtPr>
            <w:alias w:val="是否适用：政府补助退回情况[双击切换]"/>
            <w:tag w:val="_GBC_d6d1c427ffcb427184f1234527bb5b16"/>
            <w:id w:val="-1586364119"/>
            <w:lock w:val="sdtContentLocked"/>
            <w:placeholder>
              <w:docPart w:val="GBC22222222222222222222222222222"/>
            </w:placeholder>
          </w:sdtPr>
          <w:sdtContent>
            <w:p w:rsidR="003269FB" w:rsidRDefault="00C00BCB" w:rsidP="004F73C8">
              <w:r>
                <w:fldChar w:fldCharType="begin"/>
              </w:r>
              <w:r w:rsidR="004F73C8">
                <w:instrText xml:space="preserve"> MACROBUTTON  SnrToggleCheckbox □适用 </w:instrText>
              </w:r>
              <w:r>
                <w:fldChar w:fldCharType="end"/>
              </w:r>
              <w:r>
                <w:fldChar w:fldCharType="begin"/>
              </w:r>
              <w:r w:rsidR="004F73C8">
                <w:instrText xml:space="preserve"> MACROBUTTON  SnrToggleCheckbox √不适用 </w:instrText>
              </w:r>
              <w:r>
                <w:fldChar w:fldCharType="end"/>
              </w:r>
            </w:p>
          </w:sdtContent>
        </w:sdt>
        <w:p w:rsidR="004F73C8" w:rsidRPr="00967F7E" w:rsidRDefault="004F73C8" w:rsidP="004F73C8">
          <w:pPr>
            <w:adjustRightInd w:val="0"/>
            <w:snapToGrid w:val="0"/>
            <w:spacing w:line="360" w:lineRule="auto"/>
            <w:ind w:firstLineChars="200" w:firstLine="420"/>
            <w:rPr>
              <w:bCs/>
            </w:rPr>
          </w:pPr>
          <w:r>
            <w:t>本期没有退回的政府补助</w:t>
          </w:r>
          <w:r>
            <w:rPr>
              <w:rFonts w:hint="eastAsia"/>
            </w:rPr>
            <w:t>。</w:t>
          </w:r>
        </w:p>
        <w:p w:rsidR="003269FB" w:rsidRDefault="00C00BCB"/>
      </w:sdtContent>
    </w:sdt>
    <w:p w:rsidR="003269FB" w:rsidRDefault="00877E7C">
      <w:pPr>
        <w:pStyle w:val="2"/>
        <w:numPr>
          <w:ilvl w:val="0"/>
          <w:numId w:val="38"/>
        </w:numPr>
      </w:pPr>
      <w:r>
        <w:rPr>
          <w:rFonts w:hint="eastAsia"/>
        </w:rPr>
        <w:t>合并范围的变更</w:t>
      </w:r>
    </w:p>
    <w:p w:rsidR="003269FB" w:rsidRDefault="00877E7C">
      <w:pPr>
        <w:pStyle w:val="3"/>
        <w:numPr>
          <w:ilvl w:val="0"/>
          <w:numId w:val="71"/>
        </w:numPr>
        <w:rPr>
          <w:rFonts w:ascii="宋体" w:hAnsi="宋体" w:cs="Arial"/>
          <w:szCs w:val="21"/>
        </w:rPr>
      </w:pPr>
      <w:r>
        <w:rPr>
          <w:rFonts w:ascii="宋体" w:hAnsi="宋体" w:cs="Arial" w:hint="eastAsia"/>
          <w:szCs w:val="21"/>
        </w:rPr>
        <w:t>非同一控制下企业合并</w:t>
      </w:r>
    </w:p>
    <w:p w:rsidR="00C22D8D" w:rsidRPr="00C22D8D" w:rsidRDefault="00C22D8D" w:rsidP="00C22D8D">
      <w:pPr>
        <w:spacing w:line="400" w:lineRule="exact"/>
        <w:ind w:firstLineChars="200" w:firstLine="420"/>
      </w:pPr>
      <w:r>
        <w:rPr>
          <w:rFonts w:hint="eastAsia"/>
        </w:rPr>
        <w:t>无</w:t>
      </w:r>
    </w:p>
    <w:sdt>
      <w:sdtPr>
        <w:alias w:val="是否适用：非同一控制下企业合并[双击切换]"/>
        <w:tag w:val="_GBC_2f9a65b0b4644b14ab5af1407e6467f1"/>
        <w:id w:val="-1686894922"/>
        <w:lock w:val="sdtContentLocked"/>
        <w:placeholder>
          <w:docPart w:val="GBC22222222222222222222222222222"/>
        </w:placeholder>
      </w:sdtPr>
      <w:sdtContent>
        <w:p w:rsidR="00C22D8D" w:rsidRDefault="00C00BCB" w:rsidP="00C22D8D">
          <w:pPr>
            <w:rPr>
              <w:szCs w:val="21"/>
            </w:rPr>
          </w:pPr>
          <w:r>
            <w:fldChar w:fldCharType="begin"/>
          </w:r>
          <w:r w:rsidR="00C22D8D">
            <w:instrText xml:space="preserve"> MACROBUTTON  SnrToggleCheckbox □适用 </w:instrText>
          </w:r>
          <w:r>
            <w:fldChar w:fldCharType="end"/>
          </w:r>
          <w:r>
            <w:fldChar w:fldCharType="begin"/>
          </w:r>
          <w:r w:rsidR="00C22D8D">
            <w:instrText xml:space="preserve"> MACROBUTTON  SnrToggleCheckbox √不适用 </w:instrText>
          </w:r>
          <w:r>
            <w:fldChar w:fldCharType="end"/>
          </w:r>
        </w:p>
      </w:sdtContent>
    </w:sdt>
    <w:p w:rsidR="003269FB" w:rsidRDefault="00877E7C">
      <w:pPr>
        <w:pStyle w:val="3"/>
        <w:numPr>
          <w:ilvl w:val="0"/>
          <w:numId w:val="71"/>
        </w:numPr>
        <w:rPr>
          <w:rFonts w:ascii="宋体" w:hAnsi="宋体" w:cs="Arial"/>
          <w:szCs w:val="21"/>
        </w:rPr>
      </w:pPr>
      <w:r>
        <w:rPr>
          <w:rFonts w:ascii="宋体" w:hAnsi="宋体" w:cs="Arial" w:hint="eastAsia"/>
          <w:szCs w:val="21"/>
        </w:rPr>
        <w:t>同一控制下企业合并</w:t>
      </w:r>
    </w:p>
    <w:p w:rsidR="008108E7" w:rsidRPr="008108E7" w:rsidRDefault="008108E7" w:rsidP="008108E7">
      <w:pPr>
        <w:spacing w:line="400" w:lineRule="exact"/>
        <w:ind w:firstLineChars="200" w:firstLine="420"/>
      </w:pPr>
      <w:r>
        <w:rPr>
          <w:rFonts w:hint="eastAsia"/>
        </w:rPr>
        <w:t>无</w:t>
      </w:r>
    </w:p>
    <w:sdt>
      <w:sdtPr>
        <w:alias w:val="是否适用：同一控制下企业合并[双击切换]"/>
        <w:tag w:val="_GBC_cde296136a1d4f2094eb79d21291eae2"/>
        <w:id w:val="-282271359"/>
        <w:lock w:val="sdtContentLocked"/>
        <w:placeholder>
          <w:docPart w:val="GBC22222222222222222222222222222"/>
        </w:placeholder>
      </w:sdtPr>
      <w:sdtContent>
        <w:p w:rsidR="008108E7" w:rsidRDefault="00C00BCB" w:rsidP="008108E7">
          <w:pPr>
            <w:rPr>
              <w:rFonts w:cs="Arial"/>
              <w:szCs w:val="21"/>
            </w:rPr>
          </w:pPr>
          <w:r>
            <w:fldChar w:fldCharType="begin"/>
          </w:r>
          <w:r w:rsidR="008108E7">
            <w:instrText xml:space="preserve"> MACROBUTTON  SnrToggleCheckbox □适用 </w:instrText>
          </w:r>
          <w:r>
            <w:fldChar w:fldCharType="end"/>
          </w:r>
          <w:r>
            <w:fldChar w:fldCharType="begin"/>
          </w:r>
          <w:r w:rsidR="008108E7">
            <w:instrText xml:space="preserve"> MACROBUTTON  SnrToggleCheckbox √不适用 </w:instrText>
          </w:r>
          <w:r>
            <w:fldChar w:fldCharType="end"/>
          </w:r>
        </w:p>
      </w:sdtContent>
    </w:sdt>
    <w:p w:rsidR="003269FB" w:rsidRDefault="003269FB">
      <w:pPr>
        <w:rPr>
          <w:szCs w:val="21"/>
        </w:rPr>
      </w:pPr>
    </w:p>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3269FB" w:rsidRDefault="00877E7C">
          <w:pPr>
            <w:pStyle w:val="3"/>
            <w:numPr>
              <w:ilvl w:val="0"/>
              <w:numId w:val="71"/>
            </w:numPr>
            <w:rPr>
              <w:rFonts w:ascii="宋体" w:hAnsi="宋体" w:cs="Arial"/>
              <w:szCs w:val="21"/>
            </w:rPr>
          </w:pPr>
          <w:r>
            <w:rPr>
              <w:rFonts w:ascii="宋体" w:hAnsi="宋体" w:cs="Arial" w:hint="eastAsia"/>
              <w:szCs w:val="21"/>
            </w:rPr>
            <w:t>处置子公司</w:t>
          </w:r>
        </w:p>
        <w:p w:rsidR="001D3801" w:rsidRPr="001D3801" w:rsidRDefault="001D3801" w:rsidP="001D3801">
          <w:pPr>
            <w:spacing w:line="400" w:lineRule="exact"/>
            <w:ind w:firstLineChars="200" w:firstLine="420"/>
          </w:pPr>
          <w:r>
            <w:rPr>
              <w:rFonts w:hint="eastAsia"/>
            </w:rPr>
            <w:t>无</w:t>
          </w:r>
        </w:p>
        <w:p w:rsidR="003269FB" w:rsidRDefault="00877E7C">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ContentLocked"/>
            <w:placeholder>
              <w:docPart w:val="GBC22222222222222222222222222222"/>
            </w:placeholder>
          </w:sdtPr>
          <w:sdtContent>
            <w:p w:rsidR="003269FB" w:rsidRDefault="00C00BCB" w:rsidP="001D3801">
              <w:pPr>
                <w:rPr>
                  <w:rFonts w:cs="Arial"/>
                  <w:color w:val="000000"/>
                  <w:szCs w:val="21"/>
                </w:rPr>
              </w:pPr>
              <w:r>
                <w:rPr>
                  <w:rFonts w:cs="Arial"/>
                  <w:szCs w:val="21"/>
                </w:rPr>
                <w:fldChar w:fldCharType="begin"/>
              </w:r>
              <w:r w:rsidR="001D3801">
                <w:rPr>
                  <w:rFonts w:cs="Arial"/>
                  <w:szCs w:val="21"/>
                </w:rPr>
                <w:instrText>MACROBUTTON  SnrToggleCheckbox □适用</w:instrText>
              </w:r>
              <w:r>
                <w:rPr>
                  <w:rFonts w:cs="Arial"/>
                  <w:szCs w:val="21"/>
                </w:rPr>
                <w:fldChar w:fldCharType="end"/>
              </w:r>
              <w:r>
                <w:rPr>
                  <w:rFonts w:cs="Arial"/>
                  <w:szCs w:val="21"/>
                </w:rPr>
                <w:fldChar w:fldCharType="begin"/>
              </w:r>
              <w:r w:rsidR="001D3801">
                <w:rPr>
                  <w:rFonts w:cs="Arial"/>
                  <w:szCs w:val="21"/>
                </w:rPr>
                <w:instrText xml:space="preserve"> MACROBUTTON  SnrToggleCheckbox √不适用 </w:instrText>
              </w:r>
              <w:r>
                <w:rPr>
                  <w:rFonts w:cs="Arial"/>
                  <w:szCs w:val="21"/>
                </w:rPr>
                <w:fldChar w:fldCharType="end"/>
              </w:r>
            </w:p>
          </w:sdtContent>
        </w:sdt>
        <w:p w:rsidR="003269FB" w:rsidRDefault="00877E7C">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ContentLocked"/>
            <w:placeholder>
              <w:docPart w:val="GBC22222222222222222222222222222"/>
            </w:placeholder>
          </w:sdtPr>
          <w:sdtContent>
            <w:p w:rsidR="003269FB" w:rsidRDefault="00C00BCB" w:rsidP="001D3801">
              <w:pPr>
                <w:rPr>
                  <w:color w:val="000000"/>
                  <w:szCs w:val="21"/>
                </w:rPr>
              </w:pPr>
              <w:r>
                <w:rPr>
                  <w:rFonts w:cs="Arial"/>
                  <w:color w:val="000000"/>
                  <w:szCs w:val="21"/>
                </w:rPr>
                <w:fldChar w:fldCharType="begin"/>
              </w:r>
              <w:r w:rsidR="001D3801">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1D3801">
                <w:rPr>
                  <w:rFonts w:cs="Arial"/>
                  <w:color w:val="000000"/>
                  <w:szCs w:val="21"/>
                </w:rPr>
                <w:instrText xml:space="preserve"> MACROBUTTON  SnrToggleCheckbox √不适用 </w:instrText>
              </w:r>
              <w:r>
                <w:rPr>
                  <w:rFonts w:cs="Arial"/>
                  <w:color w:val="000000"/>
                  <w:szCs w:val="21"/>
                </w:rPr>
                <w:fldChar w:fldCharType="end"/>
              </w:r>
            </w:p>
          </w:sdtContent>
        </w:sdt>
      </w:sdtContent>
    </w:sdt>
    <w:p w:rsidR="003269FB" w:rsidRDefault="003269FB">
      <w:pPr>
        <w:rPr>
          <w:rFonts w:cs="Arial"/>
          <w:color w:val="000000"/>
          <w:szCs w:val="21"/>
        </w:rPr>
      </w:pPr>
    </w:p>
    <w:p w:rsidR="003269FB" w:rsidRDefault="003269FB">
      <w:pPr>
        <w:pStyle w:val="a8"/>
        <w:rPr>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Content>
        <w:p w:rsidR="003269FB" w:rsidRDefault="00877E7C">
          <w:pPr>
            <w:pStyle w:val="3"/>
            <w:numPr>
              <w:ilvl w:val="0"/>
              <w:numId w:val="71"/>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3269FB" w:rsidRDefault="00877E7C">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ContentLocked"/>
            <w:placeholder>
              <w:docPart w:val="GBC22222222222222222222222222222"/>
            </w:placeholder>
          </w:sdtPr>
          <w:sdtContent>
            <w:p w:rsidR="003269FB" w:rsidRDefault="00C00BCB" w:rsidP="007A1BFB">
              <w:pPr>
                <w:rPr>
                  <w:rFonts w:asciiTheme="minorHAnsi" w:eastAsiaTheme="minorEastAsia" w:hAnsiTheme="minorHAnsi" w:cs="Arial"/>
                  <w:color w:val="000000"/>
                </w:rPr>
              </w:pPr>
              <w:r>
                <w:fldChar w:fldCharType="begin"/>
              </w:r>
              <w:r w:rsidR="007A1BFB">
                <w:instrText xml:space="preserve"> MACROBUTTON  SnrToggleCheckbox □适用 </w:instrText>
              </w:r>
              <w:r>
                <w:fldChar w:fldCharType="end"/>
              </w:r>
              <w:r>
                <w:fldChar w:fldCharType="begin"/>
              </w:r>
              <w:r w:rsidR="007A1BFB">
                <w:instrText xml:space="preserve"> MACROBUTTON  SnrToggleCheckbox √不适用 </w:instrText>
              </w:r>
              <w:r>
                <w:fldChar w:fldCharType="end"/>
              </w:r>
            </w:p>
          </w:sdtContent>
        </w:sdt>
      </w:sdtContent>
    </w:sdt>
    <w:p w:rsidR="003269FB" w:rsidRDefault="003269FB">
      <w:pPr>
        <w:rPr>
          <w:rFonts w:asciiTheme="minorHAnsi" w:eastAsiaTheme="minorEastAsia" w:hAnsiTheme="minorHAnsi" w:cs="Arial"/>
          <w:color w:val="000000"/>
        </w:rPr>
      </w:pPr>
    </w:p>
    <w:p w:rsidR="003269FB" w:rsidRDefault="00877E7C">
      <w:pPr>
        <w:pStyle w:val="2"/>
        <w:numPr>
          <w:ilvl w:val="0"/>
          <w:numId w:val="38"/>
        </w:numPr>
        <w:rPr>
          <w:rFonts w:ascii="宋体" w:hAnsi="宋体"/>
        </w:rPr>
      </w:pPr>
      <w:r>
        <w:rPr>
          <w:rFonts w:ascii="宋体" w:hAnsi="宋体" w:hint="eastAsia"/>
        </w:rPr>
        <w:t>在</w:t>
      </w:r>
      <w:r>
        <w:rPr>
          <w:rFonts w:hint="eastAsia"/>
        </w:rPr>
        <w:t>其他</w:t>
      </w:r>
      <w:r>
        <w:rPr>
          <w:rFonts w:ascii="宋体" w:hAnsi="宋体" w:hint="eastAsia"/>
        </w:rPr>
        <w:t>主体中的权益</w:t>
      </w:r>
    </w:p>
    <w:p w:rsidR="003269FB" w:rsidRDefault="00877E7C">
      <w:pPr>
        <w:pStyle w:val="3"/>
        <w:numPr>
          <w:ilvl w:val="2"/>
          <w:numId w:val="74"/>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3269FB" w:rsidRDefault="00877E7C">
          <w:pPr>
            <w:pStyle w:val="4"/>
            <w:numPr>
              <w:ilvl w:val="3"/>
              <w:numId w:val="75"/>
            </w:numPr>
            <w:tabs>
              <w:tab w:val="left" w:pos="644"/>
            </w:tabs>
          </w:pPr>
          <w:r>
            <w:rPr>
              <w:rFonts w:hint="eastAsia"/>
            </w:rPr>
            <w:t>企业集团的构成</w:t>
          </w:r>
        </w:p>
        <w:sdt>
          <w:sdtPr>
            <w:alias w:val="是否适用：企业集团的构成[双击切换]"/>
            <w:tag w:val="_GBC_34a27c9c622e483cb4651d6ff3bc0d5a"/>
            <w:id w:val="-573051268"/>
            <w:lock w:val="sdtContentLocked"/>
            <w:placeholder>
              <w:docPart w:val="GBC22222222222222222222222222222"/>
            </w:placeholder>
          </w:sdtPr>
          <w:sdtContent>
            <w:p w:rsidR="003269FB" w:rsidRDefault="00C00BCB">
              <w:r>
                <w:fldChar w:fldCharType="begin"/>
              </w:r>
              <w:r w:rsidR="00FF0C01">
                <w:instrText xml:space="preserve"> MACROBUTTON  SnrToggleCheckbox √适用 </w:instrText>
              </w:r>
              <w:r>
                <w:fldChar w:fldCharType="end"/>
              </w:r>
              <w:r>
                <w:fldChar w:fldCharType="begin"/>
              </w:r>
              <w:r w:rsidR="00FF0C01">
                <w:instrText xml:space="preserve"> MACROBUTTON  SnrToggleCheckbox □不适用 </w:instrText>
              </w:r>
              <w:r>
                <w:fldChar w:fldCharType="end"/>
              </w:r>
            </w:p>
          </w:sdtContent>
        </w:sdt>
        <w:tbl>
          <w:tblPr>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1420"/>
            <w:gridCol w:w="991"/>
            <w:gridCol w:w="1133"/>
            <w:gridCol w:w="1135"/>
            <w:gridCol w:w="853"/>
            <w:gridCol w:w="1272"/>
          </w:tblGrid>
          <w:tr w:rsidR="007C085B" w:rsidTr="00B224B3">
            <w:trPr>
              <w:trHeight w:val="247"/>
            </w:trPr>
            <w:sdt>
              <w:sdtPr>
                <w:tag w:val="_PLD_e6e24505838941c88a7f70e573a1261c"/>
                <w:id w:val="5520476"/>
                <w:lock w:val="sdtLocked"/>
              </w:sdtPr>
              <w:sdtContent>
                <w:tc>
                  <w:tcPr>
                    <w:tcW w:w="1571" w:type="pct"/>
                    <w:vMerge w:val="restart"/>
                    <w:shd w:val="clear" w:color="auto" w:fill="auto"/>
                    <w:vAlign w:val="center"/>
                  </w:tcPr>
                  <w:p w:rsidR="00FF0C01" w:rsidRDefault="00FF0C01" w:rsidP="00FF0C01">
                    <w:pPr>
                      <w:jc w:val="center"/>
                      <w:rPr>
                        <w:rFonts w:cs="Arial"/>
                        <w:szCs w:val="21"/>
                        <w:lang w:val="en-GB"/>
                      </w:rPr>
                    </w:pPr>
                    <w:r>
                      <w:rPr>
                        <w:rFonts w:cs="Arial" w:hint="eastAsia"/>
                        <w:szCs w:val="21"/>
                        <w:lang w:val="en-GB"/>
                      </w:rPr>
                      <w:t>子公司</w:t>
                    </w:r>
                  </w:p>
                  <w:p w:rsidR="00FF0C01" w:rsidRDefault="00FF0C01" w:rsidP="00FF0C01">
                    <w:pPr>
                      <w:jc w:val="center"/>
                      <w:rPr>
                        <w:rFonts w:cs="Arial"/>
                        <w:szCs w:val="21"/>
                      </w:rPr>
                    </w:pPr>
                    <w:r>
                      <w:rPr>
                        <w:rFonts w:cs="Arial" w:hint="eastAsia"/>
                        <w:szCs w:val="21"/>
                        <w:lang w:val="en-GB"/>
                      </w:rPr>
                      <w:t>名称</w:t>
                    </w:r>
                  </w:p>
                </w:tc>
              </w:sdtContent>
            </w:sdt>
            <w:sdt>
              <w:sdtPr>
                <w:tag w:val="_PLD_056e18f052024978add90fe8aacf887d"/>
                <w:id w:val="5520477"/>
                <w:lock w:val="sdtLocked"/>
              </w:sdtPr>
              <w:sdtContent>
                <w:tc>
                  <w:tcPr>
                    <w:tcW w:w="715" w:type="pct"/>
                    <w:vMerge w:val="restart"/>
                    <w:shd w:val="clear" w:color="auto" w:fill="auto"/>
                    <w:vAlign w:val="center"/>
                  </w:tcPr>
                  <w:p w:rsidR="00FF0C01" w:rsidRDefault="00FF0C01" w:rsidP="00FF0C01">
                    <w:pPr>
                      <w:jc w:val="center"/>
                      <w:rPr>
                        <w:rFonts w:cs="Arial"/>
                        <w:szCs w:val="21"/>
                      </w:rPr>
                    </w:pPr>
                    <w:r>
                      <w:rPr>
                        <w:rFonts w:cs="Arial" w:hint="eastAsia"/>
                        <w:szCs w:val="21"/>
                        <w:lang w:val="en-GB"/>
                      </w:rPr>
                      <w:t>主要经营地</w:t>
                    </w:r>
                  </w:p>
                </w:tc>
              </w:sdtContent>
            </w:sdt>
            <w:sdt>
              <w:sdtPr>
                <w:tag w:val="_PLD_591af8ff23104790a7ac5dbb3278e185"/>
                <w:id w:val="5520478"/>
                <w:lock w:val="sdtLocked"/>
              </w:sdtPr>
              <w:sdtContent>
                <w:tc>
                  <w:tcPr>
                    <w:tcW w:w="499" w:type="pct"/>
                    <w:vMerge w:val="restart"/>
                    <w:shd w:val="clear" w:color="auto" w:fill="auto"/>
                    <w:vAlign w:val="center"/>
                  </w:tcPr>
                  <w:p w:rsidR="00FF0C01" w:rsidRDefault="00FF0C01" w:rsidP="00FF0C01">
                    <w:pPr>
                      <w:jc w:val="center"/>
                      <w:rPr>
                        <w:rFonts w:cs="Arial"/>
                        <w:szCs w:val="21"/>
                      </w:rPr>
                    </w:pPr>
                    <w:r>
                      <w:rPr>
                        <w:rFonts w:cs="Arial" w:hint="eastAsia"/>
                        <w:szCs w:val="21"/>
                        <w:lang w:val="en-GB"/>
                      </w:rPr>
                      <w:t>注册地</w:t>
                    </w:r>
                  </w:p>
                </w:tc>
              </w:sdtContent>
            </w:sdt>
            <w:sdt>
              <w:sdtPr>
                <w:tag w:val="_PLD_00f166f7d07d4fab80fa91c95fb5d089"/>
                <w:id w:val="5520479"/>
                <w:lock w:val="sdtLocked"/>
              </w:sdtPr>
              <w:sdtContent>
                <w:tc>
                  <w:tcPr>
                    <w:tcW w:w="571" w:type="pct"/>
                    <w:vMerge w:val="restart"/>
                    <w:shd w:val="clear" w:color="auto" w:fill="auto"/>
                    <w:vAlign w:val="center"/>
                  </w:tcPr>
                  <w:p w:rsidR="00FF0C01" w:rsidRDefault="00FF0C01" w:rsidP="00FF0C01">
                    <w:pPr>
                      <w:jc w:val="center"/>
                      <w:rPr>
                        <w:rFonts w:cs="Arial"/>
                        <w:szCs w:val="21"/>
                      </w:rPr>
                    </w:pPr>
                    <w:r>
                      <w:rPr>
                        <w:rFonts w:cs="Arial" w:hint="eastAsia"/>
                        <w:szCs w:val="21"/>
                        <w:lang w:val="en-GB"/>
                      </w:rPr>
                      <w:t>业务性质</w:t>
                    </w:r>
                  </w:p>
                </w:tc>
              </w:sdtContent>
            </w:sdt>
            <w:sdt>
              <w:sdtPr>
                <w:tag w:val="_PLD_312b40f444994b628fc2b8c3e4c90fdc"/>
                <w:id w:val="5520480"/>
                <w:lock w:val="sdtLocked"/>
              </w:sdtPr>
              <w:sdtContent>
                <w:tc>
                  <w:tcPr>
                    <w:tcW w:w="1002" w:type="pct"/>
                    <w:gridSpan w:val="2"/>
                    <w:shd w:val="clear" w:color="auto" w:fill="auto"/>
                    <w:vAlign w:val="center"/>
                  </w:tcPr>
                  <w:p w:rsidR="00FF0C01" w:rsidRDefault="00FF0C01" w:rsidP="00FF0C01">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5520481"/>
                <w:lock w:val="sdtLocked"/>
              </w:sdtPr>
              <w:sdtContent>
                <w:tc>
                  <w:tcPr>
                    <w:tcW w:w="641" w:type="pct"/>
                    <w:vMerge w:val="restart"/>
                    <w:shd w:val="clear" w:color="auto" w:fill="auto"/>
                    <w:vAlign w:val="center"/>
                  </w:tcPr>
                  <w:p w:rsidR="00FF0C01" w:rsidRDefault="00FF0C01" w:rsidP="00FF0C01">
                    <w:pPr>
                      <w:jc w:val="center"/>
                      <w:rPr>
                        <w:rFonts w:cs="Arial"/>
                        <w:szCs w:val="21"/>
                        <w:lang w:val="en-GB"/>
                      </w:rPr>
                    </w:pPr>
                    <w:r>
                      <w:rPr>
                        <w:rFonts w:cs="Arial" w:hint="eastAsia"/>
                        <w:szCs w:val="21"/>
                        <w:lang w:val="en-GB"/>
                      </w:rPr>
                      <w:t>取得</w:t>
                    </w:r>
                  </w:p>
                  <w:p w:rsidR="00FF0C01" w:rsidRDefault="00FF0C01" w:rsidP="00FF0C01">
                    <w:pPr>
                      <w:jc w:val="center"/>
                      <w:rPr>
                        <w:rFonts w:cs="Arial"/>
                        <w:szCs w:val="21"/>
                        <w:lang w:val="en-GB"/>
                      </w:rPr>
                    </w:pPr>
                    <w:r>
                      <w:rPr>
                        <w:rFonts w:cs="Arial" w:hint="eastAsia"/>
                        <w:szCs w:val="21"/>
                        <w:lang w:val="en-GB"/>
                      </w:rPr>
                      <w:t>方式</w:t>
                    </w:r>
                  </w:p>
                </w:tc>
              </w:sdtContent>
            </w:sdt>
          </w:tr>
          <w:tr w:rsidR="00B224B3" w:rsidTr="00B224B3">
            <w:trPr>
              <w:trHeight w:val="278"/>
            </w:trPr>
            <w:tc>
              <w:tcPr>
                <w:tcW w:w="1571" w:type="pct"/>
                <w:vMerge/>
                <w:shd w:val="clear" w:color="auto" w:fill="auto"/>
                <w:vAlign w:val="center"/>
              </w:tcPr>
              <w:p w:rsidR="00FF0C01" w:rsidRDefault="00FF0C01" w:rsidP="00FF0C01">
                <w:pPr>
                  <w:rPr>
                    <w:rFonts w:cs="Arial"/>
                    <w:szCs w:val="21"/>
                  </w:rPr>
                </w:pPr>
              </w:p>
            </w:tc>
            <w:tc>
              <w:tcPr>
                <w:tcW w:w="715" w:type="pct"/>
                <w:vMerge/>
                <w:shd w:val="clear" w:color="auto" w:fill="auto"/>
                <w:vAlign w:val="center"/>
              </w:tcPr>
              <w:p w:rsidR="00FF0C01" w:rsidRDefault="00FF0C01" w:rsidP="00FF0C01">
                <w:pPr>
                  <w:rPr>
                    <w:rFonts w:cs="Arial"/>
                    <w:szCs w:val="21"/>
                  </w:rPr>
                </w:pPr>
              </w:p>
            </w:tc>
            <w:tc>
              <w:tcPr>
                <w:tcW w:w="499" w:type="pct"/>
                <w:vMerge/>
                <w:shd w:val="clear" w:color="auto" w:fill="auto"/>
                <w:vAlign w:val="center"/>
              </w:tcPr>
              <w:p w:rsidR="00FF0C01" w:rsidRDefault="00FF0C01" w:rsidP="00FF0C01">
                <w:pPr>
                  <w:rPr>
                    <w:rFonts w:cs="Arial"/>
                    <w:szCs w:val="21"/>
                  </w:rPr>
                </w:pPr>
              </w:p>
            </w:tc>
            <w:tc>
              <w:tcPr>
                <w:tcW w:w="571" w:type="pct"/>
                <w:vMerge/>
                <w:shd w:val="clear" w:color="auto" w:fill="auto"/>
                <w:vAlign w:val="center"/>
              </w:tcPr>
              <w:p w:rsidR="00FF0C01" w:rsidRDefault="00FF0C01" w:rsidP="00FF0C01">
                <w:pPr>
                  <w:rPr>
                    <w:rFonts w:cs="Arial"/>
                    <w:szCs w:val="21"/>
                  </w:rPr>
                </w:pPr>
              </w:p>
            </w:tc>
            <w:sdt>
              <w:sdtPr>
                <w:tag w:val="_PLD_ab045acafe9d4890848568705ddd5475"/>
                <w:id w:val="5520482"/>
                <w:lock w:val="sdtLocked"/>
              </w:sdtPr>
              <w:sdtContent>
                <w:tc>
                  <w:tcPr>
                    <w:tcW w:w="572" w:type="pct"/>
                    <w:shd w:val="clear" w:color="auto" w:fill="auto"/>
                    <w:vAlign w:val="center"/>
                  </w:tcPr>
                  <w:p w:rsidR="00FF0C01" w:rsidRDefault="00FF0C01" w:rsidP="00FF0C01">
                    <w:pPr>
                      <w:jc w:val="center"/>
                      <w:rPr>
                        <w:rFonts w:cs="Arial"/>
                        <w:szCs w:val="21"/>
                      </w:rPr>
                    </w:pPr>
                    <w:r>
                      <w:rPr>
                        <w:rFonts w:cs="Arial" w:hint="eastAsia"/>
                        <w:szCs w:val="21"/>
                        <w:lang w:val="en-GB"/>
                      </w:rPr>
                      <w:t>直接</w:t>
                    </w:r>
                  </w:p>
                </w:tc>
              </w:sdtContent>
            </w:sdt>
            <w:sdt>
              <w:sdtPr>
                <w:tag w:val="_PLD_78e5db032e5044cba22bc40c16ee940a"/>
                <w:id w:val="5520483"/>
                <w:lock w:val="sdtLocked"/>
              </w:sdtPr>
              <w:sdtContent>
                <w:tc>
                  <w:tcPr>
                    <w:tcW w:w="429" w:type="pct"/>
                    <w:shd w:val="clear" w:color="auto" w:fill="auto"/>
                    <w:vAlign w:val="center"/>
                  </w:tcPr>
                  <w:p w:rsidR="00FF0C01" w:rsidRDefault="00FF0C01" w:rsidP="00FF0C01">
                    <w:pPr>
                      <w:jc w:val="center"/>
                      <w:rPr>
                        <w:rFonts w:cs="Arial"/>
                        <w:szCs w:val="21"/>
                      </w:rPr>
                    </w:pPr>
                    <w:r>
                      <w:rPr>
                        <w:rFonts w:cs="Arial" w:hint="eastAsia"/>
                        <w:szCs w:val="21"/>
                        <w:lang w:val="en-GB"/>
                      </w:rPr>
                      <w:t>间接</w:t>
                    </w:r>
                  </w:p>
                </w:tc>
              </w:sdtContent>
            </w:sdt>
            <w:tc>
              <w:tcPr>
                <w:tcW w:w="641" w:type="pct"/>
                <w:vMerge/>
              </w:tcPr>
              <w:p w:rsidR="00FF0C01" w:rsidRDefault="00FF0C01" w:rsidP="00FF0C01">
                <w:pPr>
                  <w:rPr>
                    <w:rFonts w:cs="Arial"/>
                    <w:szCs w:val="21"/>
                  </w:rPr>
                </w:pPr>
              </w:p>
            </w:tc>
          </w:tr>
          <w:sdt>
            <w:sdtPr>
              <w:rPr>
                <w:sz w:val="18"/>
                <w:szCs w:val="18"/>
              </w:rPr>
              <w:alias w:val="企业合并及合并财务报表明细"/>
              <w:tag w:val="_GBC_986bfe326d834fea9d2920637e286f21"/>
              <w:id w:val="5520484"/>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镇江恒顺生物工程有限公司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97.44</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85"/>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镇江恒丰酱醋有限公司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86"/>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江苏恒顺沭阳调味品有限公司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79.00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87"/>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武汉鑫恒顺商贸有限公司</w:t>
                    </w:r>
                  </w:p>
                </w:tc>
                <w:tc>
                  <w:tcPr>
                    <w:tcW w:w="715" w:type="pct"/>
                    <w:vAlign w:val="center"/>
                  </w:tcPr>
                  <w:p w:rsidR="00FF0C01" w:rsidRPr="00967A9E" w:rsidRDefault="00FF0C01" w:rsidP="007C085B">
                    <w:pPr>
                      <w:jc w:val="center"/>
                      <w:rPr>
                        <w:sz w:val="18"/>
                        <w:szCs w:val="18"/>
                      </w:rPr>
                    </w:pPr>
                    <w:r w:rsidRPr="00967A9E">
                      <w:rPr>
                        <w:sz w:val="18"/>
                        <w:szCs w:val="18"/>
                      </w:rPr>
                      <w:t>湖北</w:t>
                    </w:r>
                  </w:p>
                </w:tc>
                <w:tc>
                  <w:tcPr>
                    <w:tcW w:w="499" w:type="pct"/>
                    <w:vAlign w:val="center"/>
                  </w:tcPr>
                  <w:p w:rsidR="00FF0C01" w:rsidRPr="00967A9E" w:rsidRDefault="00FF0C01" w:rsidP="007C085B">
                    <w:pPr>
                      <w:jc w:val="center"/>
                      <w:rPr>
                        <w:sz w:val="18"/>
                        <w:szCs w:val="18"/>
                      </w:rPr>
                    </w:pPr>
                    <w:r w:rsidRPr="00967A9E">
                      <w:rPr>
                        <w:sz w:val="18"/>
                        <w:szCs w:val="18"/>
                      </w:rPr>
                      <w:t>湖北</w:t>
                    </w:r>
                  </w:p>
                </w:tc>
                <w:tc>
                  <w:tcPr>
                    <w:tcW w:w="571" w:type="pct"/>
                    <w:vAlign w:val="center"/>
                  </w:tcPr>
                  <w:p w:rsidR="00FF0C01" w:rsidRPr="00967A9E" w:rsidRDefault="00FF0C01" w:rsidP="007C085B">
                    <w:pPr>
                      <w:jc w:val="center"/>
                      <w:rPr>
                        <w:sz w:val="18"/>
                        <w:szCs w:val="18"/>
                      </w:rPr>
                    </w:pPr>
                    <w:r w:rsidRPr="00967A9E">
                      <w:rPr>
                        <w:sz w:val="18"/>
                        <w:szCs w:val="18"/>
                      </w:rPr>
                      <w:t>流通业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88"/>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上海镇江恒顺酱醋配销有限公司</w:t>
                    </w:r>
                  </w:p>
                </w:tc>
                <w:tc>
                  <w:tcPr>
                    <w:tcW w:w="715" w:type="pct"/>
                    <w:vAlign w:val="center"/>
                  </w:tcPr>
                  <w:p w:rsidR="00FF0C01" w:rsidRPr="00967A9E" w:rsidRDefault="00FF0C01" w:rsidP="007C085B">
                    <w:pPr>
                      <w:jc w:val="center"/>
                      <w:rPr>
                        <w:sz w:val="18"/>
                        <w:szCs w:val="18"/>
                      </w:rPr>
                    </w:pPr>
                    <w:r w:rsidRPr="00967A9E">
                      <w:rPr>
                        <w:sz w:val="18"/>
                        <w:szCs w:val="18"/>
                      </w:rPr>
                      <w:t>上海</w:t>
                    </w:r>
                  </w:p>
                </w:tc>
                <w:tc>
                  <w:tcPr>
                    <w:tcW w:w="499" w:type="pct"/>
                    <w:vAlign w:val="center"/>
                  </w:tcPr>
                  <w:p w:rsidR="00FF0C01" w:rsidRPr="00967A9E" w:rsidRDefault="00FF0C01" w:rsidP="007C085B">
                    <w:pPr>
                      <w:jc w:val="center"/>
                      <w:rPr>
                        <w:sz w:val="18"/>
                        <w:szCs w:val="18"/>
                      </w:rPr>
                    </w:pPr>
                    <w:r w:rsidRPr="00967A9E">
                      <w:rPr>
                        <w:sz w:val="18"/>
                        <w:szCs w:val="18"/>
                      </w:rPr>
                      <w:t>上海</w:t>
                    </w:r>
                  </w:p>
                </w:tc>
                <w:tc>
                  <w:tcPr>
                    <w:tcW w:w="571" w:type="pct"/>
                    <w:vAlign w:val="center"/>
                  </w:tcPr>
                  <w:p w:rsidR="00FF0C01" w:rsidRPr="00967A9E" w:rsidRDefault="00FF0C01" w:rsidP="007C085B">
                    <w:pPr>
                      <w:jc w:val="center"/>
                      <w:rPr>
                        <w:sz w:val="18"/>
                        <w:szCs w:val="18"/>
                      </w:rPr>
                    </w:pPr>
                    <w:r w:rsidRPr="00967A9E">
                      <w:rPr>
                        <w:sz w:val="18"/>
                        <w:szCs w:val="18"/>
                      </w:rPr>
                      <w:t>流通业</w:t>
                    </w:r>
                  </w:p>
                </w:tc>
                <w:tc>
                  <w:tcPr>
                    <w:tcW w:w="572" w:type="pct"/>
                    <w:vAlign w:val="center"/>
                  </w:tcPr>
                  <w:p w:rsidR="00FF0C01" w:rsidRPr="00967A9E" w:rsidRDefault="00FF0C01" w:rsidP="007C085B">
                    <w:pPr>
                      <w:jc w:val="center"/>
                      <w:rPr>
                        <w:sz w:val="18"/>
                        <w:szCs w:val="18"/>
                      </w:rPr>
                    </w:pPr>
                    <w:r w:rsidRPr="00967A9E">
                      <w:rPr>
                        <w:sz w:val="18"/>
                        <w:szCs w:val="18"/>
                      </w:rPr>
                      <w:t>55.00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89"/>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徐州恒顺万通食品酿造有限公司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86.00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0"/>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山西恒顺老陈醋有限公司</w:t>
                    </w:r>
                  </w:p>
                </w:tc>
                <w:tc>
                  <w:tcPr>
                    <w:tcW w:w="715" w:type="pct"/>
                    <w:vAlign w:val="center"/>
                  </w:tcPr>
                  <w:p w:rsidR="00FF0C01" w:rsidRPr="00967A9E" w:rsidRDefault="00FF0C01" w:rsidP="007C085B">
                    <w:pPr>
                      <w:jc w:val="center"/>
                      <w:rPr>
                        <w:sz w:val="18"/>
                        <w:szCs w:val="18"/>
                      </w:rPr>
                    </w:pPr>
                    <w:r w:rsidRPr="00967A9E">
                      <w:rPr>
                        <w:sz w:val="18"/>
                        <w:szCs w:val="18"/>
                      </w:rPr>
                      <w:t>山西</w:t>
                    </w:r>
                  </w:p>
                </w:tc>
                <w:tc>
                  <w:tcPr>
                    <w:tcW w:w="499" w:type="pct"/>
                    <w:vAlign w:val="center"/>
                  </w:tcPr>
                  <w:p w:rsidR="00FF0C01" w:rsidRPr="00967A9E" w:rsidRDefault="00FF0C01" w:rsidP="007C085B">
                    <w:pPr>
                      <w:jc w:val="center"/>
                      <w:rPr>
                        <w:sz w:val="18"/>
                        <w:szCs w:val="18"/>
                      </w:rPr>
                    </w:pPr>
                    <w:r w:rsidRPr="00967A9E">
                      <w:rPr>
                        <w:sz w:val="18"/>
                        <w:szCs w:val="18"/>
                      </w:rPr>
                      <w:t>山西</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65.00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1"/>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江苏恒顺醋业云阳调味品有限公司</w:t>
                    </w:r>
                  </w:p>
                </w:tc>
                <w:tc>
                  <w:tcPr>
                    <w:tcW w:w="715" w:type="pct"/>
                    <w:vAlign w:val="center"/>
                  </w:tcPr>
                  <w:p w:rsidR="00FF0C01" w:rsidRPr="00967A9E" w:rsidRDefault="00FF0C01" w:rsidP="007C085B">
                    <w:pPr>
                      <w:jc w:val="center"/>
                      <w:rPr>
                        <w:sz w:val="18"/>
                        <w:szCs w:val="18"/>
                      </w:rPr>
                    </w:pPr>
                    <w:r w:rsidRPr="00967A9E">
                      <w:rPr>
                        <w:sz w:val="18"/>
                        <w:szCs w:val="18"/>
                      </w:rPr>
                      <w:t>重庆</w:t>
                    </w:r>
                  </w:p>
                </w:tc>
                <w:tc>
                  <w:tcPr>
                    <w:tcW w:w="499" w:type="pct"/>
                    <w:vAlign w:val="center"/>
                  </w:tcPr>
                  <w:p w:rsidR="00FF0C01" w:rsidRPr="00967A9E" w:rsidRDefault="00FF0C01" w:rsidP="007C085B">
                    <w:pPr>
                      <w:jc w:val="center"/>
                      <w:rPr>
                        <w:sz w:val="18"/>
                        <w:szCs w:val="18"/>
                      </w:rPr>
                    </w:pPr>
                    <w:r w:rsidRPr="00967A9E">
                      <w:rPr>
                        <w:sz w:val="18"/>
                        <w:szCs w:val="18"/>
                      </w:rPr>
                      <w:t>重庆</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83.18</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2"/>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镇江恒顺酒业有限公司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82.52</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3"/>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镇江恒达包装股份有限公司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45.95</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4"/>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镇江恒顺新型调味品有限公司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65.22</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5"/>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镇江恒华彩印包装有限公司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6"/>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镇江恒顺米业有限公司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60.00</w:t>
                    </w:r>
                  </w:p>
                </w:tc>
                <w:tc>
                  <w:tcPr>
                    <w:tcW w:w="429" w:type="pct"/>
                    <w:vAlign w:val="center"/>
                  </w:tcPr>
                  <w:p w:rsidR="00FF0C01" w:rsidRPr="00967A9E" w:rsidRDefault="00FF0C01" w:rsidP="007C085B">
                    <w:pPr>
                      <w:jc w:val="center"/>
                      <w:rPr>
                        <w:sz w:val="18"/>
                        <w:szCs w:val="18"/>
                      </w:rPr>
                    </w:pPr>
                    <w:r w:rsidRPr="00967A9E">
                      <w:rPr>
                        <w:sz w:val="18"/>
                        <w:szCs w:val="18"/>
                      </w:rPr>
                      <w:t>12.00</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7"/>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镇江金顺酱醋有限公司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55.00</w:t>
                    </w:r>
                  </w:p>
                </w:tc>
                <w:tc>
                  <w:tcPr>
                    <w:tcW w:w="429" w:type="pct"/>
                    <w:vAlign w:val="center"/>
                  </w:tcPr>
                  <w:p w:rsidR="00FF0C01" w:rsidRPr="00967A9E" w:rsidRDefault="00FF0C01" w:rsidP="007C085B">
                    <w:pPr>
                      <w:jc w:val="center"/>
                      <w:rPr>
                        <w:sz w:val="18"/>
                        <w:szCs w:val="18"/>
                      </w:rPr>
                    </w:pPr>
                    <w:r w:rsidRPr="00967A9E">
                      <w:rPr>
                        <w:sz w:val="18"/>
                        <w:szCs w:val="18"/>
                      </w:rPr>
                      <w:t>45.00</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8"/>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恒顺醋业安徽调味品有限公司</w:t>
                    </w:r>
                  </w:p>
                </w:tc>
                <w:tc>
                  <w:tcPr>
                    <w:tcW w:w="715" w:type="pct"/>
                    <w:vAlign w:val="center"/>
                  </w:tcPr>
                  <w:p w:rsidR="00FF0C01" w:rsidRPr="00967A9E" w:rsidRDefault="00FF0C01" w:rsidP="007C085B">
                    <w:pPr>
                      <w:jc w:val="center"/>
                      <w:rPr>
                        <w:sz w:val="18"/>
                        <w:szCs w:val="18"/>
                      </w:rPr>
                    </w:pPr>
                    <w:r w:rsidRPr="00967A9E">
                      <w:rPr>
                        <w:sz w:val="18"/>
                        <w:szCs w:val="18"/>
                      </w:rPr>
                      <w:t>安徽</w:t>
                    </w:r>
                  </w:p>
                </w:tc>
                <w:tc>
                  <w:tcPr>
                    <w:tcW w:w="499" w:type="pct"/>
                    <w:vAlign w:val="center"/>
                  </w:tcPr>
                  <w:p w:rsidR="00FF0C01" w:rsidRPr="00967A9E" w:rsidRDefault="00FF0C01" w:rsidP="007C085B">
                    <w:pPr>
                      <w:jc w:val="center"/>
                      <w:rPr>
                        <w:sz w:val="18"/>
                        <w:szCs w:val="18"/>
                      </w:rPr>
                    </w:pPr>
                    <w:r w:rsidRPr="00967A9E">
                      <w:rPr>
                        <w:sz w:val="18"/>
                        <w:szCs w:val="18"/>
                      </w:rPr>
                      <w:t>安徽</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89.39</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499"/>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镇江润扬调味品有限公司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500"/>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镇江恒顺醋博文化旅游发展有限公司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服务业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501"/>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镇江恒顺商城有限公司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服务业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502"/>
              <w:lock w:val="sdtLocked"/>
            </w:sdtPr>
            <w:sdtContent>
              <w:tr w:rsidR="00B224B3" w:rsidTr="00B224B3">
                <w:tc>
                  <w:tcPr>
                    <w:tcW w:w="1571" w:type="pct"/>
                  </w:tcPr>
                  <w:p w:rsidR="00FF0C01" w:rsidRPr="00967A9E" w:rsidRDefault="00FF0C01" w:rsidP="00FF0C01">
                    <w:pPr>
                      <w:rPr>
                        <w:sz w:val="18"/>
                        <w:szCs w:val="18"/>
                      </w:rPr>
                    </w:pPr>
                    <w:r w:rsidRPr="00967A9E">
                      <w:rPr>
                        <w:sz w:val="18"/>
                        <w:szCs w:val="18"/>
                      </w:rPr>
                      <w:t>镇江恒顺信息科技有限责任公司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服务业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vAlign w:val="center"/>
                  </w:tcPr>
                  <w:p w:rsidR="00FF0C01" w:rsidRPr="00967A9E" w:rsidRDefault="00FF0C01" w:rsidP="007C085B">
                    <w:pPr>
                      <w:jc w:val="center"/>
                      <w:rPr>
                        <w:sz w:val="18"/>
                        <w:szCs w:val="18"/>
                      </w:rPr>
                    </w:pPr>
                    <w:r w:rsidRPr="00967A9E">
                      <w:rPr>
                        <w:sz w:val="18"/>
                        <w:szCs w:val="18"/>
                      </w:rPr>
                      <w:t>设立</w:t>
                    </w:r>
                  </w:p>
                </w:tc>
              </w:tr>
            </w:sdtContent>
          </w:sdt>
          <w:sdt>
            <w:sdtPr>
              <w:rPr>
                <w:sz w:val="18"/>
                <w:szCs w:val="18"/>
              </w:rPr>
              <w:alias w:val="企业合并及合并财务报表明细"/>
              <w:tag w:val="_GBC_986bfe326d834fea9d2920637e286f21"/>
              <w:id w:val="5520503"/>
              <w:lock w:val="sdtLocked"/>
            </w:sdtPr>
            <w:sdtContent>
              <w:tr w:rsidR="00B224B3" w:rsidTr="00B224B3">
                <w:tc>
                  <w:tcPr>
                    <w:tcW w:w="1571" w:type="pct"/>
                    <w:vAlign w:val="center"/>
                  </w:tcPr>
                  <w:p w:rsidR="00FF0C01" w:rsidRPr="00967A9E" w:rsidRDefault="00FF0C01" w:rsidP="007C085B">
                    <w:pPr>
                      <w:jc w:val="both"/>
                      <w:rPr>
                        <w:sz w:val="18"/>
                        <w:szCs w:val="18"/>
                      </w:rPr>
                    </w:pPr>
                    <w:r w:rsidRPr="00967A9E">
                      <w:rPr>
                        <w:sz w:val="18"/>
                        <w:szCs w:val="18"/>
                      </w:rPr>
                      <w:t>镇江恒欣生物科技有限公司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100.00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tcPr>
                  <w:p w:rsidR="00FF0C01" w:rsidRPr="00967A9E" w:rsidRDefault="00FF0C01" w:rsidP="00FF0C01">
                    <w:pPr>
                      <w:rPr>
                        <w:sz w:val="18"/>
                        <w:szCs w:val="18"/>
                      </w:rPr>
                    </w:pPr>
                    <w:r w:rsidRPr="00967A9E">
                      <w:rPr>
                        <w:sz w:val="18"/>
                        <w:szCs w:val="18"/>
                      </w:rPr>
                      <w:t>非同一控制下企业合并</w:t>
                    </w:r>
                  </w:p>
                </w:tc>
              </w:tr>
            </w:sdtContent>
          </w:sdt>
          <w:sdt>
            <w:sdtPr>
              <w:rPr>
                <w:sz w:val="18"/>
                <w:szCs w:val="18"/>
              </w:rPr>
              <w:alias w:val="企业合并及合并财务报表明细"/>
              <w:tag w:val="_GBC_986bfe326d834fea9d2920637e286f21"/>
              <w:id w:val="5520504"/>
              <w:lock w:val="sdtLocked"/>
            </w:sdtPr>
            <w:sdtContent>
              <w:tr w:rsidR="00B224B3" w:rsidTr="00B224B3">
                <w:tc>
                  <w:tcPr>
                    <w:tcW w:w="1571" w:type="pct"/>
                    <w:vAlign w:val="center"/>
                  </w:tcPr>
                  <w:p w:rsidR="00FF0C01" w:rsidRPr="00967A9E" w:rsidRDefault="00FF0C01" w:rsidP="007C085B">
                    <w:pPr>
                      <w:jc w:val="both"/>
                      <w:rPr>
                        <w:sz w:val="18"/>
                        <w:szCs w:val="18"/>
                      </w:rPr>
                    </w:pPr>
                    <w:r w:rsidRPr="00967A9E">
                      <w:rPr>
                        <w:sz w:val="18"/>
                        <w:szCs w:val="18"/>
                      </w:rPr>
                      <w:t>江苏恒顺饮品有限公司</w:t>
                    </w:r>
                  </w:p>
                </w:tc>
                <w:tc>
                  <w:tcPr>
                    <w:tcW w:w="715" w:type="pct"/>
                    <w:vAlign w:val="center"/>
                  </w:tcPr>
                  <w:p w:rsidR="00FF0C01" w:rsidRPr="00967A9E" w:rsidRDefault="00FF0C01" w:rsidP="007C085B">
                    <w:pPr>
                      <w:jc w:val="center"/>
                      <w:rPr>
                        <w:sz w:val="18"/>
                        <w:szCs w:val="18"/>
                      </w:rPr>
                    </w:pPr>
                    <w:r w:rsidRPr="00967A9E">
                      <w:rPr>
                        <w:sz w:val="18"/>
                        <w:szCs w:val="18"/>
                      </w:rPr>
                      <w:t>江苏</w:t>
                    </w:r>
                  </w:p>
                </w:tc>
                <w:tc>
                  <w:tcPr>
                    <w:tcW w:w="499" w:type="pct"/>
                    <w:vAlign w:val="center"/>
                  </w:tcPr>
                  <w:p w:rsidR="00FF0C01" w:rsidRPr="00967A9E" w:rsidRDefault="00FF0C01" w:rsidP="007C085B">
                    <w:pPr>
                      <w:jc w:val="center"/>
                      <w:rPr>
                        <w:sz w:val="18"/>
                        <w:szCs w:val="18"/>
                      </w:rPr>
                    </w:pPr>
                    <w:r w:rsidRPr="00967A9E">
                      <w:rPr>
                        <w:sz w:val="18"/>
                        <w:szCs w:val="18"/>
                      </w:rPr>
                      <w:t>江苏</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47.50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tcPr>
                  <w:p w:rsidR="00FF0C01" w:rsidRPr="00967A9E" w:rsidRDefault="00FF0C01" w:rsidP="00FF0C01">
                    <w:pPr>
                      <w:rPr>
                        <w:sz w:val="18"/>
                        <w:szCs w:val="18"/>
                      </w:rPr>
                    </w:pPr>
                    <w:r w:rsidRPr="00967A9E">
                      <w:rPr>
                        <w:sz w:val="18"/>
                        <w:szCs w:val="18"/>
                      </w:rPr>
                      <w:t>非同一控制下企业合并</w:t>
                    </w:r>
                  </w:p>
                </w:tc>
              </w:tr>
            </w:sdtContent>
          </w:sdt>
          <w:sdt>
            <w:sdtPr>
              <w:rPr>
                <w:sz w:val="18"/>
                <w:szCs w:val="18"/>
              </w:rPr>
              <w:alias w:val="企业合并及合并财务报表明细"/>
              <w:tag w:val="_GBC_986bfe326d834fea9d2920637e286f21"/>
              <w:id w:val="5520505"/>
              <w:lock w:val="sdtLocked"/>
            </w:sdtPr>
            <w:sdtContent>
              <w:tr w:rsidR="00B224B3" w:rsidTr="00B224B3">
                <w:tc>
                  <w:tcPr>
                    <w:tcW w:w="1571" w:type="pct"/>
                    <w:vAlign w:val="center"/>
                  </w:tcPr>
                  <w:p w:rsidR="00FF0C01" w:rsidRPr="00967A9E" w:rsidRDefault="00FF0C01" w:rsidP="007C085B">
                    <w:pPr>
                      <w:jc w:val="both"/>
                      <w:rPr>
                        <w:sz w:val="18"/>
                        <w:szCs w:val="18"/>
                      </w:rPr>
                    </w:pPr>
                    <w:r w:rsidRPr="00967A9E">
                      <w:rPr>
                        <w:sz w:val="18"/>
                        <w:szCs w:val="18"/>
                      </w:rPr>
                      <w:t>黑龙江恒顺醋业酿造有限公司</w:t>
                    </w:r>
                  </w:p>
                </w:tc>
                <w:tc>
                  <w:tcPr>
                    <w:tcW w:w="715" w:type="pct"/>
                    <w:vAlign w:val="center"/>
                  </w:tcPr>
                  <w:p w:rsidR="00FF0C01" w:rsidRPr="00967A9E" w:rsidRDefault="00FF0C01" w:rsidP="007C085B">
                    <w:pPr>
                      <w:jc w:val="center"/>
                      <w:rPr>
                        <w:sz w:val="18"/>
                        <w:szCs w:val="18"/>
                      </w:rPr>
                    </w:pPr>
                    <w:r w:rsidRPr="00967A9E">
                      <w:rPr>
                        <w:sz w:val="18"/>
                        <w:szCs w:val="18"/>
                      </w:rPr>
                      <w:t>黑龙江</w:t>
                    </w:r>
                  </w:p>
                </w:tc>
                <w:tc>
                  <w:tcPr>
                    <w:tcW w:w="499" w:type="pct"/>
                    <w:vAlign w:val="center"/>
                  </w:tcPr>
                  <w:p w:rsidR="00FF0C01" w:rsidRPr="00967A9E" w:rsidRDefault="00FF0C01" w:rsidP="007C085B">
                    <w:pPr>
                      <w:jc w:val="center"/>
                      <w:rPr>
                        <w:sz w:val="18"/>
                        <w:szCs w:val="18"/>
                      </w:rPr>
                    </w:pPr>
                    <w:r w:rsidRPr="00967A9E">
                      <w:rPr>
                        <w:sz w:val="18"/>
                        <w:szCs w:val="18"/>
                      </w:rPr>
                      <w:t>黑龙江</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51.00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tcPr>
                  <w:p w:rsidR="00FF0C01" w:rsidRPr="00967A9E" w:rsidRDefault="00FF0C01" w:rsidP="00FF0C01">
                    <w:pPr>
                      <w:rPr>
                        <w:sz w:val="18"/>
                        <w:szCs w:val="18"/>
                      </w:rPr>
                    </w:pPr>
                    <w:r w:rsidRPr="00967A9E">
                      <w:rPr>
                        <w:sz w:val="18"/>
                        <w:szCs w:val="18"/>
                      </w:rPr>
                      <w:t>同一控制下企业合并</w:t>
                    </w:r>
                  </w:p>
                </w:tc>
              </w:tr>
            </w:sdtContent>
          </w:sdt>
          <w:sdt>
            <w:sdtPr>
              <w:rPr>
                <w:sz w:val="18"/>
                <w:szCs w:val="18"/>
              </w:rPr>
              <w:alias w:val="企业合并及合并财务报表明细"/>
              <w:tag w:val="_GBC_986bfe326d834fea9d2920637e286f21"/>
              <w:id w:val="5520506"/>
              <w:lock w:val="sdtLocked"/>
            </w:sdtPr>
            <w:sdtContent>
              <w:tr w:rsidR="00B224B3" w:rsidTr="00B224B3">
                <w:tc>
                  <w:tcPr>
                    <w:tcW w:w="1571" w:type="pct"/>
                    <w:vAlign w:val="center"/>
                  </w:tcPr>
                  <w:p w:rsidR="00FF0C01" w:rsidRPr="00967A9E" w:rsidRDefault="00FF0C01" w:rsidP="007C085B">
                    <w:pPr>
                      <w:jc w:val="both"/>
                      <w:rPr>
                        <w:sz w:val="18"/>
                        <w:szCs w:val="18"/>
                      </w:rPr>
                    </w:pPr>
                    <w:r w:rsidRPr="00967A9E">
                      <w:rPr>
                        <w:sz w:val="18"/>
                        <w:szCs w:val="18"/>
                      </w:rPr>
                      <w:t>新疆恒顺沙林食品有限公司</w:t>
                    </w:r>
                  </w:p>
                </w:tc>
                <w:tc>
                  <w:tcPr>
                    <w:tcW w:w="715" w:type="pct"/>
                    <w:vAlign w:val="center"/>
                  </w:tcPr>
                  <w:p w:rsidR="00FF0C01" w:rsidRPr="00967A9E" w:rsidRDefault="00FF0C01" w:rsidP="007C085B">
                    <w:pPr>
                      <w:jc w:val="center"/>
                      <w:rPr>
                        <w:sz w:val="18"/>
                        <w:szCs w:val="18"/>
                      </w:rPr>
                    </w:pPr>
                    <w:r w:rsidRPr="00967A9E">
                      <w:rPr>
                        <w:sz w:val="18"/>
                        <w:szCs w:val="18"/>
                      </w:rPr>
                      <w:t>新疆</w:t>
                    </w:r>
                  </w:p>
                </w:tc>
                <w:tc>
                  <w:tcPr>
                    <w:tcW w:w="499" w:type="pct"/>
                    <w:vAlign w:val="center"/>
                  </w:tcPr>
                  <w:p w:rsidR="00FF0C01" w:rsidRPr="00967A9E" w:rsidRDefault="00FF0C01" w:rsidP="007C085B">
                    <w:pPr>
                      <w:jc w:val="center"/>
                      <w:rPr>
                        <w:sz w:val="18"/>
                        <w:szCs w:val="18"/>
                      </w:rPr>
                    </w:pPr>
                    <w:r w:rsidRPr="00967A9E">
                      <w:rPr>
                        <w:sz w:val="18"/>
                        <w:szCs w:val="18"/>
                      </w:rPr>
                      <w:t>新疆</w:t>
                    </w:r>
                  </w:p>
                </w:tc>
                <w:tc>
                  <w:tcPr>
                    <w:tcW w:w="571" w:type="pct"/>
                    <w:vAlign w:val="center"/>
                  </w:tcPr>
                  <w:p w:rsidR="00FF0C01" w:rsidRPr="00967A9E" w:rsidRDefault="00FF0C01" w:rsidP="007C085B">
                    <w:pPr>
                      <w:jc w:val="center"/>
                      <w:rPr>
                        <w:sz w:val="18"/>
                        <w:szCs w:val="18"/>
                      </w:rPr>
                    </w:pPr>
                    <w:r w:rsidRPr="00967A9E">
                      <w:rPr>
                        <w:sz w:val="18"/>
                        <w:szCs w:val="18"/>
                      </w:rPr>
                      <w:t>制造业</w:t>
                    </w:r>
                  </w:p>
                </w:tc>
                <w:tc>
                  <w:tcPr>
                    <w:tcW w:w="572" w:type="pct"/>
                    <w:vAlign w:val="center"/>
                  </w:tcPr>
                  <w:p w:rsidR="00FF0C01" w:rsidRPr="00967A9E" w:rsidRDefault="00FF0C01" w:rsidP="007C085B">
                    <w:pPr>
                      <w:jc w:val="center"/>
                      <w:rPr>
                        <w:sz w:val="18"/>
                        <w:szCs w:val="18"/>
                      </w:rPr>
                    </w:pPr>
                    <w:r w:rsidRPr="00967A9E">
                      <w:rPr>
                        <w:sz w:val="18"/>
                        <w:szCs w:val="18"/>
                      </w:rPr>
                      <w:t>60.00</w:t>
                    </w:r>
                  </w:p>
                </w:tc>
                <w:tc>
                  <w:tcPr>
                    <w:tcW w:w="429" w:type="pct"/>
                    <w:vAlign w:val="center"/>
                  </w:tcPr>
                  <w:p w:rsidR="00FF0C01" w:rsidRPr="00967A9E" w:rsidRDefault="00FF0C01" w:rsidP="007C085B">
                    <w:pPr>
                      <w:jc w:val="center"/>
                      <w:rPr>
                        <w:sz w:val="18"/>
                        <w:szCs w:val="18"/>
                      </w:rPr>
                    </w:pPr>
                    <w:r w:rsidRPr="00967A9E">
                      <w:rPr>
                        <w:sz w:val="18"/>
                        <w:szCs w:val="18"/>
                      </w:rPr>
                      <w:t>-</w:t>
                    </w:r>
                  </w:p>
                </w:tc>
                <w:tc>
                  <w:tcPr>
                    <w:tcW w:w="641" w:type="pct"/>
                  </w:tcPr>
                  <w:p w:rsidR="00FF0C01" w:rsidRPr="00967A9E" w:rsidRDefault="00FF0C01" w:rsidP="00FF0C01">
                    <w:pPr>
                      <w:rPr>
                        <w:sz w:val="18"/>
                        <w:szCs w:val="18"/>
                      </w:rPr>
                    </w:pPr>
                    <w:r w:rsidRPr="00967A9E">
                      <w:rPr>
                        <w:sz w:val="18"/>
                        <w:szCs w:val="18"/>
                      </w:rPr>
                      <w:t>同一控制下企业合并</w:t>
                    </w:r>
                  </w:p>
                </w:tc>
              </w:tr>
            </w:sdtContent>
          </w:sdt>
        </w:tbl>
        <w:p w:rsidR="00FF0C01" w:rsidRDefault="00FF0C01"/>
        <w:p w:rsidR="003269FB" w:rsidRDefault="00877E7C">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AE6D8C" w:rsidRDefault="00AE6D8C">
              <w:pPr>
                <w:rPr>
                  <w:rFonts w:cs="Arial"/>
                  <w:szCs w:val="21"/>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6" w:type="dxa"/>
                  <w:right w:w="36" w:type="dxa"/>
                </w:tblCellMar>
                <w:tblLook w:val="0000"/>
              </w:tblPr>
              <w:tblGrid>
                <w:gridCol w:w="2412"/>
                <w:gridCol w:w="1145"/>
                <w:gridCol w:w="5348"/>
              </w:tblGrid>
              <w:tr w:rsidR="00AE6D8C" w:rsidRPr="00E610C5" w:rsidTr="00AE6D8C">
                <w:trPr>
                  <w:trHeight w:val="397"/>
                  <w:tblHeader/>
                  <w:jc w:val="center"/>
                </w:trPr>
                <w:tc>
                  <w:tcPr>
                    <w:tcW w:w="1354" w:type="pct"/>
                    <w:tcBorders>
                      <w:top w:val="single" w:sz="12" w:space="0" w:color="auto"/>
                      <w:left w:val="single" w:sz="4" w:space="0" w:color="auto"/>
                      <w:bottom w:val="single" w:sz="4" w:space="0" w:color="auto"/>
                    </w:tcBorders>
                    <w:vAlign w:val="center"/>
                  </w:tcPr>
                  <w:p w:rsidR="00AE6D8C" w:rsidRPr="00E610C5" w:rsidRDefault="00AE6D8C" w:rsidP="007314DA">
                    <w:pPr>
                      <w:jc w:val="center"/>
                      <w:rPr>
                        <w:sz w:val="18"/>
                        <w:szCs w:val="18"/>
                      </w:rPr>
                    </w:pPr>
                    <w:r w:rsidRPr="00E610C5">
                      <w:rPr>
                        <w:rFonts w:hint="eastAsia"/>
                        <w:sz w:val="18"/>
                        <w:szCs w:val="18"/>
                      </w:rPr>
                      <w:t>被投资单位名称</w:t>
                    </w:r>
                  </w:p>
                </w:tc>
                <w:tc>
                  <w:tcPr>
                    <w:tcW w:w="643" w:type="pct"/>
                    <w:tcBorders>
                      <w:top w:val="single" w:sz="12" w:space="0" w:color="auto"/>
                      <w:bottom w:val="single" w:sz="4" w:space="0" w:color="auto"/>
                    </w:tcBorders>
                    <w:vAlign w:val="center"/>
                  </w:tcPr>
                  <w:p w:rsidR="00AE6D8C" w:rsidRPr="00E610C5" w:rsidRDefault="00AE6D8C" w:rsidP="007314DA">
                    <w:pPr>
                      <w:jc w:val="center"/>
                      <w:rPr>
                        <w:sz w:val="18"/>
                        <w:szCs w:val="18"/>
                      </w:rPr>
                    </w:pPr>
                    <w:r w:rsidRPr="00E610C5">
                      <w:rPr>
                        <w:rFonts w:hint="eastAsia"/>
                        <w:sz w:val="18"/>
                        <w:szCs w:val="18"/>
                      </w:rPr>
                      <w:t>股权比例</w:t>
                    </w:r>
                    <w:r>
                      <w:rPr>
                        <w:rFonts w:hint="eastAsia"/>
                        <w:sz w:val="18"/>
                        <w:szCs w:val="18"/>
                      </w:rPr>
                      <w:t>（%）</w:t>
                    </w:r>
                  </w:p>
                </w:tc>
                <w:tc>
                  <w:tcPr>
                    <w:tcW w:w="3003" w:type="pct"/>
                    <w:tcBorders>
                      <w:top w:val="single" w:sz="12" w:space="0" w:color="auto"/>
                      <w:bottom w:val="single" w:sz="4" w:space="0" w:color="auto"/>
                      <w:right w:val="single" w:sz="4" w:space="0" w:color="auto"/>
                    </w:tcBorders>
                    <w:vAlign w:val="center"/>
                  </w:tcPr>
                  <w:p w:rsidR="00AE6D8C" w:rsidRPr="00E610C5" w:rsidRDefault="00AE6D8C" w:rsidP="007314DA">
                    <w:pPr>
                      <w:snapToGrid w:val="0"/>
                      <w:jc w:val="center"/>
                      <w:rPr>
                        <w:sz w:val="18"/>
                        <w:szCs w:val="18"/>
                      </w:rPr>
                    </w:pPr>
                    <w:r w:rsidRPr="00E610C5">
                      <w:rPr>
                        <w:rFonts w:hint="eastAsia"/>
                        <w:sz w:val="18"/>
                        <w:szCs w:val="18"/>
                      </w:rPr>
                      <w:t>纳入合并范围的原因</w:t>
                    </w:r>
                  </w:p>
                </w:tc>
              </w:tr>
              <w:tr w:rsidR="00AE6D8C" w:rsidRPr="00E610C5" w:rsidTr="00AE6D8C">
                <w:trPr>
                  <w:trHeight w:val="519"/>
                  <w:jc w:val="center"/>
                </w:trPr>
                <w:tc>
                  <w:tcPr>
                    <w:tcW w:w="1354" w:type="pct"/>
                    <w:tcBorders>
                      <w:top w:val="single" w:sz="4" w:space="0" w:color="auto"/>
                      <w:left w:val="single" w:sz="4" w:space="0" w:color="auto"/>
                      <w:bottom w:val="single" w:sz="4" w:space="0" w:color="auto"/>
                      <w:right w:val="single" w:sz="4" w:space="0" w:color="auto"/>
                    </w:tcBorders>
                    <w:vAlign w:val="center"/>
                  </w:tcPr>
                  <w:p w:rsidR="00AE6D8C" w:rsidRPr="006E68D6" w:rsidRDefault="00AE6D8C" w:rsidP="007314DA">
                    <w:pPr>
                      <w:rPr>
                        <w:sz w:val="18"/>
                        <w:szCs w:val="18"/>
                      </w:rPr>
                    </w:pPr>
                    <w:r w:rsidRPr="006E68D6">
                      <w:rPr>
                        <w:rFonts w:hint="eastAsia"/>
                        <w:sz w:val="18"/>
                        <w:szCs w:val="18"/>
                      </w:rPr>
                      <w:t>镇江恒达包装</w:t>
                    </w:r>
                    <w:r>
                      <w:rPr>
                        <w:rFonts w:hint="eastAsia"/>
                        <w:sz w:val="18"/>
                        <w:szCs w:val="18"/>
                      </w:rPr>
                      <w:t>股份</w:t>
                    </w:r>
                    <w:r w:rsidRPr="006E68D6">
                      <w:rPr>
                        <w:rFonts w:hint="eastAsia"/>
                        <w:sz w:val="18"/>
                        <w:szCs w:val="18"/>
                      </w:rPr>
                      <w:t>有限公司</w:t>
                    </w:r>
                  </w:p>
                </w:tc>
                <w:tc>
                  <w:tcPr>
                    <w:tcW w:w="643" w:type="pct"/>
                    <w:tcBorders>
                      <w:top w:val="single" w:sz="4" w:space="0" w:color="auto"/>
                      <w:left w:val="single" w:sz="4" w:space="0" w:color="auto"/>
                      <w:bottom w:val="single" w:sz="4" w:space="0" w:color="auto"/>
                      <w:right w:val="single" w:sz="4" w:space="0" w:color="auto"/>
                    </w:tcBorders>
                    <w:vAlign w:val="center"/>
                  </w:tcPr>
                  <w:p w:rsidR="00AE6D8C" w:rsidRPr="00E610C5" w:rsidRDefault="00AE6D8C" w:rsidP="007314DA">
                    <w:pPr>
                      <w:jc w:val="center"/>
                      <w:rPr>
                        <w:sz w:val="18"/>
                        <w:szCs w:val="18"/>
                      </w:rPr>
                    </w:pPr>
                    <w:r w:rsidRPr="00E610C5">
                      <w:rPr>
                        <w:rFonts w:hint="eastAsia"/>
                        <w:sz w:val="18"/>
                        <w:szCs w:val="18"/>
                      </w:rPr>
                      <w:t>45.95</w:t>
                    </w:r>
                  </w:p>
                </w:tc>
                <w:tc>
                  <w:tcPr>
                    <w:tcW w:w="3003" w:type="pct"/>
                    <w:tcBorders>
                      <w:top w:val="single" w:sz="4" w:space="0" w:color="auto"/>
                      <w:left w:val="single" w:sz="4" w:space="0" w:color="auto"/>
                      <w:bottom w:val="single" w:sz="4" w:space="0" w:color="auto"/>
                      <w:right w:val="single" w:sz="4" w:space="0" w:color="auto"/>
                    </w:tcBorders>
                    <w:vAlign w:val="center"/>
                  </w:tcPr>
                  <w:p w:rsidR="00AE6D8C" w:rsidRPr="00E610C5" w:rsidRDefault="00AE6D8C" w:rsidP="007314DA">
                    <w:pPr>
                      <w:rPr>
                        <w:sz w:val="18"/>
                        <w:szCs w:val="18"/>
                      </w:rPr>
                    </w:pPr>
                    <w:r w:rsidRPr="00E610C5">
                      <w:rPr>
                        <w:rFonts w:hint="eastAsia"/>
                        <w:sz w:val="18"/>
                        <w:szCs w:val="18"/>
                      </w:rPr>
                      <w:t>本公司实际控制镇江恒达塑料包装有限公司财务和经营政策。</w:t>
                    </w:r>
                  </w:p>
                </w:tc>
              </w:tr>
              <w:tr w:rsidR="00AE6D8C" w:rsidRPr="00E610C5" w:rsidTr="00AE6D8C">
                <w:trPr>
                  <w:trHeight w:val="726"/>
                  <w:jc w:val="center"/>
                </w:trPr>
                <w:tc>
                  <w:tcPr>
                    <w:tcW w:w="1354" w:type="pct"/>
                    <w:tcBorders>
                      <w:top w:val="single" w:sz="4" w:space="0" w:color="auto"/>
                      <w:left w:val="single" w:sz="4" w:space="0" w:color="auto"/>
                      <w:bottom w:val="single" w:sz="12" w:space="0" w:color="auto"/>
                      <w:right w:val="single" w:sz="4" w:space="0" w:color="auto"/>
                    </w:tcBorders>
                    <w:vAlign w:val="center"/>
                  </w:tcPr>
                  <w:p w:rsidR="00AE6D8C" w:rsidRPr="00E610C5" w:rsidRDefault="00AE6D8C" w:rsidP="007314DA">
                    <w:pPr>
                      <w:rPr>
                        <w:sz w:val="18"/>
                        <w:szCs w:val="18"/>
                      </w:rPr>
                    </w:pPr>
                    <w:r w:rsidRPr="00E610C5">
                      <w:rPr>
                        <w:rFonts w:hint="eastAsia"/>
                        <w:sz w:val="18"/>
                        <w:szCs w:val="18"/>
                      </w:rPr>
                      <w:t>江苏恒顺饮品有限公司</w:t>
                    </w:r>
                  </w:p>
                </w:tc>
                <w:tc>
                  <w:tcPr>
                    <w:tcW w:w="643" w:type="pct"/>
                    <w:tcBorders>
                      <w:top w:val="single" w:sz="4" w:space="0" w:color="auto"/>
                      <w:left w:val="single" w:sz="4" w:space="0" w:color="auto"/>
                      <w:bottom w:val="single" w:sz="12" w:space="0" w:color="auto"/>
                      <w:right w:val="single" w:sz="4" w:space="0" w:color="auto"/>
                    </w:tcBorders>
                    <w:vAlign w:val="center"/>
                  </w:tcPr>
                  <w:p w:rsidR="00AE6D8C" w:rsidRPr="00E610C5" w:rsidRDefault="00AE6D8C" w:rsidP="007314DA">
                    <w:pPr>
                      <w:jc w:val="center"/>
                      <w:rPr>
                        <w:sz w:val="18"/>
                        <w:szCs w:val="18"/>
                      </w:rPr>
                    </w:pPr>
                    <w:r w:rsidRPr="00E610C5">
                      <w:rPr>
                        <w:rFonts w:hint="eastAsia"/>
                        <w:sz w:val="18"/>
                        <w:szCs w:val="18"/>
                      </w:rPr>
                      <w:t>47.50</w:t>
                    </w:r>
                  </w:p>
                </w:tc>
                <w:tc>
                  <w:tcPr>
                    <w:tcW w:w="3003" w:type="pct"/>
                    <w:tcBorders>
                      <w:top w:val="single" w:sz="4" w:space="0" w:color="auto"/>
                      <w:left w:val="single" w:sz="4" w:space="0" w:color="auto"/>
                      <w:bottom w:val="single" w:sz="12" w:space="0" w:color="auto"/>
                      <w:right w:val="single" w:sz="4" w:space="0" w:color="auto"/>
                    </w:tcBorders>
                    <w:vAlign w:val="center"/>
                  </w:tcPr>
                  <w:p w:rsidR="00AE6D8C" w:rsidRPr="00E610C5" w:rsidRDefault="00AE6D8C" w:rsidP="007314DA">
                    <w:pPr>
                      <w:rPr>
                        <w:sz w:val="18"/>
                        <w:szCs w:val="18"/>
                      </w:rPr>
                    </w:pPr>
                    <w:r w:rsidRPr="00E610C5">
                      <w:rPr>
                        <w:rFonts w:hint="eastAsia"/>
                        <w:sz w:val="18"/>
                        <w:szCs w:val="18"/>
                      </w:rPr>
                      <w:t>本公司为江苏恒顺饮品有限公司第一大股东，与控股股东江苏恒顺集团有限公司合计持有该公司55.00%股权，本公司实际控制江苏恒顺饮品有限公司的财务和经营政策。</w:t>
                    </w:r>
                  </w:p>
                </w:tc>
              </w:tr>
            </w:tbl>
            <w:p w:rsidR="003269FB" w:rsidRDefault="00C00BCB">
              <w:pPr>
                <w:rPr>
                  <w:rFonts w:cs="Arial"/>
                  <w:szCs w:val="21"/>
                </w:rPr>
              </w:pPr>
            </w:p>
          </w:sdtContent>
        </w:sdt>
        <w:p w:rsidR="003269FB" w:rsidRDefault="00C00BCB">
          <w:pPr>
            <w:rPr>
              <w:rFonts w:cstheme="minorBidi"/>
              <w:szCs w:val="21"/>
            </w:rPr>
          </w:pPr>
        </w:p>
      </w:sdtContent>
    </w:sdt>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3269FB" w:rsidRDefault="00877E7C">
          <w:pPr>
            <w:pStyle w:val="4"/>
            <w:numPr>
              <w:ilvl w:val="3"/>
              <w:numId w:val="7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ContentLocked"/>
            <w:placeholder>
              <w:docPart w:val="GBC22222222222222222222222222222"/>
            </w:placeholder>
          </w:sdtPr>
          <w:sdtContent>
            <w:p w:rsidR="003269FB" w:rsidRDefault="00C00BCB">
              <w:r>
                <w:fldChar w:fldCharType="begin"/>
              </w:r>
              <w:r w:rsidR="00162F03">
                <w:instrText xml:space="preserve"> MACROBUTTON  SnrToggleCheckbox √适用 </w:instrText>
              </w:r>
              <w:r>
                <w:fldChar w:fldCharType="end"/>
              </w:r>
              <w:r>
                <w:fldChar w:fldCharType="begin"/>
              </w:r>
              <w:r w:rsidR="00162F03">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05"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979"/>
            <w:gridCol w:w="1558"/>
            <w:gridCol w:w="1700"/>
            <w:gridCol w:w="1964"/>
            <w:gridCol w:w="1581"/>
          </w:tblGrid>
          <w:tr w:rsidR="00162F03" w:rsidTr="00162F03">
            <w:trPr>
              <w:trHeight w:val="241"/>
            </w:trPr>
            <w:sdt>
              <w:sdtPr>
                <w:tag w:val="_PLD_214f5d23d0ff4cd08577f444026e3bf2"/>
                <w:id w:val="5522159"/>
                <w:lock w:val="sdtLocked"/>
              </w:sdtPr>
              <w:sdtContent>
                <w:tc>
                  <w:tcPr>
                    <w:tcW w:w="1522" w:type="pct"/>
                    <w:tcBorders>
                      <w:top w:val="single" w:sz="4" w:space="0" w:color="auto"/>
                      <w:left w:val="single" w:sz="4" w:space="0" w:color="auto"/>
                      <w:bottom w:val="single" w:sz="6" w:space="0" w:color="auto"/>
                      <w:right w:val="single" w:sz="6" w:space="0" w:color="auto"/>
                    </w:tcBorders>
                    <w:shd w:val="clear" w:color="auto" w:fill="auto"/>
                    <w:vAlign w:val="center"/>
                  </w:tcPr>
                  <w:p w:rsidR="00162F03" w:rsidRDefault="00162F03" w:rsidP="007314DA">
                    <w:pPr>
                      <w:jc w:val="center"/>
                      <w:rPr>
                        <w:rFonts w:cs="Arial"/>
                        <w:szCs w:val="21"/>
                      </w:rPr>
                    </w:pPr>
                    <w:r>
                      <w:rPr>
                        <w:rFonts w:cs="Arial" w:hint="eastAsia"/>
                        <w:szCs w:val="21"/>
                        <w:lang w:val="en-GB"/>
                      </w:rPr>
                      <w:t>子公司名称</w:t>
                    </w:r>
                  </w:p>
                </w:tc>
              </w:sdtContent>
            </w:sdt>
            <w:sdt>
              <w:sdtPr>
                <w:tag w:val="_PLD_8f337a5f047e4f5eb2e03caf3b5ce2bb"/>
                <w:id w:val="5522160"/>
                <w:lock w:val="sdtLocked"/>
              </w:sdtPr>
              <w:sdtContent>
                <w:tc>
                  <w:tcPr>
                    <w:tcW w:w="796" w:type="pct"/>
                    <w:tcBorders>
                      <w:top w:val="single" w:sz="4" w:space="0" w:color="auto"/>
                      <w:left w:val="single" w:sz="6" w:space="0" w:color="auto"/>
                      <w:bottom w:val="single" w:sz="6" w:space="0" w:color="auto"/>
                      <w:right w:val="single" w:sz="6" w:space="0" w:color="auto"/>
                    </w:tcBorders>
                    <w:shd w:val="clear" w:color="auto" w:fill="auto"/>
                    <w:vAlign w:val="center"/>
                  </w:tcPr>
                  <w:p w:rsidR="00162F03" w:rsidRDefault="00162F03" w:rsidP="007314DA">
                    <w:pPr>
                      <w:jc w:val="center"/>
                      <w:rPr>
                        <w:rFonts w:cs="Arial"/>
                        <w:bCs/>
                        <w:szCs w:val="21"/>
                        <w:lang w:val="en-GB"/>
                      </w:rPr>
                    </w:pPr>
                    <w:r>
                      <w:rPr>
                        <w:rFonts w:cs="Arial" w:hint="eastAsia"/>
                        <w:bCs/>
                        <w:szCs w:val="21"/>
                        <w:lang w:val="en-GB"/>
                      </w:rPr>
                      <w:t>少数股东持股</w:t>
                    </w:r>
                  </w:p>
                  <w:p w:rsidR="00162F03" w:rsidRDefault="00162F03" w:rsidP="007314DA">
                    <w:pPr>
                      <w:jc w:val="center"/>
                      <w:rPr>
                        <w:rFonts w:cs="Arial"/>
                        <w:szCs w:val="21"/>
                      </w:rPr>
                    </w:pPr>
                    <w:r>
                      <w:rPr>
                        <w:rFonts w:cs="Arial" w:hint="eastAsia"/>
                        <w:bCs/>
                        <w:szCs w:val="21"/>
                        <w:lang w:val="en-GB"/>
                      </w:rPr>
                      <w:t>比例</w:t>
                    </w:r>
                    <w:r>
                      <w:rPr>
                        <w:rFonts w:hint="eastAsia"/>
                      </w:rPr>
                      <w:t>（%）</w:t>
                    </w:r>
                  </w:p>
                </w:tc>
              </w:sdtContent>
            </w:sdt>
            <w:sdt>
              <w:sdtPr>
                <w:tag w:val="_PLD_70aca7c8f09a4a579e632e06c25a6ab5"/>
                <w:id w:val="5522161"/>
                <w:lock w:val="sdtLocked"/>
              </w:sdtPr>
              <w:sdtContent>
                <w:tc>
                  <w:tcPr>
                    <w:tcW w:w="869" w:type="pct"/>
                    <w:tcBorders>
                      <w:top w:val="single" w:sz="4" w:space="0" w:color="auto"/>
                      <w:left w:val="single" w:sz="6" w:space="0" w:color="auto"/>
                      <w:bottom w:val="single" w:sz="6" w:space="0" w:color="auto"/>
                      <w:right w:val="single" w:sz="6" w:space="0" w:color="auto"/>
                    </w:tcBorders>
                    <w:shd w:val="clear" w:color="auto" w:fill="auto"/>
                    <w:vAlign w:val="center"/>
                  </w:tcPr>
                  <w:p w:rsidR="00162F03" w:rsidRDefault="00162F03" w:rsidP="007314DA">
                    <w:pPr>
                      <w:jc w:val="center"/>
                      <w:rPr>
                        <w:rFonts w:cs="Arial"/>
                        <w:szCs w:val="21"/>
                      </w:rPr>
                    </w:pPr>
                    <w:r>
                      <w:rPr>
                        <w:rFonts w:cs="Arial" w:hint="eastAsia"/>
                        <w:bCs/>
                        <w:szCs w:val="21"/>
                        <w:lang w:val="en-GB"/>
                      </w:rPr>
                      <w:t>本期归属于少数股东的损益</w:t>
                    </w:r>
                  </w:p>
                </w:tc>
              </w:sdtContent>
            </w:sdt>
            <w:sdt>
              <w:sdtPr>
                <w:tag w:val="_PLD_4154a89239e54416bb4c7ab182b0ae5a"/>
                <w:id w:val="5522162"/>
                <w:lock w:val="sdtLocked"/>
              </w:sdtPr>
              <w:sdtContent>
                <w:tc>
                  <w:tcPr>
                    <w:tcW w:w="1004" w:type="pct"/>
                    <w:tcBorders>
                      <w:top w:val="single" w:sz="4" w:space="0" w:color="auto"/>
                      <w:left w:val="single" w:sz="6" w:space="0" w:color="auto"/>
                      <w:bottom w:val="single" w:sz="6" w:space="0" w:color="auto"/>
                      <w:right w:val="single" w:sz="6" w:space="0" w:color="auto"/>
                    </w:tcBorders>
                    <w:shd w:val="clear" w:color="auto" w:fill="auto"/>
                    <w:vAlign w:val="center"/>
                  </w:tcPr>
                  <w:p w:rsidR="00162F03" w:rsidRDefault="00162F03" w:rsidP="007314DA">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5522163"/>
                <w:lock w:val="sdtLocked"/>
              </w:sdtPr>
              <w:sdtContent>
                <w:tc>
                  <w:tcPr>
                    <w:tcW w:w="808" w:type="pct"/>
                    <w:tcBorders>
                      <w:top w:val="single" w:sz="4" w:space="0" w:color="auto"/>
                      <w:left w:val="single" w:sz="6" w:space="0" w:color="auto"/>
                      <w:bottom w:val="single" w:sz="6" w:space="0" w:color="auto"/>
                      <w:right w:val="single" w:sz="4" w:space="0" w:color="auto"/>
                    </w:tcBorders>
                    <w:shd w:val="clear" w:color="auto" w:fill="auto"/>
                    <w:vAlign w:val="center"/>
                  </w:tcPr>
                  <w:p w:rsidR="00162F03" w:rsidRDefault="00162F03" w:rsidP="007314DA">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5522164"/>
              <w:lock w:val="sdtLocked"/>
            </w:sdtPr>
            <w:sdtContent>
              <w:tr w:rsidR="00162F03" w:rsidTr="00162F03">
                <w:tc>
                  <w:tcPr>
                    <w:tcW w:w="1522" w:type="pct"/>
                    <w:tcBorders>
                      <w:top w:val="single" w:sz="6" w:space="0" w:color="auto"/>
                      <w:left w:val="single" w:sz="4" w:space="0" w:color="auto"/>
                      <w:bottom w:val="single" w:sz="4" w:space="0" w:color="auto"/>
                      <w:right w:val="single" w:sz="6" w:space="0" w:color="auto"/>
                    </w:tcBorders>
                  </w:tcPr>
                  <w:p w:rsidR="00162F03" w:rsidRDefault="00162F03" w:rsidP="007314DA">
                    <w:pPr>
                      <w:rPr>
                        <w:szCs w:val="21"/>
                      </w:rPr>
                    </w:pPr>
                    <w:r>
                      <w:t>镇江恒顺新型调味品有限公司</w:t>
                    </w:r>
                  </w:p>
                </w:tc>
                <w:tc>
                  <w:tcPr>
                    <w:tcW w:w="796"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r>
                      <w:t>34.78</w:t>
                    </w:r>
                  </w:p>
                </w:tc>
                <w:tc>
                  <w:tcPr>
                    <w:tcW w:w="869"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r>
                      <w:t>775,238.24</w:t>
                    </w:r>
                  </w:p>
                </w:tc>
                <w:tc>
                  <w:tcPr>
                    <w:tcW w:w="1004"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p>
                </w:tc>
                <w:tc>
                  <w:tcPr>
                    <w:tcW w:w="808" w:type="pct"/>
                    <w:tcBorders>
                      <w:top w:val="single" w:sz="6" w:space="0" w:color="auto"/>
                      <w:left w:val="single" w:sz="6" w:space="0" w:color="auto"/>
                      <w:bottom w:val="single" w:sz="4" w:space="0" w:color="auto"/>
                      <w:right w:val="single" w:sz="4" w:space="0" w:color="auto"/>
                    </w:tcBorders>
                  </w:tcPr>
                  <w:p w:rsidR="00162F03" w:rsidRDefault="00162F03" w:rsidP="007314DA">
                    <w:pPr>
                      <w:jc w:val="right"/>
                      <w:rPr>
                        <w:szCs w:val="21"/>
                      </w:rPr>
                    </w:pPr>
                    <w:r>
                      <w:t>8,950,280.08</w:t>
                    </w:r>
                  </w:p>
                </w:tc>
              </w:tr>
            </w:sdtContent>
          </w:sdt>
          <w:sdt>
            <w:sdtPr>
              <w:rPr>
                <w:szCs w:val="21"/>
              </w:rPr>
              <w:alias w:val="重要的非全资子公司明细"/>
              <w:tag w:val="_GBC_786318b12f804986888adc0492796ebd"/>
              <w:id w:val="5522165"/>
              <w:lock w:val="sdtLocked"/>
            </w:sdtPr>
            <w:sdtContent>
              <w:tr w:rsidR="00162F03" w:rsidTr="00162F03">
                <w:tc>
                  <w:tcPr>
                    <w:tcW w:w="1522" w:type="pct"/>
                    <w:tcBorders>
                      <w:top w:val="single" w:sz="6" w:space="0" w:color="auto"/>
                      <w:left w:val="single" w:sz="4" w:space="0" w:color="auto"/>
                      <w:bottom w:val="single" w:sz="4" w:space="0" w:color="auto"/>
                      <w:right w:val="single" w:sz="6" w:space="0" w:color="auto"/>
                    </w:tcBorders>
                  </w:tcPr>
                  <w:p w:rsidR="00162F03" w:rsidRDefault="00162F03" w:rsidP="007314DA">
                    <w:pPr>
                      <w:rPr>
                        <w:szCs w:val="21"/>
                      </w:rPr>
                    </w:pPr>
                    <w:r>
                      <w:t>镇江恒顺酒业有限公司</w:t>
                    </w:r>
                  </w:p>
                </w:tc>
                <w:tc>
                  <w:tcPr>
                    <w:tcW w:w="796"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r>
                      <w:t>17.48</w:t>
                    </w:r>
                  </w:p>
                </w:tc>
                <w:tc>
                  <w:tcPr>
                    <w:tcW w:w="869"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r>
                      <w:t>445,201.19</w:t>
                    </w:r>
                  </w:p>
                </w:tc>
                <w:tc>
                  <w:tcPr>
                    <w:tcW w:w="1004" w:type="pct"/>
                    <w:tcBorders>
                      <w:top w:val="single" w:sz="6" w:space="0" w:color="auto"/>
                      <w:left w:val="single" w:sz="6" w:space="0" w:color="auto"/>
                      <w:bottom w:val="single" w:sz="4" w:space="0" w:color="auto"/>
                      <w:right w:val="single" w:sz="6" w:space="0" w:color="auto"/>
                    </w:tcBorders>
                  </w:tcPr>
                  <w:p w:rsidR="00162F03" w:rsidRDefault="00162F03" w:rsidP="007314DA">
                    <w:pPr>
                      <w:jc w:val="right"/>
                      <w:rPr>
                        <w:szCs w:val="21"/>
                      </w:rPr>
                    </w:pPr>
                  </w:p>
                </w:tc>
                <w:tc>
                  <w:tcPr>
                    <w:tcW w:w="808" w:type="pct"/>
                    <w:tcBorders>
                      <w:top w:val="single" w:sz="6" w:space="0" w:color="auto"/>
                      <w:left w:val="single" w:sz="6" w:space="0" w:color="auto"/>
                      <w:bottom w:val="single" w:sz="4" w:space="0" w:color="auto"/>
                      <w:right w:val="single" w:sz="4" w:space="0" w:color="auto"/>
                    </w:tcBorders>
                  </w:tcPr>
                  <w:p w:rsidR="00162F03" w:rsidRDefault="00162F03" w:rsidP="007314DA">
                    <w:pPr>
                      <w:jc w:val="right"/>
                      <w:rPr>
                        <w:szCs w:val="21"/>
                      </w:rPr>
                    </w:pPr>
                    <w:r>
                      <w:t>13,068,847.51</w:t>
                    </w:r>
                  </w:p>
                </w:tc>
              </w:tr>
            </w:sdtContent>
          </w:sdt>
        </w:tbl>
        <w:p w:rsidR="00162F03" w:rsidRDefault="00162F03"/>
        <w:p w:rsidR="003269FB" w:rsidRDefault="00877E7C">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ContentLocked"/>
            <w:placeholder>
              <w:docPart w:val="GBC22222222222222222222222222222"/>
            </w:placeholder>
          </w:sdtPr>
          <w:sdtContent>
            <w:p w:rsidR="003269FB" w:rsidRDefault="00C00BCB" w:rsidP="00162F03">
              <w:pPr>
                <w:rPr>
                  <w:rFonts w:cs="Arial"/>
                  <w:szCs w:val="21"/>
                </w:rPr>
              </w:pPr>
              <w:r>
                <w:rPr>
                  <w:rFonts w:cs="Arial"/>
                  <w:szCs w:val="21"/>
                </w:rPr>
                <w:fldChar w:fldCharType="begin"/>
              </w:r>
              <w:r w:rsidR="00162F03">
                <w:rPr>
                  <w:rFonts w:cs="Arial"/>
                  <w:szCs w:val="21"/>
                </w:rPr>
                <w:instrText xml:space="preserve"> MACROBUTTON  SnrToggleCheckbox □适用 </w:instrText>
              </w:r>
              <w:r>
                <w:rPr>
                  <w:rFonts w:cs="Arial"/>
                  <w:szCs w:val="21"/>
                </w:rPr>
                <w:fldChar w:fldCharType="end"/>
              </w:r>
              <w:r>
                <w:rPr>
                  <w:rFonts w:cs="Arial"/>
                  <w:szCs w:val="21"/>
                </w:rPr>
                <w:fldChar w:fldCharType="begin"/>
              </w:r>
              <w:r w:rsidR="00162F03">
                <w:rPr>
                  <w:rFonts w:cs="Arial"/>
                  <w:szCs w:val="21"/>
                </w:rPr>
                <w:instrText xml:space="preserve"> MACROBUTTON  SnrToggleCheckbox √不适用 </w:instrText>
              </w:r>
              <w:r>
                <w:rPr>
                  <w:rFonts w:cs="Arial"/>
                  <w:szCs w:val="21"/>
                </w:rPr>
                <w:fldChar w:fldCharType="end"/>
              </w:r>
            </w:p>
          </w:sdtContent>
        </w:sdt>
        <w:p w:rsidR="003269FB" w:rsidRDefault="003269FB">
          <w:pPr>
            <w:rPr>
              <w:rFonts w:cs="Arial"/>
              <w:szCs w:val="21"/>
            </w:rPr>
          </w:pPr>
        </w:p>
        <w:p w:rsidR="003269FB" w:rsidRDefault="00877E7C">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ContentLocked"/>
            <w:placeholder>
              <w:docPart w:val="GBC22222222222222222222222222222"/>
            </w:placeholder>
          </w:sdtPr>
          <w:sdtContent>
            <w:p w:rsidR="003269FB" w:rsidRDefault="00C00BCB" w:rsidP="00162F03">
              <w:pPr>
                <w:rPr>
                  <w:rFonts w:cs="Arial"/>
                  <w:szCs w:val="21"/>
                </w:rPr>
              </w:pPr>
              <w:r>
                <w:rPr>
                  <w:rFonts w:cs="Arial"/>
                  <w:szCs w:val="21"/>
                </w:rPr>
                <w:fldChar w:fldCharType="begin"/>
              </w:r>
              <w:r w:rsidR="00162F03">
                <w:rPr>
                  <w:rFonts w:cs="Arial"/>
                  <w:szCs w:val="21"/>
                </w:rPr>
                <w:instrText xml:space="preserve"> MACROBUTTON  SnrToggleCheckbox □适用 </w:instrText>
              </w:r>
              <w:r>
                <w:rPr>
                  <w:rFonts w:cs="Arial"/>
                  <w:szCs w:val="21"/>
                </w:rPr>
                <w:fldChar w:fldCharType="end"/>
              </w:r>
              <w:r>
                <w:rPr>
                  <w:rFonts w:cs="Arial"/>
                  <w:szCs w:val="21"/>
                </w:rPr>
                <w:fldChar w:fldCharType="begin"/>
              </w:r>
              <w:r w:rsidR="00162F03">
                <w:rPr>
                  <w:rFonts w:cs="Arial"/>
                  <w:szCs w:val="21"/>
                </w:rPr>
                <w:instrText xml:space="preserve"> MACROBUTTON  SnrToggleCheckbox √不适用 </w:instrText>
              </w:r>
              <w:r>
                <w:rPr>
                  <w:rFonts w:cs="Arial"/>
                  <w:szCs w:val="21"/>
                </w:rPr>
                <w:fldChar w:fldCharType="end"/>
              </w:r>
            </w:p>
          </w:sdtContent>
        </w:sdt>
      </w:sdtContent>
    </w:sdt>
    <w:p w:rsidR="003269FB" w:rsidRDefault="003269FB">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3269FB" w:rsidRDefault="00877E7C">
          <w:pPr>
            <w:pStyle w:val="4"/>
            <w:numPr>
              <w:ilvl w:val="3"/>
              <w:numId w:val="7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ContentLocked"/>
            <w:placeholder>
              <w:docPart w:val="GBC22222222222222222222222222222"/>
            </w:placeholder>
          </w:sdtPr>
          <w:sdtContent>
            <w:p w:rsidR="003269FB" w:rsidRDefault="00C00BCB">
              <w:r>
                <w:fldChar w:fldCharType="begin"/>
              </w:r>
              <w:r w:rsidR="005B1FD5">
                <w:instrText xml:space="preserve"> MACROBUTTON  SnrToggleCheckbox √适用 </w:instrText>
              </w:r>
              <w:r>
                <w:fldChar w:fldCharType="end"/>
              </w:r>
              <w:r>
                <w:fldChar w:fldCharType="begin"/>
              </w:r>
              <w:r w:rsidR="005B1FD5">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5B1FD5">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953" w:type="pct"/>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2"/>
            <w:gridCol w:w="851"/>
            <w:gridCol w:w="851"/>
            <w:gridCol w:w="851"/>
            <w:gridCol w:w="849"/>
            <w:gridCol w:w="707"/>
            <w:gridCol w:w="853"/>
            <w:gridCol w:w="709"/>
            <w:gridCol w:w="849"/>
            <w:gridCol w:w="849"/>
            <w:gridCol w:w="849"/>
            <w:gridCol w:w="715"/>
            <w:gridCol w:w="849"/>
          </w:tblGrid>
          <w:tr w:rsidR="00690E45" w:rsidTr="00264D91">
            <w:trPr>
              <w:trHeight w:val="241"/>
            </w:trPr>
            <w:sdt>
              <w:sdtPr>
                <w:rPr>
                  <w:sz w:val="18"/>
                  <w:szCs w:val="18"/>
                </w:rPr>
                <w:tag w:val="_PLD_e65ae60c1beb4e5aa4e9c5250ffb188a"/>
                <w:id w:val="5522618"/>
                <w:lock w:val="sdtLocked"/>
              </w:sdtPr>
              <w:sdtContent>
                <w:tc>
                  <w:tcPr>
                    <w:tcW w:w="46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B1FD5" w:rsidRPr="00690E45" w:rsidRDefault="005B1FD5" w:rsidP="007314DA">
                    <w:pPr>
                      <w:ind w:right="-16"/>
                      <w:jc w:val="center"/>
                      <w:rPr>
                        <w:rFonts w:cs="Arial"/>
                        <w:bCs/>
                        <w:sz w:val="18"/>
                        <w:szCs w:val="18"/>
                      </w:rPr>
                    </w:pPr>
                    <w:r w:rsidRPr="00690E45">
                      <w:rPr>
                        <w:rFonts w:cs="Arial" w:hint="eastAsia"/>
                        <w:bCs/>
                        <w:sz w:val="18"/>
                        <w:szCs w:val="18"/>
                        <w:lang w:val="en-GB"/>
                      </w:rPr>
                      <w:t>子公司名称</w:t>
                    </w:r>
                  </w:p>
                </w:tc>
              </w:sdtContent>
            </w:sdt>
            <w:sdt>
              <w:sdtPr>
                <w:rPr>
                  <w:sz w:val="18"/>
                  <w:szCs w:val="18"/>
                </w:rPr>
                <w:tag w:val="_PLD_878e21e6ce5e466eb427e7200cc9e5bb"/>
                <w:id w:val="5522619"/>
                <w:lock w:val="sdtLocked"/>
              </w:sdtPr>
              <w:sdtContent>
                <w:tc>
                  <w:tcPr>
                    <w:tcW w:w="2303"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ind w:right="-16"/>
                      <w:jc w:val="center"/>
                      <w:rPr>
                        <w:rFonts w:cs="Arial"/>
                        <w:bCs/>
                        <w:sz w:val="18"/>
                        <w:szCs w:val="18"/>
                      </w:rPr>
                    </w:pPr>
                    <w:r w:rsidRPr="00690E45">
                      <w:rPr>
                        <w:rFonts w:cs="Arial" w:hint="eastAsia"/>
                        <w:bCs/>
                        <w:sz w:val="18"/>
                        <w:szCs w:val="18"/>
                        <w:lang w:val="en-GB"/>
                      </w:rPr>
                      <w:t>期末余额</w:t>
                    </w:r>
                  </w:p>
                </w:tc>
              </w:sdtContent>
            </w:sdt>
            <w:sdt>
              <w:sdtPr>
                <w:rPr>
                  <w:sz w:val="18"/>
                  <w:szCs w:val="18"/>
                </w:rPr>
                <w:tag w:val="_PLD_86b93e4e78424106874bd84d54fb24df"/>
                <w:id w:val="5522620"/>
                <w:lock w:val="sdtLocked"/>
              </w:sdtPr>
              <w:sdtContent>
                <w:tc>
                  <w:tcPr>
                    <w:tcW w:w="2237"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5B1FD5" w:rsidRPr="00690E45" w:rsidRDefault="005B1FD5" w:rsidP="007314DA">
                    <w:pPr>
                      <w:ind w:right="-16"/>
                      <w:jc w:val="center"/>
                      <w:rPr>
                        <w:rFonts w:cs="Arial"/>
                        <w:bCs/>
                        <w:sz w:val="18"/>
                        <w:szCs w:val="18"/>
                      </w:rPr>
                    </w:pPr>
                    <w:r w:rsidRPr="00690E45">
                      <w:rPr>
                        <w:rFonts w:cs="Arial" w:hint="eastAsia"/>
                        <w:bCs/>
                        <w:sz w:val="18"/>
                        <w:szCs w:val="18"/>
                        <w:lang w:val="en-GB"/>
                      </w:rPr>
                      <w:t>期初余额</w:t>
                    </w:r>
                  </w:p>
                </w:tc>
              </w:sdtContent>
            </w:sdt>
          </w:tr>
          <w:tr w:rsidR="00690E45" w:rsidTr="00264D91">
            <w:trPr>
              <w:trHeight w:val="241"/>
            </w:trPr>
            <w:tc>
              <w:tcPr>
                <w:tcW w:w="460" w:type="pct"/>
                <w:vMerge/>
                <w:tcBorders>
                  <w:top w:val="single" w:sz="4" w:space="0" w:color="auto"/>
                  <w:left w:val="single" w:sz="4" w:space="0" w:color="auto"/>
                  <w:bottom w:val="single" w:sz="6" w:space="0" w:color="auto"/>
                  <w:right w:val="single" w:sz="6" w:space="0" w:color="auto"/>
                </w:tcBorders>
                <w:shd w:val="clear" w:color="auto" w:fill="auto"/>
                <w:vAlign w:val="center"/>
              </w:tcPr>
              <w:p w:rsidR="005B1FD5" w:rsidRPr="00690E45" w:rsidRDefault="005B1FD5" w:rsidP="007314DA">
                <w:pPr>
                  <w:rPr>
                    <w:rFonts w:cs="Arial"/>
                    <w:bCs/>
                    <w:sz w:val="18"/>
                    <w:szCs w:val="18"/>
                  </w:rPr>
                </w:pPr>
              </w:p>
            </w:tc>
            <w:sdt>
              <w:sdtPr>
                <w:rPr>
                  <w:sz w:val="18"/>
                  <w:szCs w:val="18"/>
                </w:rPr>
                <w:tag w:val="_PLD_0154d63f3f2c482ebe0cf00460d87fbd"/>
                <w:id w:val="5522621"/>
                <w:lock w:val="sdtLocked"/>
              </w:sdtPr>
              <w:sdtContent>
                <w:tc>
                  <w:tcPr>
                    <w:tcW w:w="395"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流动资产</w:t>
                    </w:r>
                  </w:p>
                </w:tc>
              </w:sdtContent>
            </w:sdt>
            <w:sdt>
              <w:sdtPr>
                <w:rPr>
                  <w:sz w:val="18"/>
                  <w:szCs w:val="18"/>
                </w:rPr>
                <w:tag w:val="_PLD_0f817c02730447aca042c6a931d447e8"/>
                <w:id w:val="5522622"/>
                <w:lock w:val="sdtLocked"/>
              </w:sdtPr>
              <w:sdtContent>
                <w:tc>
                  <w:tcPr>
                    <w:tcW w:w="395"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ind w:left="-40" w:right="-97"/>
                      <w:jc w:val="center"/>
                      <w:rPr>
                        <w:rFonts w:cs="Arial"/>
                        <w:sz w:val="18"/>
                        <w:szCs w:val="18"/>
                      </w:rPr>
                    </w:pPr>
                    <w:r w:rsidRPr="00690E45">
                      <w:rPr>
                        <w:rFonts w:cs="Arial" w:hint="eastAsia"/>
                        <w:sz w:val="18"/>
                        <w:szCs w:val="18"/>
                        <w:lang w:val="en-GB"/>
                      </w:rPr>
                      <w:t>非流动资产</w:t>
                    </w:r>
                  </w:p>
                </w:tc>
              </w:sdtContent>
            </w:sdt>
            <w:sdt>
              <w:sdtPr>
                <w:rPr>
                  <w:sz w:val="18"/>
                  <w:szCs w:val="18"/>
                </w:rPr>
                <w:tag w:val="_PLD_553e0814e94f491784b88cc5aa7d6adb"/>
                <w:id w:val="5522623"/>
                <w:lock w:val="sdtLocked"/>
              </w:sdtPr>
              <w:sdtContent>
                <w:tc>
                  <w:tcPr>
                    <w:tcW w:w="395"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资产合计</w:t>
                    </w:r>
                  </w:p>
                </w:tc>
              </w:sdtContent>
            </w:sdt>
            <w:sdt>
              <w:sdtPr>
                <w:rPr>
                  <w:sz w:val="18"/>
                  <w:szCs w:val="18"/>
                </w:rPr>
                <w:tag w:val="_PLD_3db84901ffa544afb174531f0384a82f"/>
                <w:id w:val="5522624"/>
                <w:lock w:val="sdtLocked"/>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流动负债</w:t>
                    </w:r>
                  </w:p>
                </w:tc>
              </w:sdtContent>
            </w:sdt>
            <w:sdt>
              <w:sdtPr>
                <w:rPr>
                  <w:sz w:val="18"/>
                  <w:szCs w:val="18"/>
                </w:rPr>
                <w:tag w:val="_PLD_50c217cc437b4c3496e1aab622fba053"/>
                <w:id w:val="5522625"/>
                <w:lock w:val="sdtLocked"/>
              </w:sdtPr>
              <w:sdtContent>
                <w:tc>
                  <w:tcPr>
                    <w:tcW w:w="328"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ind w:left="-40" w:right="-97"/>
                      <w:jc w:val="center"/>
                      <w:rPr>
                        <w:rFonts w:cs="Arial"/>
                        <w:sz w:val="18"/>
                        <w:szCs w:val="18"/>
                      </w:rPr>
                    </w:pPr>
                    <w:r w:rsidRPr="00690E45">
                      <w:rPr>
                        <w:rFonts w:cs="Arial" w:hint="eastAsia"/>
                        <w:sz w:val="18"/>
                        <w:szCs w:val="18"/>
                        <w:lang w:val="en-GB"/>
                      </w:rPr>
                      <w:t>非流动负债</w:t>
                    </w:r>
                  </w:p>
                </w:tc>
              </w:sdtContent>
            </w:sdt>
            <w:sdt>
              <w:sdtPr>
                <w:rPr>
                  <w:sz w:val="18"/>
                  <w:szCs w:val="18"/>
                </w:rPr>
                <w:tag w:val="_PLD_ccd9a8d3652e4485a763cfb37eb6fa37"/>
                <w:id w:val="5522626"/>
                <w:lock w:val="sdtLocked"/>
              </w:sdt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负债合计</w:t>
                    </w:r>
                  </w:p>
                </w:tc>
              </w:sdtContent>
            </w:sdt>
            <w:sdt>
              <w:sdtPr>
                <w:rPr>
                  <w:sz w:val="18"/>
                  <w:szCs w:val="18"/>
                </w:rPr>
                <w:tag w:val="_PLD_ec07cd6513b74d49b586125d4b66dd0a"/>
                <w:id w:val="5522627"/>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流动资产</w:t>
                    </w:r>
                  </w:p>
                </w:tc>
              </w:sdtContent>
            </w:sdt>
            <w:sdt>
              <w:sdtPr>
                <w:rPr>
                  <w:sz w:val="18"/>
                  <w:szCs w:val="18"/>
                </w:rPr>
                <w:tag w:val="_PLD_fb97ce65ab144768b4fb9978546fce37"/>
                <w:id w:val="5522628"/>
                <w:lock w:val="sdtLocked"/>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ind w:left="-40" w:right="-97"/>
                      <w:jc w:val="center"/>
                      <w:rPr>
                        <w:rFonts w:cs="Arial"/>
                        <w:sz w:val="18"/>
                        <w:szCs w:val="18"/>
                      </w:rPr>
                    </w:pPr>
                    <w:r w:rsidRPr="00690E45">
                      <w:rPr>
                        <w:rFonts w:cs="Arial" w:hint="eastAsia"/>
                        <w:sz w:val="18"/>
                        <w:szCs w:val="18"/>
                        <w:lang w:val="en-GB"/>
                      </w:rPr>
                      <w:t>非流动资产</w:t>
                    </w:r>
                  </w:p>
                </w:tc>
              </w:sdtContent>
            </w:sdt>
            <w:sdt>
              <w:sdtPr>
                <w:rPr>
                  <w:sz w:val="18"/>
                  <w:szCs w:val="18"/>
                </w:rPr>
                <w:tag w:val="_PLD_412845ecfd2e45e8ae03b43cf8ca32f4"/>
                <w:id w:val="5522629"/>
                <w:lock w:val="sdtLocked"/>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资产合计</w:t>
                    </w:r>
                  </w:p>
                </w:tc>
              </w:sdtContent>
            </w:sdt>
            <w:sdt>
              <w:sdtPr>
                <w:rPr>
                  <w:sz w:val="18"/>
                  <w:szCs w:val="18"/>
                </w:rPr>
                <w:tag w:val="_PLD_2a24724c66b442e994f401266a55d5df"/>
                <w:id w:val="5522630"/>
                <w:lock w:val="sdtLocked"/>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流动负债</w:t>
                    </w:r>
                  </w:p>
                </w:tc>
              </w:sdtContent>
            </w:sdt>
            <w:sdt>
              <w:sdtPr>
                <w:rPr>
                  <w:sz w:val="18"/>
                  <w:szCs w:val="18"/>
                </w:rPr>
                <w:tag w:val="_PLD_937f557a5cdb4ea99a0a914e755f781f"/>
                <w:id w:val="5522631"/>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5B1FD5" w:rsidRPr="00690E45" w:rsidRDefault="005B1FD5" w:rsidP="007314DA">
                    <w:pPr>
                      <w:ind w:left="-40" w:right="-97"/>
                      <w:jc w:val="center"/>
                      <w:rPr>
                        <w:rFonts w:cs="Arial"/>
                        <w:sz w:val="18"/>
                        <w:szCs w:val="18"/>
                      </w:rPr>
                    </w:pPr>
                    <w:r w:rsidRPr="00690E45">
                      <w:rPr>
                        <w:rFonts w:cs="Arial" w:hint="eastAsia"/>
                        <w:sz w:val="18"/>
                        <w:szCs w:val="18"/>
                        <w:lang w:val="en-GB"/>
                      </w:rPr>
                      <w:t>非流动负债</w:t>
                    </w:r>
                  </w:p>
                </w:tc>
              </w:sdtContent>
            </w:sdt>
            <w:sdt>
              <w:sdtPr>
                <w:rPr>
                  <w:sz w:val="18"/>
                  <w:szCs w:val="18"/>
                </w:rPr>
                <w:tag w:val="_PLD_c4b998a44f394e1eb0924a4f19409ff8"/>
                <w:id w:val="5522632"/>
                <w:lock w:val="sdtLocked"/>
              </w:sdtPr>
              <w:sdtContent>
                <w:tc>
                  <w:tcPr>
                    <w:tcW w:w="394" w:type="pct"/>
                    <w:tcBorders>
                      <w:top w:val="single" w:sz="6" w:space="0" w:color="auto"/>
                      <w:left w:val="single" w:sz="6" w:space="0" w:color="auto"/>
                      <w:bottom w:val="single" w:sz="6" w:space="0" w:color="auto"/>
                      <w:right w:val="single" w:sz="4" w:space="0" w:color="auto"/>
                    </w:tcBorders>
                    <w:shd w:val="clear" w:color="auto" w:fill="auto"/>
                    <w:vAlign w:val="center"/>
                  </w:tcPr>
                  <w:p w:rsidR="005B1FD5" w:rsidRPr="00690E45" w:rsidRDefault="005B1FD5" w:rsidP="007314DA">
                    <w:pPr>
                      <w:jc w:val="center"/>
                      <w:rPr>
                        <w:rFonts w:cs="Arial"/>
                        <w:sz w:val="18"/>
                        <w:szCs w:val="18"/>
                      </w:rPr>
                    </w:pPr>
                    <w:r w:rsidRPr="00690E45">
                      <w:rPr>
                        <w:rFonts w:cs="Arial" w:hint="eastAsia"/>
                        <w:sz w:val="18"/>
                        <w:szCs w:val="18"/>
                        <w:lang w:val="en-GB"/>
                      </w:rPr>
                      <w:t>负债合计</w:t>
                    </w:r>
                  </w:p>
                </w:tc>
              </w:sdtContent>
            </w:sdt>
          </w:tr>
          <w:sdt>
            <w:sdtPr>
              <w:rPr>
                <w:sz w:val="15"/>
                <w:szCs w:val="15"/>
              </w:rPr>
              <w:alias w:val="重要非全资子公司的主要财务信息明细"/>
              <w:tag w:val="_GBC_feef0d2d67a84217a9099e634bb2d3df"/>
              <w:id w:val="5522633"/>
              <w:lock w:val="sdtLocked"/>
            </w:sdtPr>
            <w:sdtContent>
              <w:tr w:rsidR="00690E45" w:rsidTr="00264D91">
                <w:tc>
                  <w:tcPr>
                    <w:tcW w:w="460" w:type="pct"/>
                    <w:tcBorders>
                      <w:top w:val="single" w:sz="6" w:space="0" w:color="auto"/>
                      <w:left w:val="single" w:sz="4" w:space="0" w:color="auto"/>
                      <w:bottom w:val="single" w:sz="4" w:space="0" w:color="auto"/>
                      <w:right w:val="single" w:sz="6" w:space="0" w:color="auto"/>
                    </w:tcBorders>
                  </w:tcPr>
                  <w:p w:rsidR="005B1FD5" w:rsidRPr="00690E45" w:rsidRDefault="005B1FD5" w:rsidP="007314DA">
                    <w:pPr>
                      <w:rPr>
                        <w:sz w:val="15"/>
                        <w:szCs w:val="15"/>
                      </w:rPr>
                    </w:pPr>
                    <w:r w:rsidRPr="00690E45">
                      <w:rPr>
                        <w:sz w:val="15"/>
                        <w:szCs w:val="15"/>
                      </w:rPr>
                      <w:t>镇江恒顺新型调味品有限公司</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979.33</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8,727.59</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9,706.92</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5,128.21</w:t>
                    </w:r>
                  </w:p>
                </w:tc>
                <w:tc>
                  <w:tcPr>
                    <w:tcW w:w="328"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2,314.00</w:t>
                    </w:r>
                  </w:p>
                </w:tc>
                <w:tc>
                  <w:tcPr>
                    <w:tcW w:w="396"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7,442.21</w:t>
                    </w:r>
                  </w:p>
                </w:tc>
                <w:tc>
                  <w:tcPr>
                    <w:tcW w:w="329"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788.42</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8,633.57</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9,421.99</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4,234.11</w:t>
                    </w:r>
                  </w:p>
                </w:tc>
                <w:tc>
                  <w:tcPr>
                    <w:tcW w:w="332"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2,314.00</w:t>
                    </w:r>
                  </w:p>
                </w:tc>
                <w:tc>
                  <w:tcPr>
                    <w:tcW w:w="394" w:type="pct"/>
                    <w:tcBorders>
                      <w:top w:val="single" w:sz="6" w:space="0" w:color="auto"/>
                      <w:left w:val="single" w:sz="6" w:space="0" w:color="auto"/>
                      <w:bottom w:val="single" w:sz="4" w:space="0" w:color="auto"/>
                      <w:right w:val="single" w:sz="4" w:space="0" w:color="auto"/>
                    </w:tcBorders>
                    <w:vAlign w:val="center"/>
                  </w:tcPr>
                  <w:p w:rsidR="005B1FD5" w:rsidRPr="00690E45" w:rsidRDefault="005B1FD5" w:rsidP="00690E45">
                    <w:pPr>
                      <w:jc w:val="right"/>
                      <w:rPr>
                        <w:sz w:val="15"/>
                        <w:szCs w:val="15"/>
                      </w:rPr>
                    </w:pPr>
                    <w:r w:rsidRPr="00690E45">
                      <w:rPr>
                        <w:sz w:val="15"/>
                        <w:szCs w:val="15"/>
                      </w:rPr>
                      <w:t>6,548.11</w:t>
                    </w:r>
                  </w:p>
                </w:tc>
              </w:tr>
            </w:sdtContent>
          </w:sdt>
          <w:sdt>
            <w:sdtPr>
              <w:rPr>
                <w:sz w:val="15"/>
                <w:szCs w:val="15"/>
              </w:rPr>
              <w:alias w:val="重要非全资子公司的主要财务信息明细"/>
              <w:tag w:val="_GBC_feef0d2d67a84217a9099e634bb2d3df"/>
              <w:id w:val="5522634"/>
              <w:lock w:val="sdtLocked"/>
            </w:sdtPr>
            <w:sdtContent>
              <w:tr w:rsidR="00690E45" w:rsidTr="00264D91">
                <w:tc>
                  <w:tcPr>
                    <w:tcW w:w="460" w:type="pct"/>
                    <w:tcBorders>
                      <w:top w:val="single" w:sz="6" w:space="0" w:color="auto"/>
                      <w:left w:val="single" w:sz="4" w:space="0" w:color="auto"/>
                      <w:bottom w:val="single" w:sz="4" w:space="0" w:color="auto"/>
                      <w:right w:val="single" w:sz="6" w:space="0" w:color="auto"/>
                    </w:tcBorders>
                  </w:tcPr>
                  <w:p w:rsidR="005B1FD5" w:rsidRPr="00690E45" w:rsidRDefault="005B1FD5" w:rsidP="007314DA">
                    <w:pPr>
                      <w:rPr>
                        <w:sz w:val="15"/>
                        <w:szCs w:val="15"/>
                      </w:rPr>
                    </w:pPr>
                    <w:r w:rsidRPr="00690E45">
                      <w:rPr>
                        <w:sz w:val="15"/>
                        <w:szCs w:val="15"/>
                      </w:rPr>
                      <w:t>镇江恒顺酒业有限公司</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124847">
                    <w:pPr>
                      <w:ind w:right="34"/>
                      <w:jc w:val="right"/>
                      <w:rPr>
                        <w:sz w:val="15"/>
                        <w:szCs w:val="15"/>
                      </w:rPr>
                    </w:pPr>
                    <w:r w:rsidRPr="00690E45">
                      <w:rPr>
                        <w:sz w:val="15"/>
                        <w:szCs w:val="15"/>
                      </w:rPr>
                      <w:t>3,335.00</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12,772.74</w:t>
                    </w:r>
                  </w:p>
                </w:tc>
                <w:tc>
                  <w:tcPr>
                    <w:tcW w:w="395"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16,107.74</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8,588.52</w:t>
                    </w:r>
                  </w:p>
                </w:tc>
                <w:tc>
                  <w:tcPr>
                    <w:tcW w:w="328"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124847">
                    <w:pPr>
                      <w:jc w:val="right"/>
                      <w:rPr>
                        <w:sz w:val="15"/>
                        <w:szCs w:val="15"/>
                      </w:rPr>
                    </w:pPr>
                    <w:r w:rsidRPr="00690E45">
                      <w:rPr>
                        <w:sz w:val="15"/>
                        <w:szCs w:val="15"/>
                      </w:rPr>
                      <w:t>    </w:t>
                    </w:r>
                  </w:p>
                </w:tc>
                <w:tc>
                  <w:tcPr>
                    <w:tcW w:w="396"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8,588.52</w:t>
                    </w:r>
                  </w:p>
                </w:tc>
                <w:tc>
                  <w:tcPr>
                    <w:tcW w:w="329"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3,333.05</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12,601.55</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15,934.60</w:t>
                    </w:r>
                  </w:p>
                </w:tc>
                <w:tc>
                  <w:tcPr>
                    <w:tcW w:w="394"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8,670.07</w:t>
                    </w:r>
                  </w:p>
                </w:tc>
                <w:tc>
                  <w:tcPr>
                    <w:tcW w:w="332" w:type="pct"/>
                    <w:tcBorders>
                      <w:top w:val="single" w:sz="6" w:space="0" w:color="auto"/>
                      <w:left w:val="single" w:sz="6" w:space="0" w:color="auto"/>
                      <w:bottom w:val="single" w:sz="4" w:space="0" w:color="auto"/>
                      <w:right w:val="single" w:sz="6" w:space="0" w:color="auto"/>
                    </w:tcBorders>
                    <w:vAlign w:val="center"/>
                  </w:tcPr>
                  <w:p w:rsidR="005B1FD5" w:rsidRPr="00690E45" w:rsidRDefault="005B1FD5" w:rsidP="00690E45">
                    <w:pPr>
                      <w:jc w:val="right"/>
                      <w:rPr>
                        <w:sz w:val="15"/>
                        <w:szCs w:val="15"/>
                      </w:rPr>
                    </w:pPr>
                    <w:r w:rsidRPr="00690E45">
                      <w:rPr>
                        <w:sz w:val="15"/>
                        <w:szCs w:val="15"/>
                      </w:rPr>
                      <w:t>235.55</w:t>
                    </w:r>
                  </w:p>
                </w:tc>
                <w:tc>
                  <w:tcPr>
                    <w:tcW w:w="394" w:type="pct"/>
                    <w:tcBorders>
                      <w:top w:val="single" w:sz="6" w:space="0" w:color="auto"/>
                      <w:left w:val="single" w:sz="6" w:space="0" w:color="auto"/>
                      <w:bottom w:val="single" w:sz="4" w:space="0" w:color="auto"/>
                      <w:right w:val="single" w:sz="4" w:space="0" w:color="auto"/>
                    </w:tcBorders>
                    <w:vAlign w:val="center"/>
                  </w:tcPr>
                  <w:p w:rsidR="005B1FD5" w:rsidRPr="00690E45" w:rsidRDefault="005B1FD5" w:rsidP="00690E45">
                    <w:pPr>
                      <w:jc w:val="right"/>
                      <w:rPr>
                        <w:sz w:val="15"/>
                        <w:szCs w:val="15"/>
                      </w:rPr>
                    </w:pPr>
                    <w:r w:rsidRPr="00690E45">
                      <w:rPr>
                        <w:sz w:val="15"/>
                        <w:szCs w:val="15"/>
                      </w:rPr>
                      <w:t>8,905.62</w:t>
                    </w:r>
                  </w:p>
                </w:tc>
              </w:tr>
            </w:sdtContent>
          </w:sdt>
        </w:tbl>
        <w:p w:rsidR="005B1FD5" w:rsidRDefault="005B1FD5"/>
        <w:p w:rsidR="003269FB" w:rsidRDefault="003269FB">
          <w:pPr>
            <w:rPr>
              <w:rFonts w:cs="Arial"/>
              <w:szCs w:val="21"/>
            </w:rPr>
          </w:pPr>
        </w:p>
        <w:tbl>
          <w:tblPr>
            <w:tblW w:w="5405"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784"/>
            <w:gridCol w:w="1056"/>
            <w:gridCol w:w="846"/>
            <w:gridCol w:w="880"/>
            <w:gridCol w:w="1182"/>
            <w:gridCol w:w="1056"/>
            <w:gridCol w:w="851"/>
            <w:gridCol w:w="994"/>
            <w:gridCol w:w="1133"/>
          </w:tblGrid>
          <w:tr w:rsidR="0027234A" w:rsidTr="0027234A">
            <w:trPr>
              <w:trHeight w:val="241"/>
            </w:trPr>
            <w:sdt>
              <w:sdtPr>
                <w:tag w:val="_PLD_87ab97227e5642b988e110c5a28abb39"/>
                <w:id w:val="5524531"/>
                <w:lock w:val="sdtLocked"/>
              </w:sdtPr>
              <w:sdtContent>
                <w:tc>
                  <w:tcPr>
                    <w:tcW w:w="912"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27234A" w:rsidRDefault="0027234A" w:rsidP="007314DA">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5524532"/>
                <w:lock w:val="sdtLocked"/>
              </w:sdtPr>
              <w:sdtContent>
                <w:tc>
                  <w:tcPr>
                    <w:tcW w:w="2026"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5524533"/>
                <w:lock w:val="sdtLocked"/>
              </w:sdtPr>
              <w:sdtContent>
                <w:tc>
                  <w:tcPr>
                    <w:tcW w:w="2062"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27234A" w:rsidRDefault="0027234A" w:rsidP="007314DA">
                    <w:pPr>
                      <w:spacing w:line="276" w:lineRule="auto"/>
                      <w:ind w:right="-16"/>
                      <w:jc w:val="center"/>
                      <w:rPr>
                        <w:rFonts w:cs="Arial"/>
                        <w:bCs/>
                        <w:szCs w:val="21"/>
                      </w:rPr>
                    </w:pPr>
                    <w:r>
                      <w:rPr>
                        <w:rFonts w:cs="Arial" w:hint="eastAsia"/>
                        <w:bCs/>
                        <w:szCs w:val="21"/>
                        <w:lang w:val="en-GB"/>
                      </w:rPr>
                      <w:t>上期发生额</w:t>
                    </w:r>
                  </w:p>
                </w:tc>
              </w:sdtContent>
            </w:sdt>
          </w:tr>
          <w:tr w:rsidR="0027234A" w:rsidTr="0027234A">
            <w:trPr>
              <w:trHeight w:val="241"/>
            </w:trPr>
            <w:tc>
              <w:tcPr>
                <w:tcW w:w="912" w:type="pct"/>
                <w:vMerge/>
                <w:tcBorders>
                  <w:top w:val="single" w:sz="4" w:space="0" w:color="auto"/>
                  <w:left w:val="single" w:sz="4" w:space="0" w:color="auto"/>
                  <w:bottom w:val="single" w:sz="6" w:space="0" w:color="auto"/>
                  <w:right w:val="single" w:sz="6" w:space="0" w:color="auto"/>
                </w:tcBorders>
                <w:shd w:val="clear" w:color="auto" w:fill="auto"/>
                <w:vAlign w:val="center"/>
              </w:tcPr>
              <w:p w:rsidR="0027234A" w:rsidRDefault="0027234A" w:rsidP="007314DA">
                <w:pPr>
                  <w:jc w:val="center"/>
                  <w:rPr>
                    <w:rFonts w:cs="Arial"/>
                    <w:bCs/>
                    <w:szCs w:val="21"/>
                  </w:rPr>
                </w:pPr>
              </w:p>
            </w:tc>
            <w:sdt>
              <w:sdtPr>
                <w:tag w:val="_PLD_29407a86c6924579a6442f5b24e6decd"/>
                <w:id w:val="5524534"/>
                <w:lock w:val="sdtLocked"/>
              </w:sdtPr>
              <w:sdtContent>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5524535"/>
                <w:lock w:val="sdtLocked"/>
              </w:sdtPr>
              <w:sdtContent>
                <w:tc>
                  <w:tcPr>
                    <w:tcW w:w="432"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净利润</w:t>
                    </w:r>
                  </w:p>
                </w:tc>
              </w:sdtContent>
            </w:sdt>
            <w:sdt>
              <w:sdtPr>
                <w:tag w:val="_PLD_90f87c27e3fb4843892cceb85599a3b1"/>
                <w:id w:val="5524536"/>
                <w:lock w:val="sdtLocked"/>
              </w:sdtPr>
              <w:sdtContent>
                <w:tc>
                  <w:tcPr>
                    <w:tcW w:w="450"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5524537"/>
                <w:lock w:val="sdtLocked"/>
              </w:sdtPr>
              <w:sdtContent>
                <w:tc>
                  <w:tcPr>
                    <w:tcW w:w="604"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5524538"/>
                <w:lock w:val="sdtLocked"/>
              </w:sdtPr>
              <w:sdtContent>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5524539"/>
                <w:lock w:val="sdtLocked"/>
              </w:sdt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净利润</w:t>
                    </w:r>
                  </w:p>
                </w:tc>
              </w:sdtContent>
            </w:sdt>
            <w:sdt>
              <w:sdtPr>
                <w:tag w:val="_PLD_0a377a03553f4d909179190a153a31b7"/>
                <w:id w:val="5524540"/>
                <w:lock w:val="sdtLocked"/>
              </w:sdtPr>
              <w:sdtContent>
                <w:tc>
                  <w:tcPr>
                    <w:tcW w:w="508" w:type="pct"/>
                    <w:tcBorders>
                      <w:top w:val="single" w:sz="6" w:space="0" w:color="auto"/>
                      <w:left w:val="single" w:sz="6" w:space="0" w:color="auto"/>
                      <w:bottom w:val="single" w:sz="6" w:space="0" w:color="auto"/>
                      <w:right w:val="single" w:sz="6"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5524541"/>
                <w:lock w:val="sdtLocked"/>
              </w:sdtPr>
              <w:sdtContent>
                <w:tc>
                  <w:tcPr>
                    <w:tcW w:w="579" w:type="pct"/>
                    <w:tcBorders>
                      <w:top w:val="single" w:sz="6" w:space="0" w:color="auto"/>
                      <w:left w:val="single" w:sz="6" w:space="0" w:color="auto"/>
                      <w:bottom w:val="single" w:sz="6" w:space="0" w:color="auto"/>
                      <w:right w:val="single" w:sz="4" w:space="0" w:color="auto"/>
                    </w:tcBorders>
                    <w:shd w:val="clear" w:color="auto" w:fill="auto"/>
                    <w:vAlign w:val="center"/>
                  </w:tcPr>
                  <w:p w:rsidR="0027234A" w:rsidRDefault="0027234A" w:rsidP="007314DA">
                    <w:pPr>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5524542"/>
              <w:lock w:val="sdtLocked"/>
            </w:sdtPr>
            <w:sdtContent>
              <w:tr w:rsidR="0027234A" w:rsidTr="0027234A">
                <w:tc>
                  <w:tcPr>
                    <w:tcW w:w="912" w:type="pct"/>
                    <w:tcBorders>
                      <w:top w:val="single" w:sz="6" w:space="0" w:color="auto"/>
                      <w:left w:val="single" w:sz="4" w:space="0" w:color="auto"/>
                      <w:bottom w:val="single" w:sz="4" w:space="0" w:color="auto"/>
                      <w:right w:val="single" w:sz="6" w:space="0" w:color="auto"/>
                    </w:tcBorders>
                  </w:tcPr>
                  <w:p w:rsidR="0027234A" w:rsidRDefault="0027234A" w:rsidP="007314DA">
                    <w:pPr>
                      <w:spacing w:line="276" w:lineRule="auto"/>
                      <w:rPr>
                        <w:szCs w:val="21"/>
                      </w:rPr>
                    </w:pPr>
                    <w:r>
                      <w:t>镇江恒顺新型调味品有限公司</w:t>
                    </w:r>
                  </w:p>
                </w:tc>
                <w:tc>
                  <w:tcPr>
                    <w:tcW w:w="54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2,845.78</w:t>
                    </w:r>
                  </w:p>
                </w:tc>
                <w:tc>
                  <w:tcPr>
                    <w:tcW w:w="432"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222.90</w:t>
                    </w:r>
                  </w:p>
                </w:tc>
                <w:tc>
                  <w:tcPr>
                    <w:tcW w:w="45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222.90</w:t>
                    </w:r>
                  </w:p>
                </w:tc>
                <w:tc>
                  <w:tcPr>
                    <w:tcW w:w="604"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452.89</w:t>
                    </w:r>
                  </w:p>
                </w:tc>
                <w:tc>
                  <w:tcPr>
                    <w:tcW w:w="54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2,499.14</w:t>
                    </w:r>
                  </w:p>
                </w:tc>
                <w:tc>
                  <w:tcPr>
                    <w:tcW w:w="435"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268.69</w:t>
                    </w:r>
                  </w:p>
                </w:tc>
                <w:tc>
                  <w:tcPr>
                    <w:tcW w:w="508"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268.69</w:t>
                    </w:r>
                  </w:p>
                </w:tc>
                <w:tc>
                  <w:tcPr>
                    <w:tcW w:w="579" w:type="pct"/>
                    <w:tcBorders>
                      <w:top w:val="single" w:sz="6" w:space="0" w:color="auto"/>
                      <w:left w:val="single" w:sz="6" w:space="0" w:color="auto"/>
                      <w:bottom w:val="single" w:sz="4" w:space="0" w:color="auto"/>
                      <w:right w:val="single" w:sz="4" w:space="0" w:color="auto"/>
                    </w:tcBorders>
                    <w:vAlign w:val="center"/>
                  </w:tcPr>
                  <w:p w:rsidR="0027234A" w:rsidRDefault="0027234A" w:rsidP="0027234A">
                    <w:pPr>
                      <w:spacing w:line="276" w:lineRule="auto"/>
                      <w:jc w:val="right"/>
                      <w:rPr>
                        <w:szCs w:val="21"/>
                      </w:rPr>
                    </w:pPr>
                    <w:r>
                      <w:t>326.54</w:t>
                    </w:r>
                  </w:p>
                </w:tc>
              </w:tr>
            </w:sdtContent>
          </w:sdt>
          <w:sdt>
            <w:sdtPr>
              <w:rPr>
                <w:szCs w:val="21"/>
              </w:rPr>
              <w:alias w:val="重要非全资子公司的主要财务信息明细"/>
              <w:tag w:val="_GBC_330f4405d49345f7b8f69770f6eb8b4a"/>
              <w:id w:val="5524543"/>
              <w:lock w:val="sdtLocked"/>
            </w:sdtPr>
            <w:sdtContent>
              <w:tr w:rsidR="0027234A" w:rsidTr="0027234A">
                <w:tc>
                  <w:tcPr>
                    <w:tcW w:w="912" w:type="pct"/>
                    <w:tcBorders>
                      <w:top w:val="single" w:sz="6" w:space="0" w:color="auto"/>
                      <w:left w:val="single" w:sz="4" w:space="0" w:color="auto"/>
                      <w:bottom w:val="single" w:sz="4" w:space="0" w:color="auto"/>
                      <w:right w:val="single" w:sz="6" w:space="0" w:color="auto"/>
                    </w:tcBorders>
                  </w:tcPr>
                  <w:p w:rsidR="0027234A" w:rsidRDefault="0027234A" w:rsidP="007314DA">
                    <w:pPr>
                      <w:spacing w:line="276" w:lineRule="auto"/>
                      <w:rPr>
                        <w:szCs w:val="21"/>
                      </w:rPr>
                    </w:pPr>
                    <w:r>
                      <w:t>镇江恒顺酒业有限公司</w:t>
                    </w:r>
                  </w:p>
                </w:tc>
                <w:tc>
                  <w:tcPr>
                    <w:tcW w:w="54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7,168.03</w:t>
                    </w:r>
                  </w:p>
                </w:tc>
                <w:tc>
                  <w:tcPr>
                    <w:tcW w:w="432"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254.69</w:t>
                    </w:r>
                  </w:p>
                </w:tc>
                <w:tc>
                  <w:tcPr>
                    <w:tcW w:w="45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254.69</w:t>
                    </w:r>
                  </w:p>
                </w:tc>
                <w:tc>
                  <w:tcPr>
                    <w:tcW w:w="604"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874.16</w:t>
                    </w:r>
                  </w:p>
                </w:tc>
                <w:tc>
                  <w:tcPr>
                    <w:tcW w:w="540"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5,108.91</w:t>
                    </w:r>
                  </w:p>
                </w:tc>
                <w:tc>
                  <w:tcPr>
                    <w:tcW w:w="435"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367.41</w:t>
                    </w:r>
                  </w:p>
                </w:tc>
                <w:tc>
                  <w:tcPr>
                    <w:tcW w:w="508" w:type="pct"/>
                    <w:tcBorders>
                      <w:top w:val="single" w:sz="6" w:space="0" w:color="auto"/>
                      <w:left w:val="single" w:sz="6" w:space="0" w:color="auto"/>
                      <w:bottom w:val="single" w:sz="4" w:space="0" w:color="auto"/>
                      <w:right w:val="single" w:sz="6" w:space="0" w:color="auto"/>
                    </w:tcBorders>
                    <w:vAlign w:val="center"/>
                  </w:tcPr>
                  <w:p w:rsidR="0027234A" w:rsidRDefault="0027234A" w:rsidP="0027234A">
                    <w:pPr>
                      <w:spacing w:line="276" w:lineRule="auto"/>
                      <w:jc w:val="right"/>
                      <w:rPr>
                        <w:szCs w:val="21"/>
                      </w:rPr>
                    </w:pPr>
                    <w:r>
                      <w:t>367.41</w:t>
                    </w:r>
                  </w:p>
                </w:tc>
                <w:tc>
                  <w:tcPr>
                    <w:tcW w:w="579" w:type="pct"/>
                    <w:tcBorders>
                      <w:top w:val="single" w:sz="6" w:space="0" w:color="auto"/>
                      <w:left w:val="single" w:sz="6" w:space="0" w:color="auto"/>
                      <w:bottom w:val="single" w:sz="4" w:space="0" w:color="auto"/>
                      <w:right w:val="single" w:sz="4" w:space="0" w:color="auto"/>
                    </w:tcBorders>
                    <w:vAlign w:val="center"/>
                  </w:tcPr>
                  <w:p w:rsidR="0027234A" w:rsidRDefault="0027234A" w:rsidP="0027234A">
                    <w:pPr>
                      <w:spacing w:line="276" w:lineRule="auto"/>
                      <w:jc w:val="right"/>
                      <w:rPr>
                        <w:szCs w:val="21"/>
                      </w:rPr>
                    </w:pPr>
                    <w:r>
                      <w:t>935.62</w:t>
                    </w:r>
                  </w:p>
                </w:tc>
              </w:tr>
            </w:sdtContent>
          </w:sdt>
        </w:tbl>
        <w:p w:rsidR="003269FB" w:rsidRDefault="00C00BCB">
          <w:pPr>
            <w:rPr>
              <w:rFonts w:cs="Arial"/>
              <w:szCs w:val="21"/>
            </w:rPr>
          </w:pPr>
        </w:p>
      </w:sdtContent>
    </w:sdt>
    <w:p w:rsidR="003269FB" w:rsidRDefault="003269FB">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3269FB" w:rsidRDefault="00877E7C">
          <w:pPr>
            <w:pStyle w:val="4"/>
            <w:numPr>
              <w:ilvl w:val="3"/>
              <w:numId w:val="7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ContentLocked"/>
            <w:placeholder>
              <w:docPart w:val="GBC22222222222222222222222222222"/>
            </w:placeholder>
          </w:sdtPr>
          <w:sdtContent>
            <w:p w:rsidR="003269FB" w:rsidRDefault="00C00BCB" w:rsidP="009955FE">
              <w:pPr>
                <w:rPr>
                  <w:rFonts w:cs="Arial"/>
                  <w:b/>
                  <w:szCs w:val="21"/>
                </w:rPr>
              </w:pPr>
              <w:r>
                <w:fldChar w:fldCharType="begin"/>
              </w:r>
              <w:r w:rsidR="009955FE">
                <w:instrText xml:space="preserve"> MACROBUTTON  SnrToggleCheckbox □适用 </w:instrText>
              </w:r>
              <w:r>
                <w:fldChar w:fldCharType="end"/>
              </w:r>
              <w:r>
                <w:fldChar w:fldCharType="begin"/>
              </w:r>
              <w:r w:rsidR="009955FE">
                <w:instrText xml:space="preserve"> MACROBUTTON  SnrToggleCheckbox √不适用 </w:instrText>
              </w:r>
              <w:r>
                <w:fldChar w:fldCharType="end"/>
              </w:r>
            </w:p>
          </w:sdtContent>
        </w:sdt>
      </w:sdtContent>
    </w:sdt>
    <w:p w:rsidR="003269FB" w:rsidRDefault="009955FE" w:rsidP="009955FE">
      <w:pPr>
        <w:ind w:firstLineChars="200" w:firstLine="420"/>
        <w:rPr>
          <w:rFonts w:cs="Arial"/>
        </w:rPr>
      </w:pPr>
      <w:r w:rsidRPr="00417C05">
        <w:rPr>
          <w:rFonts w:cs="Arial" w:hint="eastAsia"/>
        </w:rPr>
        <w:t>公司无使用企业集团资产和清偿企业集团债务的重大限制。</w:t>
      </w:r>
    </w:p>
    <w:p w:rsidR="009955FE" w:rsidRDefault="009955FE" w:rsidP="009955FE">
      <w:pPr>
        <w:ind w:firstLineChars="200" w:firstLine="420"/>
        <w:rPr>
          <w:rFonts w:cs="Arial"/>
          <w:szCs w:val="21"/>
        </w:rPr>
      </w:pPr>
    </w:p>
    <w:p w:rsidR="003269FB" w:rsidRDefault="00877E7C">
      <w:pPr>
        <w:pStyle w:val="3"/>
        <w:numPr>
          <w:ilvl w:val="2"/>
          <w:numId w:val="7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ContentLocked"/>
        <w:placeholder>
          <w:docPart w:val="GBC22222222222222222222222222222"/>
        </w:placeholder>
      </w:sdtPr>
      <w:sdtContent>
        <w:p w:rsidR="00CF4754" w:rsidRDefault="00C00BCB" w:rsidP="00CF4754">
          <w:pPr>
            <w:rPr>
              <w:szCs w:val="21"/>
            </w:rPr>
          </w:pPr>
          <w:r>
            <w:fldChar w:fldCharType="begin"/>
          </w:r>
          <w:r w:rsidR="00CF4754">
            <w:instrText xml:space="preserve"> MACROBUTTON  SnrToggleCheckbox □适用 </w:instrText>
          </w:r>
          <w:r>
            <w:fldChar w:fldCharType="end"/>
          </w:r>
          <w:r>
            <w:fldChar w:fldCharType="begin"/>
          </w:r>
          <w:r w:rsidR="00CF4754">
            <w:instrText xml:space="preserve"> MACROBUTTON  SnrToggleCheckbox √不适用 </w:instrText>
          </w:r>
          <w:r>
            <w:fldChar w:fldCharType="end"/>
          </w:r>
        </w:p>
      </w:sdtContent>
    </w:sdt>
    <w:p w:rsidR="003269FB" w:rsidRDefault="00877E7C">
      <w:pPr>
        <w:pStyle w:val="3"/>
        <w:numPr>
          <w:ilvl w:val="2"/>
          <w:numId w:val="7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ContentLocked"/>
        <w:placeholder>
          <w:docPart w:val="GBC22222222222222222222222222222"/>
        </w:placeholder>
      </w:sdtPr>
      <w:sdtContent>
        <w:p w:rsidR="003269FB" w:rsidRDefault="00C00BCB">
          <w:r>
            <w:fldChar w:fldCharType="begin"/>
          </w:r>
          <w:r w:rsidR="00546D3B">
            <w:instrText xml:space="preserve"> MACROBUTTON  SnrToggleCheckbox √适用 </w:instrText>
          </w:r>
          <w:r>
            <w:fldChar w:fldCharType="end"/>
          </w:r>
          <w:r>
            <w:fldChar w:fldCharType="begin"/>
          </w:r>
          <w:r w:rsidR="00546D3B">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3269FB" w:rsidRDefault="00877E7C">
          <w:pPr>
            <w:pStyle w:val="4"/>
            <w:numPr>
              <w:ilvl w:val="3"/>
              <w:numId w:val="76"/>
            </w:numPr>
            <w:tabs>
              <w:tab w:val="left" w:pos="630"/>
            </w:tabs>
          </w:pPr>
          <w:r>
            <w:rPr>
              <w:rFonts w:hint="eastAsia"/>
            </w:rPr>
            <w:t>重要的合营企业或联营企业</w:t>
          </w:r>
        </w:p>
        <w:sdt>
          <w:sdtPr>
            <w:alias w:val="是否适用：重要的合营企业或联营企业[双击切换]"/>
            <w:tag w:val="_GBC_9973f58b324442d5879a5d16db0cd410"/>
            <w:id w:val="154573885"/>
            <w:lock w:val="sdtContentLocked"/>
            <w:placeholder>
              <w:docPart w:val="GBC22222222222222222222222222222"/>
            </w:placeholder>
          </w:sdtPr>
          <w:sdtContent>
            <w:p w:rsidR="003269FB" w:rsidRDefault="00C00BCB">
              <w:r>
                <w:fldChar w:fldCharType="begin"/>
              </w:r>
              <w:r w:rsidR="00546D3B">
                <w:instrText xml:space="preserve"> MACROBUTTON  SnrToggleCheckbox √适用 </w:instrText>
              </w:r>
              <w:r>
                <w:fldChar w:fldCharType="end"/>
              </w:r>
              <w:r>
                <w:fldChar w:fldCharType="begin"/>
              </w:r>
              <w:r w:rsidR="00546D3B">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554"/>
            <w:gridCol w:w="1558"/>
            <w:gridCol w:w="851"/>
            <w:gridCol w:w="1103"/>
            <w:gridCol w:w="742"/>
            <w:gridCol w:w="729"/>
            <w:gridCol w:w="1688"/>
          </w:tblGrid>
          <w:tr w:rsidR="00D055FB" w:rsidTr="00144C04">
            <w:trPr>
              <w:trHeight w:val="451"/>
            </w:trPr>
            <w:sdt>
              <w:sdtPr>
                <w:tag w:val="_PLD_bb6c91c88e754a5da79068d0b040e152"/>
                <w:id w:val="5525219"/>
                <w:lock w:val="sdtLocked"/>
              </w:sdtPr>
              <w:sdtContent>
                <w:tc>
                  <w:tcPr>
                    <w:tcW w:w="138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合营企业或联营企业名称</w:t>
                    </w:r>
                  </w:p>
                </w:tc>
              </w:sdtContent>
            </w:sdt>
            <w:sdt>
              <w:sdtPr>
                <w:tag w:val="_PLD_4c91d89257574ee1a96260d900b3fdde"/>
                <w:id w:val="5525220"/>
                <w:lock w:val="sdtLocked"/>
              </w:sdtPr>
              <w:sdtContent>
                <w:tc>
                  <w:tcPr>
                    <w:tcW w:w="84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主要经营地</w:t>
                    </w:r>
                  </w:p>
                </w:tc>
              </w:sdtContent>
            </w:sdt>
            <w:sdt>
              <w:sdtPr>
                <w:tag w:val="_PLD_4a3c73442b1947fdae2c0b554e7271a4"/>
                <w:id w:val="5525221"/>
                <w:lock w:val="sdtLocked"/>
              </w:sdtPr>
              <w:sdtContent>
                <w:tc>
                  <w:tcPr>
                    <w:tcW w:w="46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注册地</w:t>
                    </w:r>
                  </w:p>
                </w:tc>
              </w:sdtContent>
            </w:sdt>
            <w:sdt>
              <w:sdtPr>
                <w:tag w:val="_PLD_07a3d19678c44b0db85c15fb74bf76d2"/>
                <w:id w:val="5525222"/>
                <w:lock w:val="sdtLocked"/>
              </w:sdtPr>
              <w:sdtContent>
                <w:tc>
                  <w:tcPr>
                    <w:tcW w:w="598"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业务性质</w:t>
                    </w:r>
                  </w:p>
                </w:tc>
              </w:sdtContent>
            </w:sdt>
            <w:sdt>
              <w:sdtPr>
                <w:tag w:val="_PLD_cb67afe7283245a29754ca96c69b89fc"/>
                <w:id w:val="5525223"/>
                <w:lock w:val="sdtLocked"/>
              </w:sdtPr>
              <w:sdtContent>
                <w:tc>
                  <w:tcPr>
                    <w:tcW w:w="797"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5525224"/>
                <w:lock w:val="sdtLocked"/>
              </w:sdtPr>
              <w:sdtContent>
                <w:tc>
                  <w:tcPr>
                    <w:tcW w:w="915"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对合营企业或联营企业投资的会计处理方法</w:t>
                    </w:r>
                  </w:p>
                </w:tc>
              </w:sdtContent>
            </w:sdt>
          </w:tr>
          <w:tr w:rsidR="00D055FB" w:rsidTr="00144C04">
            <w:trPr>
              <w:trHeight w:val="278"/>
            </w:trPr>
            <w:tc>
              <w:tcPr>
                <w:tcW w:w="1384" w:type="pct"/>
                <w:vMerge/>
                <w:tcBorders>
                  <w:top w:val="single" w:sz="4" w:space="0" w:color="auto"/>
                  <w:left w:val="single" w:sz="4" w:space="0" w:color="auto"/>
                  <w:bottom w:val="single" w:sz="6" w:space="0" w:color="auto"/>
                  <w:right w:val="single" w:sz="6" w:space="0" w:color="auto"/>
                </w:tcBorders>
                <w:shd w:val="clear" w:color="auto" w:fill="auto"/>
                <w:vAlign w:val="center"/>
              </w:tcPr>
              <w:p w:rsidR="00546D3B" w:rsidRDefault="00546D3B" w:rsidP="007314DA">
                <w:pPr>
                  <w:rPr>
                    <w:rFonts w:cs="Arial"/>
                    <w:szCs w:val="21"/>
                  </w:rPr>
                </w:pPr>
              </w:p>
            </w:tc>
            <w:tc>
              <w:tcPr>
                <w:tcW w:w="844" w:type="pct"/>
                <w:vMerge/>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rPr>
                    <w:rFonts w:cs="Arial"/>
                    <w:szCs w:val="21"/>
                  </w:rPr>
                </w:pPr>
              </w:p>
            </w:tc>
            <w:tc>
              <w:tcPr>
                <w:tcW w:w="461" w:type="pct"/>
                <w:vMerge/>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rPr>
                    <w:rFonts w:cs="Arial"/>
                    <w:szCs w:val="21"/>
                  </w:rPr>
                </w:pPr>
              </w:p>
            </w:tc>
            <w:tc>
              <w:tcPr>
                <w:tcW w:w="598" w:type="pct"/>
                <w:vMerge/>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rPr>
                    <w:rFonts w:cs="Arial"/>
                    <w:szCs w:val="21"/>
                  </w:rPr>
                </w:pPr>
              </w:p>
            </w:tc>
            <w:sdt>
              <w:sdtPr>
                <w:tag w:val="_PLD_42f14f52720a4c87819c9bd5211ded18"/>
                <w:id w:val="5525225"/>
                <w:lock w:val="sdtLocked"/>
              </w:sdtPr>
              <w:sdtContent>
                <w:tc>
                  <w:tcPr>
                    <w:tcW w:w="402" w:type="pct"/>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直接</w:t>
                    </w:r>
                  </w:p>
                </w:tc>
              </w:sdtContent>
            </w:sdt>
            <w:sdt>
              <w:sdtPr>
                <w:tag w:val="_PLD_e87318e11f6c4411aa17083e3a10cd90"/>
                <w:id w:val="5525226"/>
                <w:lock w:val="sdtLocked"/>
              </w:sdtPr>
              <w:sdtContent>
                <w:tc>
                  <w:tcPr>
                    <w:tcW w:w="395" w:type="pct"/>
                    <w:tcBorders>
                      <w:top w:val="single" w:sz="4" w:space="0" w:color="auto"/>
                      <w:left w:val="single" w:sz="6" w:space="0" w:color="auto"/>
                      <w:bottom w:val="single" w:sz="6" w:space="0" w:color="auto"/>
                      <w:right w:val="single" w:sz="6" w:space="0" w:color="auto"/>
                    </w:tcBorders>
                    <w:shd w:val="clear" w:color="auto" w:fill="auto"/>
                    <w:vAlign w:val="center"/>
                  </w:tcPr>
                  <w:p w:rsidR="00546D3B" w:rsidRDefault="00546D3B" w:rsidP="007314DA">
                    <w:pPr>
                      <w:jc w:val="center"/>
                      <w:rPr>
                        <w:rFonts w:cs="Arial"/>
                        <w:szCs w:val="21"/>
                      </w:rPr>
                    </w:pPr>
                    <w:r>
                      <w:rPr>
                        <w:rFonts w:cs="Arial" w:hint="eastAsia"/>
                        <w:szCs w:val="21"/>
                        <w:lang w:val="en-GB"/>
                      </w:rPr>
                      <w:t>间接</w:t>
                    </w:r>
                  </w:p>
                </w:tc>
              </w:sdtContent>
            </w:sdt>
            <w:tc>
              <w:tcPr>
                <w:tcW w:w="915" w:type="pct"/>
                <w:vMerge/>
                <w:tcBorders>
                  <w:top w:val="single" w:sz="4" w:space="0" w:color="auto"/>
                  <w:left w:val="single" w:sz="6" w:space="0" w:color="auto"/>
                  <w:bottom w:val="single" w:sz="6" w:space="0" w:color="auto"/>
                  <w:right w:val="single" w:sz="4" w:space="0" w:color="auto"/>
                </w:tcBorders>
                <w:vAlign w:val="center"/>
              </w:tcPr>
              <w:p w:rsidR="00546D3B" w:rsidRDefault="00546D3B" w:rsidP="007314DA">
                <w:pPr>
                  <w:rPr>
                    <w:rFonts w:cs="Arial"/>
                    <w:szCs w:val="21"/>
                  </w:rPr>
                </w:pPr>
              </w:p>
            </w:tc>
          </w:tr>
          <w:sdt>
            <w:sdtPr>
              <w:rPr>
                <w:szCs w:val="21"/>
              </w:rPr>
              <w:alias w:val="重要的合营企业或联营企业明细"/>
              <w:tag w:val="_GBC_a1baed559822472c8c78b05cadceb35a"/>
              <w:id w:val="5525227"/>
              <w:lock w:val="sdtLocked"/>
            </w:sdtPr>
            <w:sdtContent>
              <w:tr w:rsidR="00D055FB" w:rsidTr="00144C04">
                <w:tc>
                  <w:tcPr>
                    <w:tcW w:w="1384" w:type="pct"/>
                    <w:tcBorders>
                      <w:top w:val="single" w:sz="6" w:space="0" w:color="auto"/>
                      <w:left w:val="single" w:sz="4" w:space="0" w:color="auto"/>
                      <w:bottom w:val="single" w:sz="4" w:space="0" w:color="auto"/>
                      <w:right w:val="single" w:sz="6" w:space="0" w:color="auto"/>
                    </w:tcBorders>
                  </w:tcPr>
                  <w:p w:rsidR="00546D3B" w:rsidRDefault="00546D3B" w:rsidP="007314DA">
                    <w:pPr>
                      <w:rPr>
                        <w:szCs w:val="21"/>
                      </w:rPr>
                    </w:pPr>
                    <w:r>
                      <w:t>江苏稳润光电有限公司</w:t>
                    </w:r>
                  </w:p>
                </w:tc>
                <w:tc>
                  <w:tcPr>
                    <w:tcW w:w="844" w:type="pct"/>
                    <w:tcBorders>
                      <w:top w:val="single" w:sz="6" w:space="0" w:color="auto"/>
                      <w:left w:val="single" w:sz="6" w:space="0" w:color="auto"/>
                      <w:bottom w:val="single" w:sz="4" w:space="0" w:color="auto"/>
                      <w:right w:val="single" w:sz="6" w:space="0" w:color="auto"/>
                    </w:tcBorders>
                    <w:vAlign w:val="center"/>
                  </w:tcPr>
                  <w:p w:rsidR="00546D3B" w:rsidRDefault="00546D3B" w:rsidP="00D055FB">
                    <w:pPr>
                      <w:jc w:val="center"/>
                      <w:rPr>
                        <w:szCs w:val="21"/>
                      </w:rPr>
                    </w:pPr>
                    <w:r>
                      <w:t>江苏</w:t>
                    </w:r>
                  </w:p>
                </w:tc>
                <w:tc>
                  <w:tcPr>
                    <w:tcW w:w="461" w:type="pct"/>
                    <w:tcBorders>
                      <w:top w:val="single" w:sz="6" w:space="0" w:color="auto"/>
                      <w:left w:val="single" w:sz="6" w:space="0" w:color="auto"/>
                      <w:bottom w:val="single" w:sz="4" w:space="0" w:color="auto"/>
                      <w:right w:val="single" w:sz="6" w:space="0" w:color="auto"/>
                    </w:tcBorders>
                    <w:vAlign w:val="center"/>
                  </w:tcPr>
                  <w:p w:rsidR="00546D3B" w:rsidRDefault="00546D3B" w:rsidP="00D055FB">
                    <w:pPr>
                      <w:jc w:val="center"/>
                      <w:rPr>
                        <w:szCs w:val="21"/>
                      </w:rPr>
                    </w:pPr>
                    <w:r>
                      <w:t>江苏</w:t>
                    </w:r>
                  </w:p>
                </w:tc>
                <w:tc>
                  <w:tcPr>
                    <w:tcW w:w="598" w:type="pct"/>
                    <w:tcBorders>
                      <w:top w:val="single" w:sz="6" w:space="0" w:color="auto"/>
                      <w:left w:val="single" w:sz="6" w:space="0" w:color="auto"/>
                      <w:bottom w:val="single" w:sz="4" w:space="0" w:color="auto"/>
                      <w:right w:val="single" w:sz="6" w:space="0" w:color="auto"/>
                    </w:tcBorders>
                    <w:vAlign w:val="center"/>
                  </w:tcPr>
                  <w:p w:rsidR="00546D3B" w:rsidRDefault="00546D3B" w:rsidP="00D055FB">
                    <w:pPr>
                      <w:jc w:val="center"/>
                      <w:rPr>
                        <w:szCs w:val="21"/>
                      </w:rPr>
                    </w:pPr>
                    <w:r>
                      <w:t>制造业</w:t>
                    </w:r>
                  </w:p>
                </w:tc>
                <w:tc>
                  <w:tcPr>
                    <w:tcW w:w="402" w:type="pct"/>
                    <w:tcBorders>
                      <w:top w:val="single" w:sz="6" w:space="0" w:color="auto"/>
                      <w:left w:val="single" w:sz="6" w:space="0" w:color="auto"/>
                      <w:bottom w:val="single" w:sz="4" w:space="0" w:color="auto"/>
                      <w:right w:val="single" w:sz="6" w:space="0" w:color="auto"/>
                    </w:tcBorders>
                  </w:tcPr>
                  <w:p w:rsidR="00546D3B" w:rsidRDefault="00546D3B" w:rsidP="007314DA">
                    <w:pPr>
                      <w:jc w:val="right"/>
                      <w:rPr>
                        <w:szCs w:val="21"/>
                      </w:rPr>
                    </w:pPr>
                    <w:r>
                      <w:t>28.63</w:t>
                    </w:r>
                  </w:p>
                </w:tc>
                <w:tc>
                  <w:tcPr>
                    <w:tcW w:w="395" w:type="pct"/>
                    <w:tcBorders>
                      <w:top w:val="single" w:sz="6" w:space="0" w:color="auto"/>
                      <w:left w:val="single" w:sz="6" w:space="0" w:color="auto"/>
                      <w:bottom w:val="single" w:sz="4" w:space="0" w:color="auto"/>
                      <w:right w:val="single" w:sz="6" w:space="0" w:color="auto"/>
                    </w:tcBorders>
                  </w:tcPr>
                  <w:p w:rsidR="00546D3B" w:rsidRDefault="00546D3B" w:rsidP="007314DA">
                    <w:pPr>
                      <w:jc w:val="right"/>
                      <w:rPr>
                        <w:szCs w:val="21"/>
                      </w:rPr>
                    </w:pPr>
                  </w:p>
                </w:tc>
                <w:tc>
                  <w:tcPr>
                    <w:tcW w:w="915" w:type="pct"/>
                    <w:tcBorders>
                      <w:top w:val="single" w:sz="6" w:space="0" w:color="auto"/>
                      <w:left w:val="single" w:sz="6" w:space="0" w:color="auto"/>
                      <w:bottom w:val="single" w:sz="4" w:space="0" w:color="auto"/>
                      <w:right w:val="single" w:sz="4" w:space="0" w:color="auto"/>
                    </w:tcBorders>
                  </w:tcPr>
                  <w:p w:rsidR="00546D3B" w:rsidRDefault="00546D3B" w:rsidP="007314DA">
                    <w:pPr>
                      <w:rPr>
                        <w:szCs w:val="21"/>
                      </w:rPr>
                    </w:pPr>
                    <w:r>
                      <w:t>权益法核算</w:t>
                    </w:r>
                  </w:p>
                </w:tc>
              </w:tr>
            </w:sdtContent>
          </w:sdt>
        </w:tbl>
        <w:p w:rsidR="003269FB" w:rsidRDefault="003269FB">
          <w:pPr>
            <w:rPr>
              <w:rFonts w:cs="Arial"/>
              <w:szCs w:val="21"/>
            </w:rPr>
          </w:pPr>
        </w:p>
        <w:p w:rsidR="003269FB" w:rsidRDefault="00C00BCB">
          <w:pPr>
            <w:rPr>
              <w:rFonts w:cstheme="minorBidi"/>
              <w:szCs w:val="21"/>
            </w:rPr>
          </w:pPr>
        </w:p>
      </w:sdtContent>
    </w:sdt>
    <w:p w:rsidR="003269FB" w:rsidRDefault="00877E7C">
      <w:pPr>
        <w:pStyle w:val="4"/>
        <w:numPr>
          <w:ilvl w:val="3"/>
          <w:numId w:val="76"/>
        </w:numPr>
        <w:tabs>
          <w:tab w:val="left" w:pos="630"/>
        </w:tabs>
        <w:rPr>
          <w:rFonts w:ascii="宋体" w:hAnsi="宋体" w:cs="Arial"/>
          <w:szCs w:val="21"/>
        </w:rPr>
      </w:pPr>
      <w:r>
        <w:rPr>
          <w:rFonts w:ascii="宋体" w:hAnsi="宋体" w:cs="Arial" w:hint="eastAsia"/>
          <w:szCs w:val="21"/>
        </w:rPr>
        <w:t>重要合营企业的主要财务信息</w:t>
      </w:r>
    </w:p>
    <w:p w:rsidR="003E2B7F" w:rsidRDefault="00C00BCB" w:rsidP="003E2B7F">
      <w:pPr>
        <w:rPr>
          <w:rFonts w:cstheme="minorBidi"/>
          <w:szCs w:val="21"/>
        </w:rPr>
      </w:pPr>
      <w:sdt>
        <w:sdtPr>
          <w:rPr>
            <w:rFonts w:hint="eastAsia"/>
            <w:b/>
          </w:rPr>
          <w:alias w:val="是否适用：重要合营企业的主要财务信息[双击切换]"/>
          <w:tag w:val="_GBC_6241cde567c342139ae6186afeea9fb4"/>
          <w:id w:val="-551457772"/>
          <w:lock w:val="sdtContentLocked"/>
          <w:placeholder>
            <w:docPart w:val="GBC22222222222222222222222222222"/>
          </w:placeholder>
        </w:sdtPr>
        <w:sdtEndPr>
          <w:rPr>
            <w:b w:val="0"/>
          </w:rPr>
        </w:sdtEndPr>
        <w:sdtContent>
          <w:r>
            <w:fldChar w:fldCharType="begin"/>
          </w:r>
          <w:r w:rsidR="003E2B7F">
            <w:instrText xml:space="preserve"> MACROBUTTON  SnrToggleCheckbox □适用 </w:instrText>
          </w:r>
          <w:r>
            <w:fldChar w:fldCharType="end"/>
          </w:r>
          <w:r>
            <w:fldChar w:fldCharType="begin"/>
          </w:r>
          <w:r w:rsidR="003E2B7F">
            <w:instrText xml:space="preserve"> MACROBUTTON  SnrToggleCheckbox √不适用 </w:instrText>
          </w:r>
          <w:r>
            <w:fldChar w:fldCharType="end"/>
          </w:r>
        </w:sdtContent>
      </w:sdt>
    </w:p>
    <w:p w:rsidR="003269FB" w:rsidRDefault="00877E7C">
      <w:pPr>
        <w:pStyle w:val="4"/>
        <w:numPr>
          <w:ilvl w:val="3"/>
          <w:numId w:val="76"/>
        </w:numPr>
        <w:tabs>
          <w:tab w:val="left" w:pos="630"/>
        </w:tabs>
        <w:rPr>
          <w:rFonts w:ascii="宋体" w:hAnsi="宋体" w:cs="Arial"/>
          <w:szCs w:val="21"/>
        </w:rPr>
      </w:pPr>
      <w:r>
        <w:rPr>
          <w:rFonts w:ascii="宋体" w:hAnsi="宋体" w:cs="Arial" w:hint="eastAsia"/>
          <w:szCs w:val="21"/>
        </w:rPr>
        <w:t>重要联营企业的主要财务信息</w:t>
      </w:r>
    </w:p>
    <w:p w:rsidR="003269FB" w:rsidRDefault="00C00BCB">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fldChar w:fldCharType="begin"/>
          </w:r>
          <w:r w:rsidR="003E2B7F">
            <w:instrText xml:space="preserve"> MACROBUTTON  SnrToggleCheckbox √适用 </w:instrText>
          </w:r>
          <w:r>
            <w:fldChar w:fldCharType="end"/>
          </w:r>
          <w:r>
            <w:fldChar w:fldCharType="begin"/>
          </w:r>
          <w:r w:rsidR="003E2B7F">
            <w:instrText xml:space="preserve"> MACROBUTTON  SnrToggleCheckbox □不适用 </w:instrText>
          </w:r>
          <w:r>
            <w:fldChar w:fldCharType="end"/>
          </w:r>
        </w:sdtContent>
      </w:sdt>
    </w:p>
    <w:p w:rsidR="003269FB" w:rsidRDefault="00877E7C">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重要联营企业的主要财务信息"/>
        <w:tag w:val="_GBC_ac3eed998bbd4658ab651a88daefefb1"/>
        <w:id w:val="-383869511"/>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47"/>
            <w:gridCol w:w="2552"/>
            <w:gridCol w:w="2550"/>
          </w:tblGrid>
          <w:tr w:rsidR="00205185" w:rsidTr="007314DA">
            <w:trPr>
              <w:trHeight w:val="120"/>
            </w:trPr>
            <w:tc>
              <w:tcPr>
                <w:tcW w:w="2181" w:type="pct"/>
                <w:vMerge w:val="restart"/>
                <w:tcBorders>
                  <w:top w:val="single" w:sz="4" w:space="0" w:color="auto"/>
                  <w:left w:val="single" w:sz="4" w:space="0" w:color="auto"/>
                  <w:bottom w:val="single" w:sz="6" w:space="0" w:color="auto"/>
                  <w:right w:val="single" w:sz="6" w:space="0" w:color="auto"/>
                </w:tcBorders>
                <w:shd w:val="clear" w:color="auto" w:fill="auto"/>
              </w:tcPr>
              <w:p w:rsidR="00205185" w:rsidRDefault="00205185" w:rsidP="007314DA">
                <w:pPr>
                  <w:jc w:val="center"/>
                  <w:rPr>
                    <w:rFonts w:cs="Arial"/>
                    <w:szCs w:val="21"/>
                  </w:rPr>
                </w:pPr>
              </w:p>
            </w:tc>
            <w:sdt>
              <w:sdtPr>
                <w:rPr>
                  <w:rFonts w:cs="Arial" w:hint="eastAsia"/>
                  <w:szCs w:val="21"/>
                  <w:lang w:val="en-GB"/>
                </w:rPr>
                <w:alias w:val="重要联营企业的主要财务信息-发生期间"/>
                <w:tag w:val="_GBC_3985273c74d84e5d9e0004348ff54fc3"/>
                <w:id w:val="5527400"/>
                <w:lock w:val="sdtLocked"/>
              </w:sdtPr>
              <w:sdtContent>
                <w:tc>
                  <w:tcPr>
                    <w:tcW w:w="1410" w:type="pct"/>
                    <w:tcBorders>
                      <w:top w:val="single" w:sz="4" w:space="0" w:color="auto"/>
                      <w:left w:val="single" w:sz="6" w:space="0" w:color="auto"/>
                      <w:bottom w:val="single" w:sz="6" w:space="0" w:color="auto"/>
                      <w:right w:val="single" w:sz="6" w:space="0" w:color="auto"/>
                    </w:tcBorders>
                    <w:shd w:val="clear" w:color="auto" w:fill="auto"/>
                    <w:vAlign w:val="center"/>
                  </w:tcPr>
                  <w:p w:rsidR="00205185" w:rsidRDefault="00205185" w:rsidP="007314DA">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5527401"/>
                <w:lock w:val="sdtLocked"/>
              </w:sdtPr>
              <w:sdtContent>
                <w:tc>
                  <w:tcPr>
                    <w:tcW w:w="1409" w:type="pct"/>
                    <w:tcBorders>
                      <w:top w:val="single" w:sz="4" w:space="0" w:color="auto"/>
                      <w:left w:val="single" w:sz="6" w:space="0" w:color="auto"/>
                      <w:bottom w:val="single" w:sz="6" w:space="0" w:color="auto"/>
                      <w:right w:val="single" w:sz="6" w:space="0" w:color="auto"/>
                    </w:tcBorders>
                    <w:shd w:val="clear" w:color="auto" w:fill="auto"/>
                    <w:vAlign w:val="center"/>
                  </w:tcPr>
                  <w:p w:rsidR="00205185" w:rsidRDefault="00205185" w:rsidP="007314DA">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205185" w:rsidTr="007314DA">
            <w:trPr>
              <w:trHeight w:val="120"/>
            </w:trPr>
            <w:tc>
              <w:tcPr>
                <w:tcW w:w="21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205185" w:rsidRDefault="00205185" w:rsidP="007314DA">
                <w:pPr>
                  <w:rPr>
                    <w:rFonts w:cs="Arial"/>
                    <w:szCs w:val="21"/>
                  </w:rPr>
                </w:pPr>
              </w:p>
            </w:tc>
            <w:sdt>
              <w:sdtPr>
                <w:rPr>
                  <w:rFonts w:hint="eastAsia"/>
                  <w:szCs w:val="21"/>
                </w:rPr>
                <w:alias w:val="重要联营企业的主要财务信息明细-企业名称"/>
                <w:tag w:val="_GBC_0cae03adb6fc417da51f1e06cc077a6b"/>
                <w:id w:val="5527402"/>
                <w:lock w:val="sdtLocked"/>
              </w:sdtPr>
              <w:sdtContent>
                <w:tc>
                  <w:tcPr>
                    <w:tcW w:w="1410" w:type="pct"/>
                    <w:tcBorders>
                      <w:top w:val="single" w:sz="6" w:space="0" w:color="auto"/>
                      <w:left w:val="single" w:sz="6" w:space="0" w:color="auto"/>
                      <w:right w:val="single" w:sz="6" w:space="0" w:color="auto"/>
                    </w:tcBorders>
                    <w:shd w:val="clear" w:color="auto" w:fill="auto"/>
                  </w:tcPr>
                  <w:p w:rsidR="00205185" w:rsidRPr="003E2B7F" w:rsidRDefault="00205185" w:rsidP="007314DA">
                    <w:pPr>
                      <w:jc w:val="center"/>
                      <w:rPr>
                        <w:szCs w:val="21"/>
                      </w:rPr>
                    </w:pPr>
                    <w:r w:rsidRPr="003E2B7F">
                      <w:rPr>
                        <w:rFonts w:hint="eastAsia"/>
                        <w:szCs w:val="21"/>
                      </w:rPr>
                      <w:t>江苏稳润光电有限公司</w:t>
                    </w:r>
                  </w:p>
                </w:tc>
              </w:sdtContent>
            </w:sdt>
            <w:sdt>
              <w:sdtPr>
                <w:rPr>
                  <w:rFonts w:hint="eastAsia"/>
                  <w:szCs w:val="21"/>
                </w:rPr>
                <w:alias w:val="重要联营企业的主要财务信息明细-企业名称"/>
                <w:tag w:val="_GBC_dabfa87f0eff42149952cca99a0db3a2"/>
                <w:id w:val="5527403"/>
                <w:lock w:val="sdtLocked"/>
              </w:sdtPr>
              <w:sdtContent>
                <w:tc>
                  <w:tcPr>
                    <w:tcW w:w="1409" w:type="pct"/>
                    <w:tcBorders>
                      <w:top w:val="single" w:sz="6" w:space="0" w:color="auto"/>
                      <w:left w:val="single" w:sz="6" w:space="0" w:color="auto"/>
                      <w:bottom w:val="single" w:sz="6" w:space="0" w:color="auto"/>
                      <w:right w:val="single" w:sz="6" w:space="0" w:color="auto"/>
                    </w:tcBorders>
                    <w:shd w:val="clear" w:color="auto" w:fill="auto"/>
                  </w:tcPr>
                  <w:p w:rsidR="00205185" w:rsidRPr="003E2B7F" w:rsidRDefault="00205185" w:rsidP="007314DA">
                    <w:pPr>
                      <w:jc w:val="center"/>
                      <w:rPr>
                        <w:szCs w:val="21"/>
                      </w:rPr>
                    </w:pPr>
                    <w:r w:rsidRPr="003E2B7F">
                      <w:rPr>
                        <w:rFonts w:hint="eastAsia"/>
                        <w:szCs w:val="21"/>
                      </w:rPr>
                      <w:t>江苏稳润光电有限公司</w:t>
                    </w:r>
                  </w:p>
                </w:tc>
              </w:sdtContent>
            </w:sdt>
          </w:tr>
          <w:tr w:rsidR="00205185" w:rsidTr="007314DA">
            <w:sdt>
              <w:sdtPr>
                <w:tag w:val="_PLD_fef15ffbfdea4cb5a3d708c5ea8068c9"/>
                <w:id w:val="5527404"/>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流动资产</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160,549,277.78</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162,663,933.13</w:t>
                </w:r>
              </w:p>
            </w:tc>
          </w:tr>
          <w:tr w:rsidR="00205185" w:rsidTr="007314DA">
            <w:sdt>
              <w:sdtPr>
                <w:tag w:val="_PLD_f31bdbdda3c24ef0ad64c4480cfaf1eb"/>
                <w:id w:val="5527405"/>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非流动资产</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95,620,023.76</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99,508,833.95</w:t>
                </w:r>
              </w:p>
            </w:tc>
          </w:tr>
          <w:tr w:rsidR="00205185" w:rsidTr="007314DA">
            <w:sdt>
              <w:sdtPr>
                <w:tag w:val="_PLD_d1755220e8944b638b853a5090d054ac"/>
                <w:id w:val="5527406"/>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资产合计</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256,169,301.54</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262,172,767.08</w:t>
                </w:r>
              </w:p>
            </w:tc>
          </w:tr>
          <w:tr w:rsidR="00205185" w:rsidTr="007314DA">
            <w:sdt>
              <w:sdtPr>
                <w:tag w:val="_PLD_da177c33d2a4452285f3e4329499be2b"/>
                <w:id w:val="5527407"/>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流动负债</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88,067,171.97</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91,520,520.99</w:t>
                </w:r>
              </w:p>
            </w:tc>
          </w:tr>
          <w:tr w:rsidR="00205185" w:rsidTr="007314DA">
            <w:sdt>
              <w:sdtPr>
                <w:tag w:val="_PLD_69db2a7507214ff988c587702b84292a"/>
                <w:id w:val="5527408"/>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非流动负债</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1,204,300.00</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  </w:t>
                </w:r>
              </w:p>
            </w:tc>
          </w:tr>
          <w:tr w:rsidR="00205185" w:rsidTr="007314DA">
            <w:sdt>
              <w:sdtPr>
                <w:tag w:val="_PLD_93196651961549cc968f034a6735b70d"/>
                <w:id w:val="5527409"/>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负债合计</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89,271,471.97</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91,520,520.99</w:t>
                </w:r>
              </w:p>
            </w:tc>
          </w:tr>
          <w:tr w:rsidR="00205185" w:rsidTr="007314DA">
            <w:sdt>
              <w:sdtPr>
                <w:tag w:val="_PLD_f8ce7c22e39a4e18a87552ab1793dbb8"/>
                <w:id w:val="552741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少数股东权益</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5a7b4c15f9cc46f796db15ddf6bdcb12"/>
                <w:id w:val="5527411"/>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归属于母公司股东权益</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166,897,829.57</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170,652,246.09</w:t>
                </w:r>
              </w:p>
            </w:tc>
          </w:tr>
          <w:tr w:rsidR="00205185" w:rsidTr="007314DA">
            <w:sdt>
              <w:sdtPr>
                <w:tag w:val="_PLD_8582e33fffa94878a3ba47a9591f38b8"/>
                <w:id w:val="5527412"/>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按持股比例计算的净资产份额</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47,782,848.61</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48,857,738.06</w:t>
                </w:r>
              </w:p>
            </w:tc>
          </w:tr>
          <w:tr w:rsidR="00205185" w:rsidTr="007314DA">
            <w:sdt>
              <w:sdtPr>
                <w:tag w:val="_PLD_4155423a13664f79a1deecda99eb64f1"/>
                <w:id w:val="5527413"/>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调整事项</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0.00</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bac24ebdbd9b48db9964fa3d371a3d1a"/>
                <w:id w:val="5527414"/>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975fd21cf7f04f898ba9a18af77d6240"/>
                <w:id w:val="5527415"/>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24a86660be95444c9447cafd3bbfe1ca"/>
                <w:id w:val="5527416"/>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2be4185c2e6a44dfb7339347b64720df"/>
                <w:id w:val="5527417"/>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对联营企业权益投资的账面价值</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47,782,848.61</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48,857,738.06</w:t>
                </w:r>
              </w:p>
            </w:tc>
          </w:tr>
          <w:tr w:rsidR="00205185" w:rsidTr="007314DA">
            <w:sdt>
              <w:sdtPr>
                <w:tag w:val="_PLD_89f7288bf5124b4794da7c1329ad7dff"/>
                <w:id w:val="5527418"/>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存在公开报价的联营企业权益投资的公允价值</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3dda32d2f0f749c2b0d95dc4c3753c29"/>
                <w:id w:val="5527419"/>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营业收入</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78,092,189.64</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121,605,979.47</w:t>
                </w:r>
              </w:p>
            </w:tc>
          </w:tr>
          <w:tr w:rsidR="00205185" w:rsidTr="007314DA">
            <w:sdt>
              <w:sdtPr>
                <w:tag w:val="_PLD_2700e40e30734ccda4fc19f6731bfd23"/>
                <w:id w:val="552742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净利润</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-3,754,416.52</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-1,058,750.91</w:t>
                </w:r>
              </w:p>
            </w:tc>
          </w:tr>
          <w:tr w:rsidR="00205185" w:rsidTr="007314DA">
            <w:sdt>
              <w:sdtPr>
                <w:tag w:val="_PLD_7123283d145f4e83a026dd1ab301c96a"/>
                <w:id w:val="5527421"/>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lang w:val="en-GB"/>
                      </w:rPr>
                    </w:pPr>
                    <w:r>
                      <w:rPr>
                        <w:rFonts w:cs="Arial" w:hint="eastAsia"/>
                        <w:color w:val="000000"/>
                        <w:szCs w:val="21"/>
                        <w:lang w:val="en-GB"/>
                      </w:rPr>
                      <w:t>终止经营的净利润</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45e6a45abde34643910c58dce10e37dd"/>
                <w:id w:val="5527422"/>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其他综合收益</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p>
            </w:tc>
          </w:tr>
          <w:tr w:rsidR="00205185" w:rsidTr="007314DA">
            <w:sdt>
              <w:sdtPr>
                <w:tag w:val="_PLD_46271de88b51495b853f579968062473"/>
                <w:id w:val="5527423"/>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综合收益总额</w:t>
                    </w:r>
                  </w:p>
                </w:tc>
              </w:sdtContent>
            </w:sdt>
            <w:tc>
              <w:tcPr>
                <w:tcW w:w="1410" w:type="pct"/>
                <w:tcBorders>
                  <w:left w:val="single" w:sz="6" w:space="0" w:color="auto"/>
                  <w:right w:val="single" w:sz="6" w:space="0" w:color="auto"/>
                </w:tcBorders>
                <w:shd w:val="clear" w:color="auto" w:fill="auto"/>
              </w:tcPr>
              <w:p w:rsidR="00205185" w:rsidRDefault="00205185" w:rsidP="007314DA">
                <w:pPr>
                  <w:jc w:val="right"/>
                  <w:rPr>
                    <w:szCs w:val="21"/>
                  </w:rPr>
                </w:pPr>
                <w:r>
                  <w:t>-3,754,416.52</w:t>
                </w:r>
              </w:p>
            </w:tc>
            <w:tc>
              <w:tcPr>
                <w:tcW w:w="1409" w:type="pct"/>
                <w:tcBorders>
                  <w:top w:val="single" w:sz="6" w:space="0" w:color="auto"/>
                  <w:left w:val="single" w:sz="6" w:space="0" w:color="auto"/>
                  <w:bottom w:val="single" w:sz="6" w:space="0" w:color="auto"/>
                  <w:right w:val="single" w:sz="6" w:space="0" w:color="auto"/>
                </w:tcBorders>
              </w:tcPr>
              <w:p w:rsidR="00205185" w:rsidRDefault="00205185" w:rsidP="007314DA">
                <w:pPr>
                  <w:jc w:val="right"/>
                  <w:rPr>
                    <w:szCs w:val="21"/>
                  </w:rPr>
                </w:pPr>
                <w:r>
                  <w:t>-1,058,750.91</w:t>
                </w:r>
              </w:p>
            </w:tc>
          </w:tr>
          <w:tr w:rsidR="00205185" w:rsidRPr="00205185" w:rsidTr="007314DA">
            <w:sdt>
              <w:sdtPr>
                <w:tag w:val="_PLD_45708a7f3d4a4100b1e84bcc428b4104"/>
                <w:id w:val="5527424"/>
                <w:lock w:val="sdtLocked"/>
              </w:sdtPr>
              <w:sdtContent>
                <w:tc>
                  <w:tcPr>
                    <w:tcW w:w="2181" w:type="pct"/>
                    <w:tcBorders>
                      <w:top w:val="single" w:sz="6" w:space="0" w:color="auto"/>
                      <w:left w:val="single" w:sz="4" w:space="0" w:color="auto"/>
                      <w:bottom w:val="single" w:sz="4" w:space="0" w:color="auto"/>
                      <w:right w:val="single" w:sz="6" w:space="0" w:color="auto"/>
                    </w:tcBorders>
                    <w:shd w:val="clear" w:color="auto" w:fill="auto"/>
                    <w:vAlign w:val="bottom"/>
                  </w:tcPr>
                  <w:p w:rsidR="00205185" w:rsidRDefault="00205185" w:rsidP="007314DA">
                    <w:pPr>
                      <w:rPr>
                        <w:rFonts w:cs="Arial"/>
                        <w:color w:val="000000"/>
                        <w:szCs w:val="21"/>
                      </w:rPr>
                    </w:pPr>
                    <w:r>
                      <w:rPr>
                        <w:rFonts w:cs="Arial" w:hint="eastAsia"/>
                        <w:color w:val="000000"/>
                        <w:szCs w:val="21"/>
                        <w:lang w:val="en-GB"/>
                      </w:rPr>
                      <w:t>本年度收到的来自联营企业的股利</w:t>
                    </w:r>
                  </w:p>
                </w:tc>
              </w:sdtContent>
            </w:sdt>
            <w:tc>
              <w:tcPr>
                <w:tcW w:w="1410" w:type="pct"/>
                <w:tcBorders>
                  <w:left w:val="single" w:sz="6" w:space="0" w:color="auto"/>
                  <w:bottom w:val="single" w:sz="4" w:space="0" w:color="auto"/>
                  <w:right w:val="single" w:sz="6" w:space="0" w:color="auto"/>
                </w:tcBorders>
                <w:shd w:val="clear" w:color="auto" w:fill="auto"/>
              </w:tcPr>
              <w:p w:rsidR="00205185" w:rsidRPr="00205185" w:rsidRDefault="00205185" w:rsidP="00205185"/>
            </w:tc>
            <w:tc>
              <w:tcPr>
                <w:tcW w:w="1409" w:type="pct"/>
                <w:tcBorders>
                  <w:top w:val="single" w:sz="6" w:space="0" w:color="auto"/>
                  <w:left w:val="single" w:sz="6" w:space="0" w:color="auto"/>
                  <w:bottom w:val="single" w:sz="4" w:space="0" w:color="auto"/>
                  <w:right w:val="single" w:sz="6" w:space="0" w:color="auto"/>
                </w:tcBorders>
              </w:tcPr>
              <w:p w:rsidR="00205185" w:rsidRPr="00205185" w:rsidRDefault="00205185" w:rsidP="00205185"/>
            </w:tc>
          </w:tr>
        </w:tbl>
        <w:p w:rsidR="003269FB" w:rsidRPr="00205185" w:rsidRDefault="00C00BCB" w:rsidP="00205185"/>
      </w:sdtContent>
    </w:sdt>
    <w:p w:rsidR="003269FB" w:rsidRDefault="003269FB">
      <w:pPr>
        <w:rPr>
          <w:rFonts w:cs="Arial"/>
          <w:szCs w:val="21"/>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3269FB" w:rsidRDefault="00877E7C">
          <w:pPr>
            <w:pStyle w:val="4"/>
            <w:numPr>
              <w:ilvl w:val="3"/>
              <w:numId w:val="7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ContentLocked"/>
            <w:placeholder>
              <w:docPart w:val="GBC22222222222222222222222222222"/>
            </w:placeholder>
          </w:sdtPr>
          <w:sdtContent>
            <w:p w:rsidR="003269FB" w:rsidRDefault="00C00BCB">
              <w:r>
                <w:fldChar w:fldCharType="begin"/>
              </w:r>
              <w:r w:rsidR="00671992">
                <w:instrText xml:space="preserve"> MACROBUTTON  SnrToggleCheckbox √适用 </w:instrText>
              </w:r>
              <w:r>
                <w:fldChar w:fldCharType="end"/>
              </w:r>
              <w:r>
                <w:fldChar w:fldCharType="begin"/>
              </w:r>
              <w:r w:rsidR="00671992">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903"/>
            <w:gridCol w:w="3071"/>
            <w:gridCol w:w="3075"/>
          </w:tblGrid>
          <w:tr w:rsidR="00671992" w:rsidTr="007314DA">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rsidR="00671992" w:rsidRDefault="00671992" w:rsidP="007314DA">
                <w:pPr>
                  <w:jc w:val="center"/>
                  <w:rPr>
                    <w:rFonts w:cs="Arial"/>
                    <w:szCs w:val="21"/>
                  </w:rPr>
                </w:pPr>
              </w:p>
            </w:tc>
            <w:sdt>
              <w:sdtPr>
                <w:tag w:val="_PLD_7dc69fc7f68243e6b4f46db3a94dd47f"/>
                <w:id w:val="5527874"/>
                <w:lock w:val="sdtLocked"/>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rsidR="00671992" w:rsidRDefault="00671992" w:rsidP="007314DA">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ffe9f9922ada461388adfb92ed1e3072"/>
                <w:id w:val="5527875"/>
                <w:lock w:val="sdtLocked"/>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rsidR="00671992" w:rsidRDefault="00671992" w:rsidP="007314DA">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671992" w:rsidTr="007314DA">
            <w:trPr>
              <w:jc w:val="center"/>
            </w:trPr>
            <w:sdt>
              <w:sdtPr>
                <w:tag w:val="_PLD_01c0860c93244a3f94a1c91bec25150e"/>
                <w:id w:val="5527876"/>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tcPr>
                  <w:p w:rsidR="00671992" w:rsidRDefault="00671992" w:rsidP="007314DA">
                    <w:pPr>
                      <w:rPr>
                        <w:rFonts w:cs="Arial"/>
                        <w:szCs w:val="21"/>
                      </w:rPr>
                    </w:pPr>
                    <w:r>
                      <w:rPr>
                        <w:rFonts w:cs="Arial" w:hint="eastAsia"/>
                        <w:szCs w:val="21"/>
                        <w:lang w:val="en-GB"/>
                      </w:rPr>
                      <w:t>合营企业：</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p>
            </w:tc>
          </w:tr>
          <w:tr w:rsidR="00671992" w:rsidTr="007314DA">
            <w:trPr>
              <w:jc w:val="center"/>
            </w:trPr>
            <w:sdt>
              <w:sdtPr>
                <w:tag w:val="_PLD_1bd24e2b6e8f4bddad27bea53e1b1b0a"/>
                <w:id w:val="5527877"/>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tcPr>
                  <w:p w:rsidR="00671992" w:rsidRDefault="00671992" w:rsidP="007314DA">
                    <w:pPr>
                      <w:rPr>
                        <w:rFonts w:cs="Arial"/>
                        <w:szCs w:val="21"/>
                      </w:rPr>
                    </w:pPr>
                    <w:r>
                      <w:rPr>
                        <w:rFonts w:cs="Arial" w:hint="eastAsia"/>
                        <w:szCs w:val="21"/>
                        <w:lang w:val="en-GB"/>
                      </w:rPr>
                      <w:t>联营企业：</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p>
            </w:tc>
          </w:tr>
          <w:tr w:rsidR="00671992" w:rsidTr="007314DA">
            <w:trPr>
              <w:jc w:val="center"/>
            </w:trPr>
            <w:sdt>
              <w:sdtPr>
                <w:tag w:val="_PLD_96f92a97765344699f3fe74a7c29502b"/>
                <w:id w:val="5527878"/>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671992" w:rsidRDefault="00671992" w:rsidP="007314DA">
                    <w:pPr>
                      <w:rPr>
                        <w:rFonts w:cs="Arial"/>
                        <w:color w:val="000000"/>
                        <w:szCs w:val="21"/>
                      </w:rPr>
                    </w:pPr>
                    <w:r>
                      <w:rPr>
                        <w:rFonts w:cs="Arial" w:hint="eastAsia"/>
                        <w:color w:val="000000"/>
                        <w:szCs w:val="21"/>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p>
            </w:tc>
          </w:tr>
          <w:tr w:rsidR="00671992" w:rsidTr="007314DA">
            <w:trPr>
              <w:jc w:val="center"/>
            </w:trPr>
            <w:sdt>
              <w:sdtPr>
                <w:tag w:val="_PLD_31587dee61f14709a752f002668255e6"/>
                <w:id w:val="5527879"/>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671992" w:rsidRDefault="00671992" w:rsidP="007314DA">
                    <w:pPr>
                      <w:rPr>
                        <w:rFonts w:cs="Arial"/>
                        <w:color w:val="000000"/>
                        <w:szCs w:val="21"/>
                      </w:rPr>
                    </w:pPr>
                    <w:r>
                      <w:rPr>
                        <w:rFonts w:cs="Arial" w:hint="eastAsia"/>
                        <w:color w:val="000000"/>
                        <w:szCs w:val="21"/>
                        <w:lang w:val="en-GB"/>
                      </w:rPr>
                      <w:t>下列各项按持股比例计算的合计数</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r>
                  <w:t>-28,871.83</w:t>
                </w: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r>
                  <w:t>-403,867.00</w:t>
                </w:r>
              </w:p>
            </w:tc>
          </w:tr>
          <w:tr w:rsidR="00671992" w:rsidTr="007314DA">
            <w:trPr>
              <w:jc w:val="center"/>
            </w:trPr>
            <w:sdt>
              <w:sdtPr>
                <w:tag w:val="_PLD_4bb9c04db78d44db8ec834da9e330d51"/>
                <w:id w:val="5527880"/>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671992" w:rsidRDefault="00671992" w:rsidP="007314DA">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r>
                  <w:t>-96,239.44</w:t>
                </w: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r>
                  <w:t>-2,054,289.99</w:t>
                </w:r>
              </w:p>
            </w:tc>
          </w:tr>
          <w:tr w:rsidR="00671992" w:rsidTr="007314DA">
            <w:trPr>
              <w:jc w:val="center"/>
            </w:trPr>
            <w:sdt>
              <w:sdtPr>
                <w:tag w:val="_PLD_861ee8b21c034bf6a2fe80950a41eead"/>
                <w:id w:val="5527881"/>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671992" w:rsidRDefault="00671992" w:rsidP="007314DA">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rsidR="00671992" w:rsidRDefault="00671992" w:rsidP="007314DA">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rsidR="00671992" w:rsidRDefault="00671992" w:rsidP="007314DA">
                <w:pPr>
                  <w:jc w:val="right"/>
                  <w:rPr>
                    <w:szCs w:val="21"/>
                  </w:rPr>
                </w:pPr>
              </w:p>
            </w:tc>
          </w:tr>
          <w:tr w:rsidR="00671992" w:rsidTr="007314DA">
            <w:trPr>
              <w:jc w:val="center"/>
            </w:trPr>
            <w:sdt>
              <w:sdtPr>
                <w:tag w:val="_PLD_53750ad8db9448d19b3096748652d9bc"/>
                <w:id w:val="5527882"/>
                <w:lock w:val="sdtLocked"/>
              </w:sdt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rsidR="00671992" w:rsidRDefault="00671992" w:rsidP="007314DA">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rsidR="00671992" w:rsidRDefault="00671992" w:rsidP="007314DA">
                <w:pPr>
                  <w:jc w:val="right"/>
                  <w:rPr>
                    <w:szCs w:val="21"/>
                  </w:rPr>
                </w:pPr>
                <w:r>
                  <w:t>-96,239.44</w:t>
                </w:r>
              </w:p>
            </w:tc>
            <w:tc>
              <w:tcPr>
                <w:tcW w:w="1699" w:type="pct"/>
                <w:tcBorders>
                  <w:top w:val="single" w:sz="6" w:space="0" w:color="auto"/>
                  <w:left w:val="single" w:sz="6" w:space="0" w:color="auto"/>
                  <w:bottom w:val="single" w:sz="4" w:space="0" w:color="auto"/>
                  <w:right w:val="single" w:sz="4" w:space="0" w:color="auto"/>
                </w:tcBorders>
              </w:tcPr>
              <w:p w:rsidR="00671992" w:rsidRDefault="00671992" w:rsidP="007314DA">
                <w:pPr>
                  <w:jc w:val="right"/>
                  <w:rPr>
                    <w:szCs w:val="21"/>
                  </w:rPr>
                </w:pPr>
                <w:r>
                  <w:t>-2,054,289.99</w:t>
                </w:r>
              </w:p>
            </w:tc>
          </w:tr>
        </w:tbl>
        <w:p w:rsidR="003269FB" w:rsidRDefault="00C00BCB">
          <w:pPr>
            <w:rPr>
              <w:rFonts w:cs="Arial"/>
              <w:szCs w:val="21"/>
            </w:rPr>
          </w:pPr>
        </w:p>
      </w:sdtContent>
    </w:sdt>
    <w:p w:rsidR="003269FB" w:rsidRDefault="003269FB">
      <w:pPr>
        <w:rPr>
          <w:rFonts w:cs="Arial"/>
          <w:szCs w:val="21"/>
        </w:rPr>
      </w:pPr>
    </w:p>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3269FB" w:rsidRDefault="00877E7C">
          <w:pPr>
            <w:pStyle w:val="2"/>
            <w:numPr>
              <w:ilvl w:val="0"/>
              <w:numId w:val="38"/>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ContentLocked"/>
            <w:placeholder>
              <w:docPart w:val="GBC22222222222222222222222222222"/>
            </w:placeholder>
          </w:sdtPr>
          <w:sdtContent>
            <w:p w:rsidR="003269FB" w:rsidRDefault="00C00BCB">
              <w:r>
                <w:fldChar w:fldCharType="begin"/>
              </w:r>
              <w:r w:rsidR="00460114">
                <w:instrText xml:space="preserve"> MACROBUTTON  SnrToggleCheckbox √适用 </w:instrText>
              </w:r>
              <w:r>
                <w:fldChar w:fldCharType="end"/>
              </w:r>
              <w:r>
                <w:fldChar w:fldCharType="begin"/>
              </w:r>
              <w:r w:rsidR="00460114">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460114" w:rsidRPr="0099699C" w:rsidRDefault="00460114" w:rsidP="00460114">
              <w:pPr>
                <w:spacing w:line="360" w:lineRule="auto"/>
                <w:ind w:firstLineChars="200" w:firstLine="420"/>
                <w:rPr>
                  <w:szCs w:val="21"/>
                </w:rPr>
              </w:pPr>
              <w:r>
                <w:rPr>
                  <w:rFonts w:hint="eastAsia"/>
                  <w:szCs w:val="21"/>
                </w:rPr>
                <w:t>本公司的主要金融工具包括权益投资，借款，应收及其他应收款，应付账款，其他应付款及银行存款等。相关金融工具详情于各附注披露。</w:t>
              </w:r>
              <w:r w:rsidRPr="0099699C">
                <w:rPr>
                  <w:szCs w:val="21"/>
                </w:rPr>
                <w:t>与这些金融工具有关的风险，以及本</w:t>
              </w:r>
              <w:r w:rsidRPr="0099699C">
                <w:rPr>
                  <w:rFonts w:hint="eastAsia"/>
                  <w:szCs w:val="21"/>
                </w:rPr>
                <w:t>公司</w:t>
              </w:r>
              <w:r w:rsidRPr="0099699C">
                <w:rPr>
                  <w:szCs w:val="21"/>
                </w:rPr>
                <w:t>为降低这些风险所采取的风险管理政策如下所述。本</w:t>
              </w:r>
              <w:r w:rsidRPr="0099699C">
                <w:rPr>
                  <w:rFonts w:hint="eastAsia"/>
                  <w:szCs w:val="21"/>
                </w:rPr>
                <w:t>公司</w:t>
              </w:r>
              <w:r w:rsidRPr="0099699C">
                <w:rPr>
                  <w:szCs w:val="21"/>
                </w:rPr>
                <w:t>管理层对这些风险敞口进行管理和监控以确保将上述风险控制在限定的范围之内。</w:t>
              </w:r>
            </w:p>
            <w:p w:rsidR="00594274" w:rsidRDefault="00460114" w:rsidP="00460114">
              <w:pPr>
                <w:spacing w:line="360" w:lineRule="auto"/>
                <w:ind w:firstLineChars="200" w:firstLine="420"/>
                <w:rPr>
                  <w:szCs w:val="21"/>
                </w:rPr>
              </w:pPr>
              <w:r w:rsidRPr="0099699C">
                <w:rPr>
                  <w:rFonts w:hint="eastAsia"/>
                  <w:szCs w:val="21"/>
                </w:rPr>
                <w:t>本公司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rsidR="00594274" w:rsidRPr="00E56EF7" w:rsidRDefault="00594274" w:rsidP="00D033C4">
              <w:pPr>
                <w:spacing w:beforeLines="50" w:line="360" w:lineRule="auto"/>
                <w:ind w:firstLineChars="200" w:firstLine="422"/>
                <w:outlineLvl w:val="1"/>
                <w:rPr>
                  <w:rFonts w:cs="Arial"/>
                  <w:b/>
                </w:rPr>
              </w:pPr>
              <w:r w:rsidRPr="00E56EF7">
                <w:rPr>
                  <w:rFonts w:cs="Arial" w:hint="eastAsia"/>
                  <w:b/>
                </w:rPr>
                <w:t>1、市场风险</w:t>
              </w:r>
            </w:p>
            <w:p w:rsidR="00594274" w:rsidRDefault="00594274" w:rsidP="00594274">
              <w:pPr>
                <w:adjustRightInd w:val="0"/>
                <w:snapToGrid w:val="0"/>
                <w:spacing w:line="360" w:lineRule="auto"/>
                <w:ind w:firstLineChars="202" w:firstLine="424"/>
                <w:rPr>
                  <w:i/>
                  <w:iCs/>
                  <w:szCs w:val="21"/>
                </w:rPr>
              </w:pPr>
              <w:r w:rsidRPr="00035E42">
                <w:rPr>
                  <w:rFonts w:hint="eastAsia"/>
                  <w:szCs w:val="21"/>
                </w:rPr>
                <w:t>（1</w:t>
              </w:r>
              <w:r>
                <w:rPr>
                  <w:rFonts w:hint="eastAsia"/>
                  <w:szCs w:val="21"/>
                </w:rPr>
                <w:t>）利率风险－公允价值变动风险，本公司的因利率变动引起金融工具公允价值变动的风险主要来自固定利率的</w:t>
              </w:r>
              <w:r w:rsidRPr="00AC61BC">
                <w:rPr>
                  <w:rFonts w:hint="eastAsia"/>
                  <w:szCs w:val="21"/>
                </w:rPr>
                <w:t>短期借款（详见附注五、</w:t>
              </w:r>
              <w:r>
                <w:rPr>
                  <w:rFonts w:hint="eastAsia"/>
                  <w:szCs w:val="21"/>
                </w:rPr>
                <w:t>19</w:t>
              </w:r>
              <w:r w:rsidRPr="00AC61BC">
                <w:rPr>
                  <w:rFonts w:hint="eastAsia"/>
                  <w:szCs w:val="21"/>
                </w:rPr>
                <w:t>）、长期借款（详见附注五、</w:t>
              </w:r>
              <w:r>
                <w:rPr>
                  <w:rFonts w:hint="eastAsia"/>
                  <w:szCs w:val="21"/>
                </w:rPr>
                <w:t>29）</w:t>
              </w:r>
              <w:r w:rsidRPr="00B47F2F">
                <w:rPr>
                  <w:rFonts w:hint="eastAsia"/>
                  <w:szCs w:val="21"/>
                </w:rPr>
                <w:t>。</w:t>
              </w:r>
              <w:r>
                <w:rPr>
                  <w:rFonts w:hint="eastAsia"/>
                  <w:szCs w:val="21"/>
                </w:rPr>
                <w:t>由于固定利率借款主要为短期借款、长期借款，因此本公司之董事认为公允利率风险并不重大。本公司目前并无利率对冲的政策。</w:t>
              </w:r>
            </w:p>
            <w:p w:rsidR="00594274" w:rsidRPr="00417C05" w:rsidRDefault="00594274" w:rsidP="00D033C4">
              <w:pPr>
                <w:spacing w:beforeLines="50" w:line="360" w:lineRule="auto"/>
                <w:ind w:firstLineChars="200" w:firstLine="422"/>
                <w:outlineLvl w:val="1"/>
                <w:rPr>
                  <w:rFonts w:cs="Arial"/>
                  <w:b/>
                </w:rPr>
              </w:pPr>
              <w:r w:rsidRPr="00417C05">
                <w:rPr>
                  <w:rFonts w:cs="Arial" w:hint="eastAsia"/>
                  <w:b/>
                </w:rPr>
                <w:t>2、信用风险</w:t>
              </w:r>
            </w:p>
            <w:p w:rsidR="00594274" w:rsidRDefault="00594274" w:rsidP="00594274">
              <w:pPr>
                <w:adjustRightInd w:val="0"/>
                <w:snapToGrid w:val="0"/>
                <w:spacing w:line="360" w:lineRule="auto"/>
                <w:ind w:firstLineChars="202" w:firstLine="424"/>
                <w:rPr>
                  <w:szCs w:val="21"/>
                </w:rPr>
              </w:pPr>
              <w:r w:rsidRPr="00A76770">
                <w:rPr>
                  <w:szCs w:val="21"/>
                </w:rPr>
                <w:t>201</w:t>
              </w:r>
              <w:r>
                <w:rPr>
                  <w:rFonts w:hint="eastAsia"/>
                  <w:szCs w:val="21"/>
                </w:rPr>
                <w:t>7年</w:t>
              </w:r>
              <w:r w:rsidRPr="00A76770">
                <w:rPr>
                  <w:szCs w:val="21"/>
                </w:rPr>
                <w:t>12</w:t>
              </w:r>
              <w:r>
                <w:rPr>
                  <w:rFonts w:hint="eastAsia"/>
                  <w:szCs w:val="21"/>
                </w:rPr>
                <w:t>月</w:t>
              </w:r>
              <w:r w:rsidRPr="00A76770">
                <w:rPr>
                  <w:szCs w:val="21"/>
                </w:rPr>
                <w:t>31</w:t>
              </w:r>
              <w:r>
                <w:rPr>
                  <w:rFonts w:hint="eastAsia"/>
                  <w:szCs w:val="21"/>
                </w:rPr>
                <w:t>日，可能引起本公司财务损失的最大信用风险敞口主要来自于合同另一方未能履行义务而导致本公司金融资产产生的损失，具体包括：现金及银行存款、应收款项、银行理财产品等。</w:t>
              </w:r>
            </w:p>
            <w:p w:rsidR="00594274" w:rsidRPr="00A76770" w:rsidRDefault="00594274" w:rsidP="00594274">
              <w:pPr>
                <w:adjustRightInd w:val="0"/>
                <w:snapToGrid w:val="0"/>
                <w:spacing w:line="360" w:lineRule="auto"/>
                <w:ind w:firstLineChars="202" w:firstLine="424"/>
                <w:rPr>
                  <w:szCs w:val="21"/>
                </w:rPr>
              </w:pPr>
              <w:r w:rsidRPr="00A76770">
                <w:rPr>
                  <w:rFonts w:hint="eastAsia"/>
                  <w:szCs w:val="21"/>
                </w:rPr>
                <w:t>本公司对银行存款、银行短期理财产品信用风险的管理措施，是将大部分现金及银行存款存储在中国境</w:t>
              </w:r>
              <w:r>
                <w:rPr>
                  <w:rFonts w:hint="eastAsia"/>
                  <w:szCs w:val="21"/>
                </w:rPr>
                <w:t>内的国有银行及其他大中型上市银行或该买这些银行发行的</w:t>
              </w:r>
              <w:r w:rsidRPr="00A76770">
                <w:rPr>
                  <w:rFonts w:hint="eastAsia"/>
                  <w:szCs w:val="21"/>
                </w:rPr>
                <w:t>短期理财产品。本公司管理层认为其不存在重大的信用风险，不会产生因对方单位违约而导致的任何重大损失。</w:t>
              </w:r>
            </w:p>
            <w:p w:rsidR="00594274" w:rsidRPr="00A76770" w:rsidRDefault="00594274" w:rsidP="00594274">
              <w:pPr>
                <w:adjustRightInd w:val="0"/>
                <w:snapToGrid w:val="0"/>
                <w:spacing w:line="360" w:lineRule="auto"/>
                <w:ind w:firstLineChars="202" w:firstLine="424"/>
                <w:rPr>
                  <w:szCs w:val="21"/>
                </w:rPr>
              </w:pPr>
              <w:r w:rsidRPr="00A76770">
                <w:rPr>
                  <w:rFonts w:hint="eastAsia"/>
                  <w:szCs w:val="21"/>
                </w:rPr>
                <w:t>本公司对应收账款信用风险的管理措施主要有：</w:t>
              </w:r>
              <w:r w:rsidRPr="00A76770">
                <w:rPr>
                  <w:szCs w:val="21"/>
                </w:rPr>
                <w:t>1</w:t>
              </w:r>
              <w:r>
                <w:rPr>
                  <w:rFonts w:hint="eastAsia"/>
                  <w:szCs w:val="21"/>
                </w:rPr>
                <w:t>、本公司主要与经认可的、信誉良好、资信状况优秀的客户进行交易</w:t>
              </w:r>
              <w:r w:rsidRPr="00A76770">
                <w:rPr>
                  <w:rFonts w:hint="eastAsia"/>
                  <w:szCs w:val="21"/>
                </w:rPr>
                <w:t>；</w:t>
              </w:r>
              <w:r w:rsidRPr="00A76770">
                <w:rPr>
                  <w:szCs w:val="21"/>
                </w:rPr>
                <w:t>2</w:t>
              </w:r>
              <w:r w:rsidRPr="00A76770">
                <w:rPr>
                  <w:rFonts w:hint="eastAsia"/>
                  <w:szCs w:val="21"/>
                </w:rPr>
                <w:t>、按照本公司的政策，需对所有要求采用信用方式进行交易的客户进行信用审核；</w:t>
              </w:r>
              <w:r w:rsidRPr="00A76770">
                <w:rPr>
                  <w:szCs w:val="21"/>
                </w:rPr>
                <w:t>3</w:t>
              </w:r>
              <w:r w:rsidRPr="00A76770">
                <w:rPr>
                  <w:rFonts w:hint="eastAsia"/>
                  <w:szCs w:val="21"/>
                </w:rPr>
                <w:t>、本公司对应收账款余额进行持续监控，以确保本公司不致面临重大坏账风险；</w:t>
              </w:r>
              <w:r w:rsidRPr="00A76770">
                <w:rPr>
                  <w:szCs w:val="21"/>
                </w:rPr>
                <w:t>4</w:t>
              </w:r>
              <w:r w:rsidRPr="00A76770">
                <w:rPr>
                  <w:rFonts w:hint="eastAsia"/>
                  <w:szCs w:val="21"/>
                </w:rPr>
                <w:t>、根据公司会计政策，计提充分的坏账准备；</w:t>
              </w:r>
              <w:r w:rsidRPr="00A76770">
                <w:rPr>
                  <w:szCs w:val="21"/>
                </w:rPr>
                <w:t>5</w:t>
              </w:r>
              <w:r w:rsidRPr="00A76770">
                <w:rPr>
                  <w:rFonts w:hint="eastAsia"/>
                  <w:szCs w:val="21"/>
                </w:rPr>
                <w:t>、持续关注客户财务及运营状况，对资信状况出现恶化迹象的客户计提特别坏账准备</w:t>
              </w:r>
              <w:r w:rsidRPr="00835859">
                <w:rPr>
                  <w:rFonts w:hint="eastAsia"/>
                  <w:szCs w:val="21"/>
                </w:rPr>
                <w:t>。</w:t>
              </w:r>
            </w:p>
            <w:p w:rsidR="00594274" w:rsidRDefault="00594274" w:rsidP="00594274">
              <w:pPr>
                <w:adjustRightInd w:val="0"/>
                <w:snapToGrid w:val="0"/>
                <w:spacing w:line="360" w:lineRule="auto"/>
                <w:ind w:firstLineChars="202" w:firstLine="424"/>
                <w:rPr>
                  <w:szCs w:val="21"/>
                </w:rPr>
              </w:pPr>
              <w:r w:rsidRPr="00A76770">
                <w:rPr>
                  <w:rFonts w:hint="eastAsia"/>
                  <w:szCs w:val="21"/>
                </w:rPr>
                <w:t>因此本公司管理层认为本公司信用风险是有限的。</w:t>
              </w:r>
            </w:p>
            <w:p w:rsidR="00594274" w:rsidRPr="00417C05" w:rsidRDefault="00594274" w:rsidP="00D033C4">
              <w:pPr>
                <w:spacing w:beforeLines="50" w:line="360" w:lineRule="auto"/>
                <w:ind w:firstLineChars="200" w:firstLine="422"/>
                <w:outlineLvl w:val="1"/>
                <w:rPr>
                  <w:rFonts w:cs="Arial"/>
                  <w:b/>
                </w:rPr>
              </w:pPr>
              <w:r w:rsidRPr="00417C05">
                <w:rPr>
                  <w:rFonts w:cs="Arial" w:hint="eastAsia"/>
                  <w:b/>
                </w:rPr>
                <w:t>3、流动风险</w:t>
              </w:r>
            </w:p>
            <w:p w:rsidR="003269FB" w:rsidRDefault="00594274" w:rsidP="00594274">
              <w:pPr>
                <w:adjustRightInd w:val="0"/>
                <w:snapToGrid w:val="0"/>
                <w:spacing w:line="360" w:lineRule="auto"/>
                <w:ind w:firstLineChars="202" w:firstLine="424"/>
                <w:rPr>
                  <w:b/>
                  <w:szCs w:val="21"/>
                </w:rPr>
              </w:pPr>
              <w:r w:rsidRPr="00602AB4">
                <w:rPr>
                  <w:rFonts w:hint="eastAsia"/>
                  <w:szCs w:val="21"/>
                </w:rPr>
                <w:t>流动性风险是指公司无法及时获得充足资金，满足业务发展需要或偿付到期债务以及其他支付义务的风险。管理流动风险时，本公司保持管理层认为充分的现金及现金等价物并对其进行监控，以满足本公司经营需要、并降低现金流量波动的影响。于资产负债表日，公司现金充足，公司持有的金融资产和金融负债按未折现剩余合同义务的到期期限均为1</w:t>
              </w:r>
              <w:r>
                <w:rPr>
                  <w:rFonts w:hint="eastAsia"/>
                  <w:szCs w:val="21"/>
                </w:rPr>
                <w:t>年以内。因此，本公司管理层认为</w:t>
              </w:r>
              <w:r w:rsidRPr="00602AB4">
                <w:rPr>
                  <w:rFonts w:hint="eastAsia"/>
                  <w:szCs w:val="21"/>
                </w:rPr>
                <w:t>本公司所承担的流动风险有限，对本公司的经营和财务报表不构成重大影响，本财务报表系在持续经营假设的基础上编制。</w:t>
              </w:r>
            </w:p>
          </w:sdtContent>
        </w:sdt>
        <w:p w:rsidR="003269FB" w:rsidRDefault="00C00BCB">
          <w:pPr>
            <w:rPr>
              <w:color w:val="808080"/>
              <w:szCs w:val="21"/>
            </w:rPr>
          </w:pPr>
        </w:p>
      </w:sdtContent>
    </w:sdt>
    <w:p w:rsidR="003269FB" w:rsidRDefault="00877E7C">
      <w:pPr>
        <w:pStyle w:val="2"/>
        <w:numPr>
          <w:ilvl w:val="0"/>
          <w:numId w:val="38"/>
        </w:numPr>
        <w:rPr>
          <w:rFonts w:ascii="宋体" w:hAnsi="宋体"/>
        </w:rPr>
      </w:pPr>
      <w:r>
        <w:rPr>
          <w:rFonts w:ascii="宋体" w:hAnsi="宋体" w:hint="eastAsia"/>
        </w:rPr>
        <w:t>公允价值的披露</w:t>
      </w:r>
    </w:p>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3269FB" w:rsidRDefault="00877E7C">
          <w:pPr>
            <w:pStyle w:val="3"/>
            <w:numPr>
              <w:ilvl w:val="0"/>
              <w:numId w:val="78"/>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6391676"/>
            <w:lock w:val="sdtContentLocked"/>
            <w:placeholder>
              <w:docPart w:val="GBC22222222222222222222222222222"/>
            </w:placeholder>
          </w:sdtPr>
          <w:sdtContent>
            <w:p w:rsidR="003269FB" w:rsidRDefault="00C00BCB">
              <w:r>
                <w:fldChar w:fldCharType="begin"/>
              </w:r>
              <w:r w:rsidR="00AB7CFA">
                <w:instrText xml:space="preserve"> MACROBUTTON  SnrToggleCheckbox √适用 </w:instrText>
              </w:r>
              <w:r>
                <w:fldChar w:fldCharType="end"/>
              </w:r>
              <w:r>
                <w:fldChar w:fldCharType="begin"/>
              </w:r>
              <w:r w:rsidR="00AB7CFA">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6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60"/>
            <w:gridCol w:w="1415"/>
            <w:gridCol w:w="1268"/>
            <w:gridCol w:w="1526"/>
            <w:gridCol w:w="1534"/>
          </w:tblGrid>
          <w:tr w:rsidR="00283D3F" w:rsidTr="003D063F">
            <w:trPr>
              <w:trHeight w:val="145"/>
            </w:trPr>
            <w:sdt>
              <w:sdtPr>
                <w:tag w:val="_PLD_7dd11120c99443219ae58a0595b2c5b1"/>
                <w:id w:val="5528511"/>
                <w:lock w:val="sdtLocked"/>
              </w:sdtPr>
              <w:sdtContent>
                <w:tc>
                  <w:tcPr>
                    <w:tcW w:w="1811" w:type="pct"/>
                    <w:vMerge w:val="restart"/>
                    <w:tcBorders>
                      <w:top w:val="single" w:sz="4" w:space="0" w:color="auto"/>
                      <w:left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项目</w:t>
                    </w:r>
                  </w:p>
                </w:tc>
              </w:sdtContent>
            </w:sdt>
            <w:sdt>
              <w:sdtPr>
                <w:tag w:val="_PLD_fd9445d2f54048aaaf3d2bbbe11ac1f0"/>
                <w:id w:val="5528512"/>
                <w:lock w:val="sdtLocked"/>
              </w:sdtPr>
              <w:sdtContent>
                <w:tc>
                  <w:tcPr>
                    <w:tcW w:w="3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期末公允价值</w:t>
                    </w:r>
                  </w:p>
                </w:tc>
              </w:sdtContent>
            </w:sdt>
          </w:tr>
          <w:tr w:rsidR="00283D3F" w:rsidTr="003D063F">
            <w:trPr>
              <w:trHeight w:val="145"/>
            </w:trPr>
            <w:tc>
              <w:tcPr>
                <w:tcW w:w="1811" w:type="pct"/>
                <w:vMerge/>
                <w:tcBorders>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p>
            </w:tc>
            <w:sdt>
              <w:sdtPr>
                <w:tag w:val="_PLD_ca40b427d05b4f23bf5ae57a66b56c52"/>
                <w:id w:val="5528513"/>
                <w:lock w:val="sdtLocked"/>
              </w:sdtPr>
              <w:sdtContent>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第一层次公允价值计量</w:t>
                    </w:r>
                  </w:p>
                </w:tc>
              </w:sdtContent>
            </w:sdt>
            <w:sdt>
              <w:sdtPr>
                <w:tag w:val="_PLD_a08e8f2146dd4a3484366314b114f525"/>
                <w:id w:val="5528514"/>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第二层次公允价值计量</w:t>
                    </w:r>
                  </w:p>
                </w:tc>
              </w:sdtContent>
            </w:sdt>
            <w:sdt>
              <w:sdtPr>
                <w:tag w:val="_PLD_cc8d20e371224c7b8f42cd3595e388fb"/>
                <w:id w:val="5528515"/>
                <w:lock w:val="sdtLocked"/>
              </w:sdtPr>
              <w:sdtContent>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第三层次公允价值计量</w:t>
                    </w:r>
                  </w:p>
                </w:tc>
              </w:sdtContent>
            </w:sdt>
            <w:sdt>
              <w:sdtPr>
                <w:tag w:val="_PLD_2c99ce8af28642f683e0490f8ee71aed"/>
                <w:id w:val="5528516"/>
                <w:lock w:val="sdtLocked"/>
              </w:sdtPr>
              <w:sdtContent>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283D3F" w:rsidRDefault="00283D3F" w:rsidP="007314DA">
                    <w:pPr>
                      <w:jc w:val="center"/>
                      <w:outlineLvl w:val="2"/>
                      <w:rPr>
                        <w:rFonts w:cs="Cambria"/>
                        <w:szCs w:val="21"/>
                      </w:rPr>
                    </w:pPr>
                    <w:r>
                      <w:rPr>
                        <w:rFonts w:cs="Cambria" w:hint="eastAsia"/>
                        <w:szCs w:val="21"/>
                      </w:rPr>
                      <w:t>合计</w:t>
                    </w:r>
                  </w:p>
                </w:tc>
              </w:sdtContent>
            </w:sdt>
          </w:tr>
          <w:tr w:rsidR="00283D3F" w:rsidTr="003D063F">
            <w:trPr>
              <w:trHeight w:val="227"/>
            </w:trPr>
            <w:sdt>
              <w:sdtPr>
                <w:tag w:val="_PLD_734de948c12c4a479294eee08c5f1618"/>
                <w:id w:val="5528517"/>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一、持续的公允价值计量</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468"/>
            </w:trPr>
            <w:sdt>
              <w:sdtPr>
                <w:tag w:val="_PLD_de4474ff40734ae69cac5031257c9f37"/>
                <w:id w:val="5528518"/>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（一）以公允价值计量且变动计入当期损益的金融资产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15393fe4077c425aa48e8183248b106d"/>
                <w:id w:val="5528519"/>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 xml:space="preserve">1. </w:t>
                    </w:r>
                    <w:r>
                      <w:rPr>
                        <w:rFonts w:cs="Cambria" w:hint="eastAsia"/>
                        <w:szCs w:val="21"/>
                      </w:rPr>
                      <w:t>交易性金融资产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e404d41e462b4eb7b401ef71bac167be"/>
                <w:id w:val="5528520"/>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85c581d7c15f4b9998654e8773cda9d9"/>
                <w:id w:val="5528521"/>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a19286f84d1d437d84208f73a0cf2cf0"/>
                <w:id w:val="5528522"/>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655"/>
            </w:trPr>
            <w:sdt>
              <w:sdtPr>
                <w:tag w:val="_PLD_8ebd1220ab754dcbae555cd409322f49"/>
                <w:id w:val="5528523"/>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547b168c07d3467db5a341388da839c6"/>
                <w:id w:val="5528524"/>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a21221bb7a1240be9b83ccbc52005ad4"/>
                <w:id w:val="5528525"/>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4e74b46aa78b43de8693b713788644c8"/>
                <w:id w:val="5528526"/>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（二）可供出售金融资产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ed8001f1e7f141e0ba601236e3eafebb"/>
                <w:id w:val="5528527"/>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df433338c5f04fda8a4a689e3019d360"/>
                <w:id w:val="5528528"/>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56972fb3a1824ca7b70ed318f0600805"/>
                <w:id w:val="5528529"/>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w:t>
                    </w:r>
                    <w:r>
                      <w:rPr>
                        <w:rFonts w:cs="Cambria"/>
                        <w:szCs w:val="21"/>
                      </w:rPr>
                      <w:t>3</w:t>
                    </w:r>
                    <w:r>
                      <w:rPr>
                        <w:rFonts w:cs="Cambria" w:hint="eastAsia"/>
                        <w:szCs w:val="21"/>
                      </w:rPr>
                      <w:t>）其他</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3de7866fcc5647b0af0e302d131ba956"/>
                <w:id w:val="5528530"/>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（三）投资性房地产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r>
                  <w:t>343,409,500.00</w:t>
                </w: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r>
                  <w:t>343,409,500.00</w:t>
                </w:r>
              </w:p>
            </w:tc>
          </w:tr>
          <w:tr w:rsidR="00283D3F" w:rsidTr="003D063F">
            <w:trPr>
              <w:trHeight w:val="240"/>
            </w:trPr>
            <w:sdt>
              <w:sdtPr>
                <w:tag w:val="_PLD_767923f91ca749ba9602edf726d38f5c"/>
                <w:id w:val="5528531"/>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1.</w:t>
                    </w:r>
                    <w:r>
                      <w:rPr>
                        <w:rFonts w:cs="Cambria" w:hint="eastAsia"/>
                        <w:szCs w:val="21"/>
                      </w:rPr>
                      <w:t>出租用的土地使用权</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461f19a5ef3b4f2ea7764aeda5223923"/>
                <w:id w:val="5528532"/>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2.</w:t>
                    </w:r>
                    <w:r>
                      <w:rPr>
                        <w:rFonts w:cs="Cambria" w:hint="eastAsia"/>
                        <w:szCs w:val="21"/>
                      </w:rPr>
                      <w:t>出租的建筑物</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r>
                  <w:t>343,409,500.00</w:t>
                </w: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r>
                  <w:t>343,409,500.00</w:t>
                </w:r>
              </w:p>
            </w:tc>
          </w:tr>
          <w:tr w:rsidR="00283D3F" w:rsidTr="003D063F">
            <w:trPr>
              <w:trHeight w:val="468"/>
            </w:trPr>
            <w:sdt>
              <w:sdtPr>
                <w:tag w:val="_PLD_5e007fa7d02d4ec890624706e1017abb"/>
                <w:id w:val="5528533"/>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10e079f68fd2468db9a8fb0ae6b7be19"/>
                <w:id w:val="5528534"/>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（四）生物资产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3e40e87f67e440a187777230464ed124"/>
                <w:id w:val="5528535"/>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1.</w:t>
                    </w:r>
                    <w:r>
                      <w:rPr>
                        <w:rFonts w:cs="Cambria" w:hint="eastAsia"/>
                        <w:szCs w:val="21"/>
                      </w:rPr>
                      <w:t>消耗性生物资产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d18ffb6802c54bcd9ba700a6469e843d"/>
                <w:id w:val="5528536"/>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szCs w:val="21"/>
                      </w:rPr>
                      <w:t>2.</w:t>
                    </w:r>
                    <w:r>
                      <w:rPr>
                        <w:rFonts w:cs="Cambria" w:hint="eastAsia"/>
                        <w:szCs w:val="21"/>
                      </w:rPr>
                      <w:t>生产性生物资产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310"/>
            </w:trPr>
            <w:sdt>
              <w:sdtPr>
                <w:tag w:val="_PLD_ea4eab679e6f41dba849d465f53b9b55"/>
                <w:id w:val="5528539"/>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持续以公允价值计量的资产总额</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283D3F" w:rsidRDefault="00283D3F" w:rsidP="00283D3F">
                <w:pPr>
                  <w:jc w:val="right"/>
                  <w:outlineLvl w:val="2"/>
                  <w:rPr>
                    <w:rFonts w:cs="Cambria"/>
                    <w:szCs w:val="21"/>
                  </w:rPr>
                </w:pPr>
                <w:r>
                  <w:t>343,409,500.00</w:t>
                </w:r>
              </w:p>
            </w:tc>
            <w:tc>
              <w:tcPr>
                <w:tcW w:w="852" w:type="pct"/>
                <w:tcBorders>
                  <w:top w:val="single" w:sz="4" w:space="0" w:color="auto"/>
                  <w:left w:val="single" w:sz="4" w:space="0" w:color="auto"/>
                  <w:bottom w:val="single" w:sz="4" w:space="0" w:color="auto"/>
                  <w:right w:val="single" w:sz="4" w:space="0" w:color="auto"/>
                </w:tcBorders>
                <w:vAlign w:val="center"/>
              </w:tcPr>
              <w:p w:rsidR="00283D3F" w:rsidRDefault="00283D3F" w:rsidP="00283D3F">
                <w:pPr>
                  <w:jc w:val="right"/>
                  <w:outlineLvl w:val="2"/>
                  <w:rPr>
                    <w:rFonts w:cs="Cambria"/>
                    <w:szCs w:val="21"/>
                  </w:rPr>
                </w:pPr>
                <w:r>
                  <w:t>343,409,500.00</w:t>
                </w:r>
              </w:p>
            </w:tc>
          </w:tr>
          <w:tr w:rsidR="00283D3F" w:rsidTr="003D063F">
            <w:trPr>
              <w:trHeight w:val="296"/>
            </w:trPr>
            <w:sdt>
              <w:sdtPr>
                <w:tag w:val="_PLD_1a747a6e32404343a9cf12f01ebdec17"/>
                <w:id w:val="5528540"/>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（五）交易性金融负债</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0e1bf7052a484997a19db99c670cb2da"/>
                <w:id w:val="5528541"/>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其中：发行的交易性债券</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pPr>
              </w:p>
            </w:tc>
          </w:tr>
          <w:tr w:rsidR="00283D3F" w:rsidTr="003D063F">
            <w:trPr>
              <w:trHeight w:val="286"/>
            </w:trPr>
            <w:sdt>
              <w:sdtPr>
                <w:tag w:val="_PLD_202963bdee6b4c3aabe68a3a5f4f6f68"/>
                <w:id w:val="5528542"/>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28"/>
            </w:trPr>
            <w:sdt>
              <w:sdtPr>
                <w:tag w:val="_PLD_47f18315e02d4db1b8ca3ab3c4349a38"/>
                <w:id w:val="5528543"/>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468"/>
            </w:trPr>
            <w:sdt>
              <w:sdtPr>
                <w:tag w:val="_PLD_92a46ebd90d04bb995f95cbc29de77aa"/>
                <w:id w:val="5528544"/>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（六）指定为以公允价值计量且变动计入当期损益的金融负债</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54"/>
            </w:trPr>
            <w:sdt>
              <w:sdtPr>
                <w:tag w:val="_PLD_6871e0de51dc4cc981b752c41edbe34e"/>
                <w:id w:val="5528547"/>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持续以公允价值计量的负债总额</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tabs>
                    <w:tab w:val="center" w:pos="824"/>
                    <w:tab w:val="right" w:pos="1649"/>
                  </w:tabs>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83b8005a14764f9e81bc3d59b5c6da0e"/>
                <w:id w:val="5528548"/>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二、非持续的公允价值计量</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40"/>
            </w:trPr>
            <w:sdt>
              <w:sdtPr>
                <w:tag w:val="_PLD_deb46d1f1a154f658748bf655d5ed73a"/>
                <w:id w:val="5528549"/>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szCs w:val="21"/>
                      </w:rPr>
                    </w:pPr>
                    <w:r>
                      <w:rPr>
                        <w:rFonts w:cs="Cambria" w:hint="eastAsia"/>
                        <w:szCs w:val="21"/>
                      </w:rPr>
                      <w:t>（一）持有待售资产</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52"/>
            </w:trPr>
            <w:sdt>
              <w:sdtPr>
                <w:tag w:val="_PLD_942d4115572a457cb985e97e5e9c63a7"/>
                <w:id w:val="5528552"/>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非持续以公允价值计量的资产总额</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center"/>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r w:rsidR="00283D3F" w:rsidTr="003D063F">
            <w:trPr>
              <w:trHeight w:val="260"/>
            </w:trPr>
            <w:sdt>
              <w:sdtPr>
                <w:tag w:val="_PLD_e129412428364fd0be98d78b0e220cc9"/>
                <w:id w:val="5528555"/>
                <w:lock w:val="sdtLocked"/>
              </w:sdtPr>
              <w:sdtContent>
                <w:tc>
                  <w:tcPr>
                    <w:tcW w:w="1811" w:type="pct"/>
                    <w:tcBorders>
                      <w:top w:val="single" w:sz="4" w:space="0" w:color="auto"/>
                      <w:left w:val="single" w:sz="4" w:space="0" w:color="auto"/>
                      <w:bottom w:val="single" w:sz="4" w:space="0" w:color="auto"/>
                      <w:right w:val="single" w:sz="4" w:space="0" w:color="auto"/>
                    </w:tcBorders>
                    <w:shd w:val="clear" w:color="auto" w:fill="auto"/>
                  </w:tcPr>
                  <w:p w:rsidR="00283D3F" w:rsidRDefault="00283D3F" w:rsidP="007314DA">
                    <w:pPr>
                      <w:outlineLvl w:val="2"/>
                      <w:rPr>
                        <w:rFonts w:cs="Cambria"/>
                        <w:b/>
                        <w:szCs w:val="21"/>
                      </w:rPr>
                    </w:pPr>
                    <w:r>
                      <w:rPr>
                        <w:rFonts w:cs="Cambria" w:hint="eastAsia"/>
                        <w:b/>
                        <w:szCs w:val="21"/>
                      </w:rPr>
                      <w:t>非持续以公允价值计量的负债总额</w:t>
                    </w:r>
                  </w:p>
                </w:tc>
              </w:sdtContent>
            </w:sdt>
            <w:tc>
              <w:tcPr>
                <w:tcW w:w="786"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704"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47"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c>
              <w:tcPr>
                <w:tcW w:w="852" w:type="pct"/>
                <w:tcBorders>
                  <w:top w:val="single" w:sz="4" w:space="0" w:color="auto"/>
                  <w:left w:val="single" w:sz="4" w:space="0" w:color="auto"/>
                  <w:bottom w:val="single" w:sz="4" w:space="0" w:color="auto"/>
                  <w:right w:val="single" w:sz="4" w:space="0" w:color="auto"/>
                </w:tcBorders>
              </w:tcPr>
              <w:p w:rsidR="00283D3F" w:rsidRDefault="00283D3F" w:rsidP="007314DA">
                <w:pPr>
                  <w:jc w:val="right"/>
                  <w:outlineLvl w:val="2"/>
                  <w:rPr>
                    <w:rFonts w:cs="Cambria"/>
                    <w:szCs w:val="21"/>
                  </w:rPr>
                </w:pPr>
              </w:p>
            </w:tc>
          </w:tr>
        </w:tbl>
        <w:p w:rsidR="00283D3F" w:rsidRDefault="00283D3F"/>
        <w:p w:rsidR="003269FB" w:rsidRDefault="00C00BCB">
          <w:pPr>
            <w:tabs>
              <w:tab w:val="left" w:pos="1134"/>
            </w:tabs>
            <w:rPr>
              <w:rFonts w:cs="Cambria"/>
              <w:b/>
              <w:szCs w:val="21"/>
            </w:rPr>
          </w:pPr>
        </w:p>
      </w:sdtContent>
    </w:sd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3269FB" w:rsidRDefault="00877E7C">
          <w:pPr>
            <w:pStyle w:val="3"/>
            <w:numPr>
              <w:ilvl w:val="0"/>
              <w:numId w:val="78"/>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ContentLocked"/>
            <w:placeholder>
              <w:docPart w:val="GBC22222222222222222222222222222"/>
            </w:placeholder>
          </w:sdtPr>
          <w:sdtContent>
            <w:p w:rsidR="003269FB" w:rsidRDefault="00C00BCB">
              <w:pPr>
                <w:rPr>
                  <w:szCs w:val="21"/>
                </w:rPr>
              </w:pPr>
              <w:r>
                <w:rPr>
                  <w:szCs w:val="21"/>
                </w:rPr>
                <w:fldChar w:fldCharType="begin"/>
              </w:r>
              <w:r w:rsidR="00C87A70">
                <w:rPr>
                  <w:szCs w:val="21"/>
                </w:rPr>
                <w:instrText xml:space="preserve"> MACROBUTTON  SnrToggleCheckbox √适用 </w:instrText>
              </w:r>
              <w:r>
                <w:rPr>
                  <w:szCs w:val="21"/>
                </w:rPr>
                <w:fldChar w:fldCharType="end"/>
              </w:r>
              <w:r>
                <w:rPr>
                  <w:szCs w:val="21"/>
                </w:rPr>
                <w:fldChar w:fldCharType="begin"/>
              </w:r>
              <w:r w:rsidR="00C87A70">
                <w:rPr>
                  <w:szCs w:val="21"/>
                </w:rPr>
                <w:instrText xml:space="preserve"> MACROBUTTON  SnrToggleCheckbox □不适用 </w:instrText>
              </w:r>
              <w:r>
                <w:rPr>
                  <w:szCs w:val="21"/>
                </w:rPr>
                <w:fldChar w:fldCharType="end"/>
              </w:r>
            </w:p>
          </w:sdtContent>
        </w:sdt>
        <w:sdt>
          <w:sdtPr>
            <w:rPr>
              <w:rFonts w:hint="eastAsia"/>
              <w:szCs w:val="21"/>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Content>
            <w:p w:rsidR="003269FB" w:rsidRDefault="00C87A70" w:rsidP="00D033C4">
              <w:pPr>
                <w:spacing w:beforeLines="50" w:line="360" w:lineRule="auto"/>
                <w:ind w:firstLineChars="200" w:firstLine="420"/>
                <w:rPr>
                  <w:szCs w:val="21"/>
                </w:rPr>
              </w:pPr>
              <w:r w:rsidRPr="00521583">
                <w:rPr>
                  <w:rFonts w:cs="Arial" w:hint="eastAsia"/>
                </w:rPr>
                <w:t>公司子公司镇江恒顺商城有限公司持有投资性房地产的收入来源是租金收益，截止2018年6月30日，恒美嘉园31幢4层501室部分、欧尚超市房产和恒美嘉园一期会所已出租，且基本为长期租赁合同。为合理反映租约对投资性房地产价值的影响，公司选择采用收益法及市场法计量投资性房地产的公允价值。具体方法如下：收益法预计投资性房地产基准日后未来年度的净收益，选用适当的折现率将其折现到评估基准日时点后累加，以此估算投资性房地产的市场合理价值；市场法选取一定数量的可比实例，将他们与评估对象进行比较，根据期间的差额对比实例成交价格进行处理后得到投资性房地产的市场合理价值。</w:t>
              </w:r>
            </w:p>
          </w:sdtContent>
        </w:sdt>
        <w:p w:rsidR="003269FB" w:rsidRDefault="00C00BCB">
          <w:pPr>
            <w:tabs>
              <w:tab w:val="left" w:pos="1134"/>
            </w:tabs>
            <w:rPr>
              <w:rFonts w:cs="Cambria"/>
              <w:b/>
              <w:szCs w:val="21"/>
            </w:rPr>
          </w:pPr>
        </w:p>
      </w:sdtContent>
    </w:sdt>
    <w:p w:rsidR="003269FB" w:rsidRDefault="003269FB">
      <w:pPr>
        <w:rPr>
          <w:rFonts w:cstheme="minorBidi"/>
          <w:szCs w:val="21"/>
        </w:rPr>
      </w:pPr>
    </w:p>
    <w:p w:rsidR="003269FB" w:rsidRDefault="00877E7C">
      <w:pPr>
        <w:pStyle w:val="2"/>
        <w:numPr>
          <w:ilvl w:val="0"/>
          <w:numId w:val="38"/>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3269FB" w:rsidRDefault="00877E7C">
          <w:pPr>
            <w:pStyle w:val="3"/>
            <w:numPr>
              <w:ilvl w:val="0"/>
              <w:numId w:val="79"/>
            </w:numPr>
          </w:pPr>
          <w:r>
            <w:rPr>
              <w:rFonts w:hint="eastAsia"/>
            </w:rPr>
            <w:t>本企业的母公司情况</w:t>
          </w:r>
        </w:p>
        <w:sdt>
          <w:sdtPr>
            <w:alias w:val="是否适用：本企业的母公司情况[双击切换]"/>
            <w:tag w:val="_GBC_ead7e4ec9cc847adb62aa8efd8005802"/>
            <w:id w:val="-999655027"/>
            <w:lock w:val="sdtContentLocked"/>
            <w:placeholder>
              <w:docPart w:val="GBC22222222222222222222222222222"/>
            </w:placeholder>
          </w:sdtPr>
          <w:sdtContent>
            <w:p w:rsidR="003269FB" w:rsidRDefault="00C00BCB">
              <w:r>
                <w:fldChar w:fldCharType="begin"/>
              </w:r>
              <w:r w:rsidR="00C87A70">
                <w:instrText xml:space="preserve"> MACROBUTTON  SnrToggleCheckbox √适用 </w:instrText>
              </w:r>
              <w:r>
                <w:fldChar w:fldCharType="end"/>
              </w:r>
              <w:r>
                <w:fldChar w:fldCharType="begin"/>
              </w:r>
              <w:r w:rsidR="00C87A70">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851"/>
            <w:gridCol w:w="1140"/>
            <w:gridCol w:w="1269"/>
            <w:gridCol w:w="1879"/>
            <w:gridCol w:w="1817"/>
          </w:tblGrid>
          <w:tr w:rsidR="00C87A70" w:rsidTr="00C87A70">
            <w:trPr>
              <w:trHeight w:val="842"/>
            </w:trPr>
            <w:sdt>
              <w:sdtPr>
                <w:tag w:val="_PLD_19f86fac20c44d648212d3b573ca4c90"/>
                <w:id w:val="5529397"/>
                <w:lock w:val="sdtLocked"/>
              </w:sdtPr>
              <w:sdtContent>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母公司名称</w:t>
                    </w:r>
                  </w:p>
                </w:tc>
              </w:sdtContent>
            </w:sdt>
            <w:sdt>
              <w:sdtPr>
                <w:tag w:val="_PLD_d0e9e84346084d4db76e60afa87cf85a"/>
                <w:id w:val="5529398"/>
                <w:lock w:val="sdtLocked"/>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注册地</w:t>
                    </w:r>
                  </w:p>
                </w:tc>
              </w:sdtContent>
            </w:sdt>
            <w:sdt>
              <w:sdtPr>
                <w:tag w:val="_PLD_862851f8ff08431ea28c3420f555e42d"/>
                <w:id w:val="5529399"/>
                <w:lock w:val="sdtLocked"/>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业务性质</w:t>
                    </w:r>
                  </w:p>
                </w:tc>
              </w:sdtContent>
            </w:sdt>
            <w:sdt>
              <w:sdtPr>
                <w:tag w:val="_PLD_77ed8bc59084448aa6eced74a15c106f"/>
                <w:id w:val="5529400"/>
                <w:lock w:val="sdtLocked"/>
              </w:sdtPr>
              <w:sdtContent>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注册资本</w:t>
                    </w:r>
                  </w:p>
                </w:tc>
              </w:sdtContent>
            </w:sdt>
            <w:sdt>
              <w:sdtPr>
                <w:tag w:val="_PLD_360f61c4c6c14f0abe6480ef7f30e958"/>
                <w:id w:val="5529401"/>
                <w:lock w:val="sdtLocked"/>
              </w:sdtPr>
              <w:sdtContent>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5529402"/>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5529403"/>
              <w:lock w:val="sdtLocked"/>
            </w:sdtPr>
            <w:sdtContent>
              <w:tr w:rsidR="00C87A70" w:rsidTr="00C87A70">
                <w:trPr>
                  <w:trHeight w:val="2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87A70" w:rsidRDefault="00C87A70" w:rsidP="008C3657">
                    <w:pPr>
                      <w:rPr>
                        <w:rFonts w:cs="Cambria"/>
                        <w:szCs w:val="21"/>
                      </w:rPr>
                    </w:pPr>
                    <w:r w:rsidRPr="00BA6AF2">
                      <w:rPr>
                        <w:rFonts w:hint="eastAsia"/>
                        <w:sz w:val="18"/>
                        <w:szCs w:val="18"/>
                      </w:rPr>
                      <w:t>江苏恒顺集团有限公司</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C87A70" w:rsidRDefault="00C87A70" w:rsidP="008C3657">
                    <w:pPr>
                      <w:rPr>
                        <w:rFonts w:cs="Cambria"/>
                        <w:szCs w:val="21"/>
                      </w:rPr>
                    </w:pPr>
                    <w:r>
                      <w:t>江苏</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87A70" w:rsidRDefault="00C87A70" w:rsidP="008C3657">
                    <w:pPr>
                      <w:rPr>
                        <w:rFonts w:cs="Cambria"/>
                        <w:szCs w:val="21"/>
                      </w:rPr>
                    </w:pPr>
                    <w:r>
                      <w:t>制造业</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C87A70" w:rsidRDefault="00C87A70" w:rsidP="008C3657">
                    <w:pPr>
                      <w:jc w:val="right"/>
                      <w:rPr>
                        <w:rFonts w:cs="Cambria"/>
                        <w:szCs w:val="21"/>
                      </w:rPr>
                    </w:pPr>
                    <w:r>
                      <w:t>56,000.00</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C87A70" w:rsidRDefault="00C87A70" w:rsidP="008C3657">
                    <w:pPr>
                      <w:jc w:val="right"/>
                      <w:rPr>
                        <w:rFonts w:cs="Cambria"/>
                        <w:szCs w:val="21"/>
                      </w:rPr>
                    </w:pPr>
                    <w:r>
                      <w:t>44.63</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C87A70" w:rsidRDefault="00C87A70" w:rsidP="008C3657">
                    <w:pPr>
                      <w:jc w:val="right"/>
                      <w:rPr>
                        <w:rFonts w:cs="Cambria"/>
                        <w:szCs w:val="21"/>
                      </w:rPr>
                    </w:pPr>
                    <w:r>
                      <w:t>44.63</w:t>
                    </w:r>
                  </w:p>
                </w:tc>
              </w:tr>
            </w:sdtContent>
          </w:sdt>
        </w:tbl>
        <w:p w:rsidR="00C87A70" w:rsidRDefault="00C87A70"/>
        <w:p w:rsidR="003269FB" w:rsidRDefault="00877E7C">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3269FB" w:rsidRDefault="00B138A2">
              <w:pPr>
                <w:tabs>
                  <w:tab w:val="left" w:pos="1134"/>
                </w:tabs>
                <w:rPr>
                  <w:rFonts w:cs="Cambria"/>
                  <w:szCs w:val="21"/>
                </w:rPr>
              </w:pPr>
              <w:r w:rsidRPr="004D2E53">
                <w:rPr>
                  <w:rFonts w:hint="eastAsia"/>
                  <w:spacing w:val="5"/>
                </w:rPr>
                <w:t>公司母公司江苏恒顺集团有限公司的控股股东为镇江市国有资产投资经营公司</w:t>
              </w:r>
              <w:r>
                <w:rPr>
                  <w:rFonts w:hint="eastAsia"/>
                  <w:spacing w:val="5"/>
                </w:rPr>
                <w:t>。</w:t>
              </w:r>
            </w:p>
          </w:sdtContent>
        </w:sdt>
        <w:p w:rsidR="003269FB" w:rsidRDefault="00877E7C">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B138A2">
                <w:rPr>
                  <w:rFonts w:hint="eastAsia"/>
                  <w:szCs w:val="21"/>
                </w:rPr>
                <w:t>镇江市人民政府国有资产监督管理委员会</w:t>
              </w:r>
            </w:sdtContent>
          </w:sdt>
        </w:p>
        <w:p w:rsidR="003269FB" w:rsidRDefault="00C00BCB">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3269FB" w:rsidRDefault="00877E7C">
          <w:pPr>
            <w:pStyle w:val="3"/>
            <w:numPr>
              <w:ilvl w:val="0"/>
              <w:numId w:val="79"/>
            </w:numPr>
            <w:rPr>
              <w:rFonts w:ascii="宋体" w:hAnsi="宋体" w:cs="Arial"/>
              <w:szCs w:val="21"/>
            </w:rPr>
          </w:pPr>
          <w:r>
            <w:rPr>
              <w:rFonts w:ascii="宋体" w:hAnsi="宋体" w:cs="Arial" w:hint="eastAsia"/>
              <w:szCs w:val="21"/>
            </w:rPr>
            <w:t>本企业的子公司情况</w:t>
          </w:r>
        </w:p>
        <w:sdt>
          <w:sdtPr>
            <w:rPr>
              <w:szCs w:val="21"/>
            </w:rPr>
            <w:alias w:val="是否适用：本公司的子公司情况详见附注[双击切换]"/>
            <w:tag w:val="_GBC_a8d551b9f62149d3bf9322adae2c671f"/>
            <w:id w:val="1545025869"/>
            <w:lock w:val="sdtContentLocked"/>
            <w:placeholder>
              <w:docPart w:val="GBC22222222222222222222222222222"/>
            </w:placeholder>
          </w:sdtPr>
          <w:sdtContent>
            <w:p w:rsidR="003269FB" w:rsidRDefault="00C00BCB">
              <w:pPr>
                <w:rPr>
                  <w:szCs w:val="21"/>
                </w:rPr>
              </w:pPr>
              <w:r>
                <w:rPr>
                  <w:szCs w:val="21"/>
                </w:rPr>
                <w:fldChar w:fldCharType="begin"/>
              </w:r>
              <w:r w:rsidR="00A15E60">
                <w:rPr>
                  <w:szCs w:val="21"/>
                </w:rPr>
                <w:instrText xml:space="preserve"> MACROBUTTON  SnrToggleCheckbox √适用 </w:instrText>
              </w:r>
              <w:r>
                <w:rPr>
                  <w:szCs w:val="21"/>
                </w:rPr>
                <w:fldChar w:fldCharType="end"/>
              </w:r>
              <w:r>
                <w:rPr>
                  <w:szCs w:val="21"/>
                </w:rPr>
                <w:fldChar w:fldCharType="begin"/>
              </w:r>
              <w:r w:rsidR="00A15E60">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Content>
            <w:p w:rsidR="00A15E60" w:rsidRDefault="00A15E60" w:rsidP="00A15E60">
              <w:pPr>
                <w:rPr>
                  <w:szCs w:val="21"/>
                </w:rPr>
              </w:pPr>
              <w:r>
                <w:rPr>
                  <w:rFonts w:hint="eastAsia"/>
                  <w:szCs w:val="21"/>
                </w:rPr>
                <w:t>本公司子公司的情况详见附注</w:t>
              </w:r>
            </w:p>
            <w:p w:rsidR="003269FB" w:rsidRDefault="00C00BCB">
              <w:pPr>
                <w:rPr>
                  <w:szCs w:val="21"/>
                </w:rPr>
              </w:pPr>
            </w:p>
          </w:sdtContent>
        </w:sdt>
        <w:p w:rsidR="003269FB" w:rsidRDefault="00C00BCB">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3269FB" w:rsidRDefault="00877E7C">
          <w:pPr>
            <w:pStyle w:val="3"/>
            <w:numPr>
              <w:ilvl w:val="0"/>
              <w:numId w:val="79"/>
            </w:numPr>
          </w:pPr>
          <w:r>
            <w:rPr>
              <w:rFonts w:hint="eastAsia"/>
            </w:rPr>
            <w:t>本企业合营和联营企业情况</w:t>
          </w:r>
        </w:p>
        <w:sdt>
          <w:sdtPr>
            <w:alias w:val="是否适用：本企业重要的合营或联营企业详见附注[双击切换]"/>
            <w:tag w:val="_GBC_2a369d3377e94598b2a744dfe59973e2"/>
            <w:id w:val="-871382951"/>
            <w:lock w:val="sdtContentLocked"/>
            <w:placeholder>
              <w:docPart w:val="GBC22222222222222222222222222222"/>
            </w:placeholder>
          </w:sdtPr>
          <w:sdtContent>
            <w:p w:rsidR="003269FB" w:rsidRDefault="00C00BCB">
              <w:r>
                <w:fldChar w:fldCharType="begin"/>
              </w:r>
              <w:r w:rsidR="003C111D">
                <w:instrText xml:space="preserve"> MACROBUTTON  SnrToggleCheckbox √适用 </w:instrText>
              </w:r>
              <w:r>
                <w:fldChar w:fldCharType="end"/>
              </w:r>
              <w:r>
                <w:fldChar w:fldCharType="begin"/>
              </w:r>
              <w:r w:rsidR="003C111D">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placeholder>
              <w:docPart w:val="GBC22222222222222222222222222222"/>
            </w:placeholder>
          </w:sdtPr>
          <w:sdtContent>
            <w:p w:rsidR="003269FB" w:rsidRDefault="003C111D">
              <w:r>
                <w:rPr>
                  <w:rFonts w:hint="eastAsia"/>
                </w:rPr>
                <w:t>本公司重要的合营或联营企业详见附注</w:t>
              </w:r>
            </w:p>
          </w:sdtContent>
        </w:sdt>
        <w:p w:rsidR="003269FB" w:rsidRDefault="003269FB"/>
        <w:p w:rsidR="003269FB" w:rsidRDefault="00877E7C">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ContentLocked"/>
            <w:placeholder>
              <w:docPart w:val="GBC22222222222222222222222222222"/>
            </w:placeholder>
          </w:sdtPr>
          <w:sdtContent>
            <w:p w:rsidR="00896E78" w:rsidRDefault="00C00BCB" w:rsidP="00896E78">
              <w:pPr>
                <w:rPr>
                  <w:rFonts w:cs="Cambria"/>
                  <w:szCs w:val="21"/>
                </w:rPr>
              </w:pPr>
              <w:r>
                <w:fldChar w:fldCharType="begin"/>
              </w:r>
              <w:r w:rsidR="00896E78">
                <w:instrText xml:space="preserve"> MACROBUTTON  SnrToggleCheckbox □适用 </w:instrText>
              </w:r>
              <w:r>
                <w:fldChar w:fldCharType="end"/>
              </w:r>
              <w:r>
                <w:fldChar w:fldCharType="begin"/>
              </w:r>
              <w:r w:rsidR="00896E78">
                <w:instrText xml:space="preserve"> MACROBUTTON  SnrToggleCheckbox √不适用 </w:instrText>
              </w:r>
              <w:r>
                <w:fldChar w:fldCharType="end"/>
              </w:r>
            </w:p>
          </w:sdtContent>
        </w:sdt>
        <w:p w:rsidR="003269FB" w:rsidRDefault="00C00BCB">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3269FB" w:rsidRDefault="00877E7C">
          <w:pPr>
            <w:pStyle w:val="3"/>
            <w:numPr>
              <w:ilvl w:val="0"/>
              <w:numId w:val="79"/>
            </w:numPr>
          </w:pPr>
          <w:r>
            <w:rPr>
              <w:rFonts w:hint="eastAsia"/>
            </w:rPr>
            <w:t>其他关联方情况</w:t>
          </w:r>
        </w:p>
        <w:sdt>
          <w:sdtPr>
            <w:alias w:val="是否适用：其他关联方情况[双击切换]"/>
            <w:tag w:val="_GBC_f9c029ef57734babb6375a74af1e3736"/>
            <w:id w:val="-669868457"/>
            <w:lock w:val="sdtContentLocked"/>
            <w:placeholder>
              <w:docPart w:val="GBC22222222222222222222222222222"/>
            </w:placeholder>
          </w:sdtPr>
          <w:sdtContent>
            <w:p w:rsidR="003269FB" w:rsidRDefault="00C00BCB">
              <w:r>
                <w:fldChar w:fldCharType="begin"/>
              </w:r>
              <w:r w:rsidR="00896E78">
                <w:instrText xml:space="preserve"> MACROBUTTON  SnrToggleCheckbox √适用 </w:instrText>
              </w:r>
              <w:r>
                <w:fldChar w:fldCharType="end"/>
              </w:r>
              <w:r>
                <w:fldChar w:fldCharType="begin"/>
              </w:r>
              <w:r w:rsidR="00896E7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5071"/>
          </w:tblGrid>
          <w:tr w:rsidR="00896E78" w:rsidTr="008C3657">
            <w:trPr>
              <w:trHeight w:val="267"/>
            </w:trPr>
            <w:sdt>
              <w:sdtPr>
                <w:tag w:val="_PLD_8fe00abbc9b249a98b2e3ac6b12f12db"/>
                <w:id w:val="5529745"/>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896E78" w:rsidRDefault="00896E78" w:rsidP="008C3657">
                    <w:pPr>
                      <w:jc w:val="center"/>
                      <w:rPr>
                        <w:rFonts w:cs="Cambria"/>
                        <w:szCs w:val="21"/>
                      </w:rPr>
                    </w:pPr>
                    <w:r>
                      <w:rPr>
                        <w:rFonts w:cs="Cambria" w:hint="eastAsia"/>
                        <w:szCs w:val="21"/>
                      </w:rPr>
                      <w:t>其他关联方名称</w:t>
                    </w:r>
                  </w:p>
                </w:tc>
              </w:sdtContent>
            </w:sdt>
            <w:sdt>
              <w:sdtPr>
                <w:tag w:val="_PLD_c1304840da1e482f80286e0c7ca19002"/>
                <w:id w:val="5529746"/>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896E78" w:rsidRDefault="00896E78" w:rsidP="008C3657">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5529748"/>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镇江恒顺商场有限公司</w:t>
                    </w:r>
                  </w:p>
                </w:tc>
                <w:sdt>
                  <w:sdtPr>
                    <w:rPr>
                      <w:rFonts w:cs="Cambria"/>
                      <w:szCs w:val="21"/>
                    </w:rPr>
                    <w:alias w:val="本企业的其他关联方情况明细－其他关联方与本公司关系"/>
                    <w:tag w:val="_GBC_2205fb8ea5f648b5a0c9e8e3f8499f9f"/>
                    <w:id w:val="55297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5529750"/>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镇江恒润调味品有限公司</w:t>
                    </w:r>
                  </w:p>
                </w:tc>
                <w:sdt>
                  <w:sdtPr>
                    <w:rPr>
                      <w:rFonts w:cs="Cambria"/>
                      <w:szCs w:val="21"/>
                    </w:rPr>
                    <w:alias w:val="本企业的其他关联方情况明细－其他关联方与本公司关系"/>
                    <w:tag w:val="_GBC_2205fb8ea5f648b5a0c9e8e3f8499f9f"/>
                    <w:id w:val="552974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52"/>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江苏恒顺集团镇江国际贸易有限公司</w:t>
                    </w:r>
                  </w:p>
                </w:tc>
                <w:sdt>
                  <w:sdtPr>
                    <w:rPr>
                      <w:rFonts w:cs="Cambria"/>
                      <w:szCs w:val="21"/>
                    </w:rPr>
                    <w:alias w:val="本企业的其他关联方情况明细－其他关联方与本公司关系"/>
                    <w:tag w:val="_GBC_2205fb8ea5f648b5a0c9e8e3f8499f9f"/>
                    <w:id w:val="55297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54"/>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镇江恒顺玻璃制品有限公司</w:t>
                    </w:r>
                  </w:p>
                </w:tc>
                <w:sdt>
                  <w:sdtPr>
                    <w:rPr>
                      <w:rFonts w:cs="Cambria"/>
                      <w:szCs w:val="21"/>
                    </w:rPr>
                    <w:alias w:val="本企业的其他关联方情况明细－其他关联方与本公司关系"/>
                    <w:tag w:val="_GBC_2205fb8ea5f648b5a0c9e8e3f8499f9f"/>
                    <w:id w:val="55297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56"/>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镇江恒新药业有限公司</w:t>
                    </w:r>
                  </w:p>
                </w:tc>
                <w:sdt>
                  <w:sdtPr>
                    <w:rPr>
                      <w:rFonts w:cs="Cambria"/>
                      <w:szCs w:val="21"/>
                    </w:rPr>
                    <w:alias w:val="本企业的其他关联方情况明细－其他关联方与本公司关系"/>
                    <w:tag w:val="_GBC_2205fb8ea5f648b5a0c9e8e3f8499f9f"/>
                    <w:id w:val="552975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5529758"/>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江苏恒宏包装有限公司</w:t>
                    </w:r>
                  </w:p>
                </w:tc>
                <w:sdt>
                  <w:sdtPr>
                    <w:rPr>
                      <w:rFonts w:cs="Cambria"/>
                      <w:szCs w:val="21"/>
                    </w:rPr>
                    <w:alias w:val="本企业的其他关联方情况明细－其他关联方与本公司关系"/>
                    <w:tag w:val="_GBC_2205fb8ea5f648b5a0c9e8e3f8499f9f"/>
                    <w:id w:val="55297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60"/>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江苏恒顺集团镇江恒海酒业有限公司</w:t>
                    </w:r>
                  </w:p>
                </w:tc>
                <w:sdt>
                  <w:sdtPr>
                    <w:rPr>
                      <w:rFonts w:cs="Cambria"/>
                      <w:szCs w:val="21"/>
                    </w:rPr>
                    <w:alias w:val="本企业的其他关联方情况明细－其他关联方与本公司关系"/>
                    <w:tag w:val="_GBC_2205fb8ea5f648b5a0c9e8e3f8499f9f"/>
                    <w:id w:val="55297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62"/>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镇江市丹徒区恒丰物资回收有限公司</w:t>
                    </w:r>
                  </w:p>
                </w:tc>
                <w:sdt>
                  <w:sdtPr>
                    <w:rPr>
                      <w:rFonts w:cs="Cambria"/>
                      <w:szCs w:val="21"/>
                    </w:rPr>
                    <w:alias w:val="本企业的其他关联方情况明细－其他关联方与本公司关系"/>
                    <w:tag w:val="_GBC_2205fb8ea5f648b5a0c9e8e3f8499f9f"/>
                    <w:id w:val="552976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64"/>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镇江恒顺物流有限责任公司</w:t>
                    </w:r>
                  </w:p>
                </w:tc>
                <w:sdt>
                  <w:sdtPr>
                    <w:rPr>
                      <w:rFonts w:cs="Cambria"/>
                      <w:szCs w:val="21"/>
                    </w:rPr>
                    <w:alias w:val="本企业的其他关联方情况明细－其他关联方与本公司关系"/>
                    <w:tag w:val="_GBC_2205fb8ea5f648b5a0c9e8e3f8499f9f"/>
                    <w:id w:val="55297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66"/>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镇江恒顺房地产开发有限公司</w:t>
                    </w:r>
                  </w:p>
                </w:tc>
                <w:sdt>
                  <w:sdtPr>
                    <w:rPr>
                      <w:rFonts w:cs="Cambria"/>
                      <w:szCs w:val="21"/>
                    </w:rPr>
                    <w:alias w:val="本企业的其他关联方情况明细－其他关联方与本公司关系"/>
                    <w:tag w:val="_GBC_2205fb8ea5f648b5a0c9e8e3f8499f9f"/>
                    <w:id w:val="552976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68"/>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欣鑫（香港）有限公司</w:t>
                    </w:r>
                  </w:p>
                </w:tc>
                <w:sdt>
                  <w:sdtPr>
                    <w:rPr>
                      <w:rFonts w:cs="Cambria"/>
                      <w:szCs w:val="21"/>
                    </w:rPr>
                    <w:alias w:val="本企业的其他关联方情况明细－其他关联方与本公司关系"/>
                    <w:tag w:val="_GBC_2205fb8ea5f648b5a0c9e8e3f8499f9f"/>
                    <w:id w:val="55297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5529770"/>
              <w:lock w:val="sdtLocked"/>
            </w:sdtPr>
            <w:sdtContent>
              <w:tr w:rsidR="00896E78" w:rsidTr="008C365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96E78" w:rsidRDefault="00896E78" w:rsidP="008C3657">
                    <w:pPr>
                      <w:rPr>
                        <w:rFonts w:cs="Cambria"/>
                        <w:szCs w:val="21"/>
                      </w:rPr>
                    </w:pPr>
                    <w:r>
                      <w:t>镇江久亚国际贸易有限公司</w:t>
                    </w:r>
                  </w:p>
                </w:tc>
                <w:sdt>
                  <w:sdtPr>
                    <w:rPr>
                      <w:rFonts w:cs="Cambria"/>
                      <w:szCs w:val="21"/>
                    </w:rPr>
                    <w:alias w:val="本企业的其他关联方情况明细－其他关联方与本公司关系"/>
                    <w:tag w:val="_GBC_2205fb8ea5f648b5a0c9e8e3f8499f9f"/>
                    <w:id w:val="55297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896E78" w:rsidRDefault="00896E78" w:rsidP="008C3657">
                        <w:pPr>
                          <w:rPr>
                            <w:rFonts w:cs="Cambria"/>
                            <w:szCs w:val="21"/>
                          </w:rPr>
                        </w:pPr>
                        <w:r>
                          <w:rPr>
                            <w:rFonts w:cs="Cambria"/>
                            <w:szCs w:val="21"/>
                          </w:rPr>
                          <w:t>其他</w:t>
                        </w:r>
                      </w:p>
                    </w:tc>
                  </w:sdtContent>
                </w:sdt>
              </w:tr>
            </w:sdtContent>
          </w:sdt>
        </w:tbl>
        <w:p w:rsidR="003269FB" w:rsidRDefault="00C00BCB">
          <w:pPr>
            <w:tabs>
              <w:tab w:val="left" w:pos="1134"/>
            </w:tabs>
            <w:rPr>
              <w:rFonts w:cs="Cambria"/>
              <w:b/>
              <w:szCs w:val="21"/>
            </w:rPr>
          </w:pPr>
        </w:p>
      </w:sdtContent>
    </w:sdt>
    <w:p w:rsidR="003269FB" w:rsidRDefault="00877E7C">
      <w:pPr>
        <w:pStyle w:val="3"/>
        <w:numPr>
          <w:ilvl w:val="0"/>
          <w:numId w:val="79"/>
        </w:numPr>
      </w:pPr>
      <w:r>
        <w:rPr>
          <w:rFonts w:hint="eastAsia"/>
        </w:rPr>
        <w:t>关联交易情况</w:t>
      </w:r>
    </w:p>
    <w:p w:rsidR="003269FB" w:rsidRDefault="00877E7C">
      <w:pPr>
        <w:pStyle w:val="4"/>
        <w:numPr>
          <w:ilvl w:val="0"/>
          <w:numId w:val="80"/>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3269FB" w:rsidRDefault="00877E7C">
          <w:r>
            <w:rPr>
              <w:rFonts w:hint="eastAsia"/>
            </w:rPr>
            <w:t>采购商品/接受劳务情况表</w:t>
          </w:r>
        </w:p>
        <w:sdt>
          <w:sdtPr>
            <w:alias w:val="是否适用：采购商品或接受劳务情况表[双击切换]"/>
            <w:tag w:val="_GBC_ba304c7536f34a3f9d88448fb11ca349"/>
            <w:id w:val="126901248"/>
            <w:lock w:val="sdtContentLocked"/>
            <w:placeholder>
              <w:docPart w:val="GBC22222222222222222222222222222"/>
            </w:placeholder>
          </w:sdtPr>
          <w:sdtContent>
            <w:p w:rsidR="003269FB" w:rsidRDefault="00C00BCB">
              <w:r>
                <w:fldChar w:fldCharType="begin"/>
              </w:r>
              <w:r w:rsidR="00363DD4">
                <w:instrText xml:space="preserve"> MACROBUTTON  SnrToggleCheckbox √适用 </w:instrText>
              </w:r>
              <w:r>
                <w:fldChar w:fldCharType="end"/>
              </w:r>
              <w:r>
                <w:fldChar w:fldCharType="begin"/>
              </w:r>
              <w:r w:rsidR="00363DD4">
                <w:instrText xml:space="preserve"> MACROBUTTON  SnrToggleCheckbox □不适用 </w:instrText>
              </w:r>
              <w:r>
                <w:fldChar w:fldCharType="end"/>
              </w:r>
            </w:p>
          </w:sdtContent>
        </w:sdt>
        <w:p w:rsidR="003269FB" w:rsidRDefault="00877E7C">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451E5">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715"/>
            <w:gridCol w:w="1560"/>
            <w:gridCol w:w="1843"/>
            <w:gridCol w:w="1775"/>
          </w:tblGrid>
          <w:tr w:rsidR="000451E5" w:rsidTr="000451E5">
            <w:trPr>
              <w:cantSplit/>
              <w:trHeight w:val="295"/>
            </w:trPr>
            <w:sdt>
              <w:sdtPr>
                <w:tag w:val="_PLD_5b37ccbdc11a45c3bbc2cf6527561c9d"/>
                <w:id w:val="5529999"/>
                <w:lock w:val="sdtLocked"/>
              </w:sdtPr>
              <w:sdtContent>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关联方</w:t>
                    </w:r>
                  </w:p>
                </w:tc>
              </w:sdtContent>
            </w:sdt>
            <w:sdt>
              <w:sdtPr>
                <w:tag w:val="_PLD_2d7b095c1f35485da0de73d655b7a571"/>
                <w:id w:val="553000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关联交易内容</w:t>
                    </w:r>
                  </w:p>
                </w:tc>
              </w:sdtContent>
            </w:sdt>
            <w:sdt>
              <w:sdtPr>
                <w:tag w:val="_PLD_2d255188abfa41f4af0fad1a74ac6d6d"/>
                <w:id w:val="5530001"/>
                <w:lock w:val="sdtLocked"/>
              </w:sdtPr>
              <w:sdtContent>
                <w:tc>
                  <w:tcPr>
                    <w:tcW w:w="1036" w:type="pct"/>
                    <w:tcBorders>
                      <w:top w:val="single" w:sz="4" w:space="0" w:color="auto"/>
                      <w:left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本期发生额</w:t>
                    </w:r>
                  </w:p>
                </w:tc>
              </w:sdtContent>
            </w:sdt>
            <w:sdt>
              <w:sdtPr>
                <w:tag w:val="_PLD_60fc9f0737164f9694363f102a4420bb"/>
                <w:id w:val="5530002"/>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5530003"/>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江苏恒宏包装有限公司</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采购商品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4,231.72</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3,757.66</w:t>
                    </w:r>
                  </w:p>
                </w:tc>
              </w:tr>
            </w:sdtContent>
          </w:sdt>
          <w:sdt>
            <w:sdtPr>
              <w:rPr>
                <w:szCs w:val="21"/>
              </w:rPr>
              <w:alias w:val="采购商品接受劳务情况明细"/>
              <w:tag w:val="_GBC_0c9767805cb8416eaba14f759181aa29"/>
              <w:id w:val="5530004"/>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镇江恒顺玻璃制品有限公司</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采购商品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178.66</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951.09</w:t>
                    </w:r>
                  </w:p>
                </w:tc>
              </w:tr>
            </w:sdtContent>
          </w:sdt>
          <w:sdt>
            <w:sdtPr>
              <w:rPr>
                <w:szCs w:val="21"/>
              </w:rPr>
              <w:alias w:val="采购商品接受劳务情况明细"/>
              <w:tag w:val="_GBC_0c9767805cb8416eaba14f759181aa29"/>
              <w:id w:val="5530005"/>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江苏恒顺集团镇江恒海酒业有限公司</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采购商品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13.98</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19.23</w:t>
                    </w:r>
                  </w:p>
                </w:tc>
              </w:tr>
            </w:sdtContent>
          </w:sdt>
        </w:tbl>
        <w:p w:rsidR="000451E5" w:rsidRDefault="000451E5"/>
        <w:p w:rsidR="003269FB" w:rsidRDefault="00C00BCB"/>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3269FB" w:rsidRDefault="00877E7C">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ContentLocked"/>
            <w:placeholder>
              <w:docPart w:val="GBC22222222222222222222222222222"/>
            </w:placeholder>
          </w:sdtPr>
          <w:sdtContent>
            <w:p w:rsidR="003269FB" w:rsidRDefault="00C00BCB">
              <w:pPr>
                <w:ind w:rightChars="-369" w:right="-775"/>
                <w:rPr>
                  <w:szCs w:val="21"/>
                </w:rPr>
              </w:pPr>
              <w:r>
                <w:rPr>
                  <w:szCs w:val="21"/>
                </w:rPr>
                <w:fldChar w:fldCharType="begin"/>
              </w:r>
              <w:r w:rsidR="000451E5">
                <w:rPr>
                  <w:szCs w:val="21"/>
                </w:rPr>
                <w:instrText xml:space="preserve"> MACROBUTTON  SnrToggleCheckbox √适用 </w:instrText>
              </w:r>
              <w:r>
                <w:rPr>
                  <w:szCs w:val="21"/>
                </w:rPr>
                <w:fldChar w:fldCharType="end"/>
              </w:r>
              <w:r>
                <w:rPr>
                  <w:szCs w:val="21"/>
                </w:rPr>
                <w:fldChar w:fldCharType="begin"/>
              </w:r>
              <w:r w:rsidR="000451E5">
                <w:rPr>
                  <w:szCs w:val="21"/>
                </w:rPr>
                <w:instrText xml:space="preserve"> MACROBUTTON  SnrToggleCheckbox □不适用 </w:instrText>
              </w:r>
              <w:r>
                <w:rPr>
                  <w:szCs w:val="21"/>
                </w:rPr>
                <w:fldChar w:fldCharType="end"/>
              </w:r>
            </w:p>
          </w:sdtContent>
        </w:sdt>
        <w:p w:rsidR="003269FB" w:rsidRDefault="00877E7C">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451E5">
                <w:rPr>
                  <w:szCs w:val="21"/>
                </w:rPr>
                <w:t>万元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715"/>
            <w:gridCol w:w="1560"/>
            <w:gridCol w:w="1843"/>
            <w:gridCol w:w="1775"/>
          </w:tblGrid>
          <w:tr w:rsidR="000451E5" w:rsidTr="000451E5">
            <w:trPr>
              <w:cantSplit/>
              <w:trHeight w:val="273"/>
            </w:trPr>
            <w:sdt>
              <w:sdtPr>
                <w:tag w:val="_PLD_70510986aab647e99b00ba57c32e64cd"/>
                <w:id w:val="5530088"/>
                <w:lock w:val="sdtLocked"/>
              </w:sdtPr>
              <w:sdtContent>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关联方</w:t>
                    </w:r>
                  </w:p>
                </w:tc>
              </w:sdtContent>
            </w:sdt>
            <w:sdt>
              <w:sdtPr>
                <w:tag w:val="_PLD_66da90262f3d401c8151235b4c6f5e93"/>
                <w:id w:val="5530089"/>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关联交易内容</w:t>
                    </w:r>
                  </w:p>
                </w:tc>
              </w:sdtContent>
            </w:sdt>
            <w:sdt>
              <w:sdtPr>
                <w:tag w:val="_PLD_09c424bd80324eb49dafea569ce1931b"/>
                <w:id w:val="5530090"/>
                <w:lock w:val="sdtLocked"/>
              </w:sdtPr>
              <w:sdtContent>
                <w:tc>
                  <w:tcPr>
                    <w:tcW w:w="1036" w:type="pct"/>
                    <w:tcBorders>
                      <w:top w:val="single" w:sz="4" w:space="0" w:color="auto"/>
                      <w:left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本期发生额</w:t>
                    </w:r>
                  </w:p>
                </w:tc>
              </w:sdtContent>
            </w:sdt>
            <w:sdt>
              <w:sdtPr>
                <w:tag w:val="_PLD_fd0f9e0691744db49d5ceaf95d42197c"/>
                <w:id w:val="5530091"/>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0451E5" w:rsidRDefault="000451E5" w:rsidP="008C3657">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5530092"/>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镇江恒润调味品有限公司</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3,099.00</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2,988.71</w:t>
                    </w:r>
                  </w:p>
                </w:tc>
              </w:tr>
            </w:sdtContent>
          </w:sdt>
          <w:sdt>
            <w:sdtPr>
              <w:rPr>
                <w:szCs w:val="21"/>
              </w:rPr>
              <w:alias w:val="出售商品提供劳务情况明细"/>
              <w:tag w:val="_GBC_d6e24b6ca62645f180ecf5d4621afdc6"/>
              <w:id w:val="5530093"/>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镇江恒顺商场</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1,038.92</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1,089.63</w:t>
                    </w:r>
                  </w:p>
                </w:tc>
              </w:tr>
            </w:sdtContent>
          </w:sdt>
          <w:sdt>
            <w:sdtPr>
              <w:rPr>
                <w:szCs w:val="21"/>
              </w:rPr>
              <w:alias w:val="出售商品提供劳务情况明细"/>
              <w:tag w:val="_GBC_d6e24b6ca62645f180ecf5d4621afdc6"/>
              <w:id w:val="5530094"/>
              <w:lock w:val="sdtLocked"/>
            </w:sdtPr>
            <w:sdtContent>
              <w:tr w:rsidR="000451E5" w:rsidTr="000451E5">
                <w:trPr>
                  <w:cantSplit/>
                </w:trPr>
                <w:tc>
                  <w:tcPr>
                    <w:tcW w:w="2089"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rPr>
                        <w:szCs w:val="21"/>
                      </w:rPr>
                    </w:pPr>
                    <w:r>
                      <w:t>江苏恒顺集团镇江国际贸易有限公司</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0451E5">
                    <w:pPr>
                      <w:jc w:val="cente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1,134.02</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0451E5" w:rsidRDefault="000451E5" w:rsidP="008C3657">
                    <w:pPr>
                      <w:jc w:val="right"/>
                      <w:rPr>
                        <w:szCs w:val="21"/>
                      </w:rPr>
                    </w:pPr>
                    <w:r>
                      <w:t>969.56</w:t>
                    </w:r>
                  </w:p>
                </w:tc>
              </w:tr>
            </w:sdtContent>
          </w:sdt>
        </w:tbl>
        <w:p w:rsidR="000451E5" w:rsidRDefault="000451E5"/>
        <w:p w:rsidR="003269FB" w:rsidRDefault="00877E7C">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ContentLocked"/>
            <w:placeholder>
              <w:docPart w:val="GBC22222222222222222222222222222"/>
            </w:placeholder>
          </w:sdtPr>
          <w:sdtContent>
            <w:p w:rsidR="002C5153" w:rsidRDefault="00C00BCB" w:rsidP="002C5153">
              <w:pPr>
                <w:rPr>
                  <w:rFonts w:cs="Cambria"/>
                  <w:szCs w:val="21"/>
                </w:rPr>
              </w:pPr>
              <w:r>
                <w:rPr>
                  <w:rFonts w:cs="Cambria"/>
                  <w:szCs w:val="21"/>
                </w:rPr>
                <w:fldChar w:fldCharType="begin"/>
              </w:r>
              <w:r w:rsidR="002C5153">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2C5153">
                <w:rPr>
                  <w:rFonts w:cs="Cambria"/>
                  <w:szCs w:val="21"/>
                </w:rPr>
                <w:instrText xml:space="preserve"> MACROBUTTON  SnrToggleCheckbox √不适用 </w:instrText>
              </w:r>
              <w:r>
                <w:rPr>
                  <w:rFonts w:cs="Cambria"/>
                  <w:szCs w:val="21"/>
                </w:rPr>
                <w:fldChar w:fldCharType="end"/>
              </w:r>
            </w:p>
          </w:sdtContent>
        </w:sdt>
        <w:p w:rsidR="002C5153" w:rsidRDefault="00C00BCB">
          <w:pPr>
            <w:rPr>
              <w:rFonts w:cs="Cambria"/>
              <w:szCs w:val="21"/>
            </w:rPr>
          </w:pPr>
        </w:p>
      </w:sdtContent>
    </w:sdt>
    <w:p w:rsidR="002C5153" w:rsidRPr="00C5274B" w:rsidRDefault="002C5153" w:rsidP="002C5153">
      <w:pPr>
        <w:spacing w:line="360" w:lineRule="auto"/>
        <w:ind w:left="1" w:firstLineChars="201" w:firstLine="442"/>
        <w:rPr>
          <w:spacing w:val="5"/>
        </w:rPr>
      </w:pPr>
      <w:r w:rsidRPr="00C5274B">
        <w:rPr>
          <w:rFonts w:hint="eastAsia"/>
          <w:spacing w:val="5"/>
        </w:rPr>
        <w:t>委托销售</w:t>
      </w:r>
    </w:p>
    <w:p w:rsidR="002C5153" w:rsidRDefault="002C5153" w:rsidP="002C5153">
      <w:pPr>
        <w:spacing w:line="360" w:lineRule="auto"/>
        <w:ind w:firstLineChars="200" w:firstLine="440"/>
        <w:rPr>
          <w:spacing w:val="5"/>
        </w:rPr>
      </w:pPr>
      <w:r w:rsidRPr="00C5274B">
        <w:rPr>
          <w:rFonts w:hint="eastAsia"/>
          <w:spacing w:val="5"/>
        </w:rPr>
        <w:t>根据公司第五届董事会第十二次会议审议通过的《公司子公司镇江恒顺商城有限公司委托镇江恒顺房地产有限公司代销房产事宜》的议案，子公司镇江恒顺商城有限公司与镇江恒顺房地产开发有限公司于2012年12月31日签订委托销售意向书，规定镇江恒顺商城有限公司委托镇江恒顺房地产开发有限公司代为销售存量房</w:t>
      </w:r>
      <w:r>
        <w:rPr>
          <w:rFonts w:hint="eastAsia"/>
          <w:spacing w:val="5"/>
        </w:rPr>
        <w:t>。本期</w:t>
      </w:r>
      <w:r w:rsidRPr="002316A5">
        <w:rPr>
          <w:rFonts w:hint="eastAsia"/>
          <w:spacing w:val="5"/>
        </w:rPr>
        <w:t>委托销售</w:t>
      </w:r>
      <w:r>
        <w:rPr>
          <w:rFonts w:hint="eastAsia"/>
          <w:spacing w:val="5"/>
        </w:rPr>
        <w:t>金额为0元。</w:t>
      </w:r>
    </w:p>
    <w:p w:rsidR="003269FB" w:rsidRDefault="003269FB">
      <w:pPr>
        <w:rPr>
          <w:rFonts w:cs="Cambria"/>
          <w:szCs w:val="21"/>
        </w:rPr>
      </w:pPr>
    </w:p>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mbria" w:eastAsiaTheme="minorEastAsia" w:hAnsi="Cambria" w:cs="Cambria" w:hint="default"/>
          <w:sz w:val="20"/>
          <w:szCs w:val="20"/>
        </w:rPr>
      </w:sdtEndPr>
      <w:sdtContent>
        <w:p w:rsidR="003269FB" w:rsidRDefault="00877E7C">
          <w:pPr>
            <w:pStyle w:val="4"/>
            <w:numPr>
              <w:ilvl w:val="0"/>
              <w:numId w:val="8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3269FB" w:rsidRDefault="00877E7C">
          <w:r>
            <w:rPr>
              <w:rFonts w:hint="eastAsia"/>
            </w:rPr>
            <w:t>本公司作为担保方</w:t>
          </w:r>
        </w:p>
        <w:sdt>
          <w:sdtPr>
            <w:alias w:val="是否适用：本公司作为担保方的担保情况表[双击切换]"/>
            <w:tag w:val="_GBC_f0150417f8ec4c5281b86683570391cb"/>
            <w:id w:val="713858032"/>
            <w:lock w:val="sdtContentLocked"/>
            <w:placeholder>
              <w:docPart w:val="GBC22222222222222222222222222222"/>
            </w:placeholder>
          </w:sdtPr>
          <w:sdtContent>
            <w:p w:rsidR="003269FB" w:rsidRDefault="00C00BCB">
              <w:r>
                <w:fldChar w:fldCharType="begin"/>
              </w:r>
              <w:r w:rsidR="004B5BFC">
                <w:instrText xml:space="preserve"> MACROBUTTON  SnrToggleCheckbox √适用 </w:instrText>
              </w:r>
              <w:r>
                <w:fldChar w:fldCharType="end"/>
              </w:r>
              <w:r>
                <w:fldChar w:fldCharType="begin"/>
              </w:r>
              <w:r w:rsidR="004B5BFC">
                <w:instrText xml:space="preserve"> MACROBUTTON  SnrToggleCheckbox □不适用 </w:instrText>
              </w:r>
              <w:r>
                <w:fldChar w:fldCharType="end"/>
              </w:r>
            </w:p>
          </w:sdtContent>
        </w:sdt>
        <w:p w:rsidR="003269FB" w:rsidRDefault="00877E7C">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B5BFC">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65"/>
            <w:gridCol w:w="1135"/>
            <w:gridCol w:w="1277"/>
            <w:gridCol w:w="1275"/>
            <w:gridCol w:w="2341"/>
          </w:tblGrid>
          <w:tr w:rsidR="004B5BFC" w:rsidTr="004B5BFC">
            <w:sdt>
              <w:sdtPr>
                <w:tag w:val="_PLD_7fb310b8c01a472093d9d29e302daa4b"/>
                <w:id w:val="5530511"/>
                <w:lock w:val="sdtLocked"/>
              </w:sdtPr>
              <w:sdtContent>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4B5BFC" w:rsidRDefault="004B5BFC" w:rsidP="008C3657">
                    <w:pPr>
                      <w:jc w:val="center"/>
                      <w:rPr>
                        <w:rFonts w:cs="Cambria"/>
                      </w:rPr>
                    </w:pPr>
                    <w:r>
                      <w:rPr>
                        <w:rFonts w:cs="Cambria" w:hint="eastAsia"/>
                      </w:rPr>
                      <w:t>被担保方</w:t>
                    </w:r>
                  </w:p>
                </w:tc>
              </w:sdtContent>
            </w:sdt>
            <w:sdt>
              <w:sdtPr>
                <w:tag w:val="_PLD_cd6852cb7c5a4dea84a100ea01b8219f"/>
                <w:id w:val="5530512"/>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4B5BFC" w:rsidRDefault="004B5BFC" w:rsidP="008C3657">
                    <w:pPr>
                      <w:jc w:val="center"/>
                      <w:rPr>
                        <w:rFonts w:cs="Cambria"/>
                      </w:rPr>
                    </w:pPr>
                    <w:r>
                      <w:rPr>
                        <w:rFonts w:cs="Cambria" w:hint="eastAsia"/>
                      </w:rPr>
                      <w:t>担保金额</w:t>
                    </w:r>
                  </w:p>
                </w:tc>
              </w:sdtContent>
            </w:sdt>
            <w:sdt>
              <w:sdtPr>
                <w:tag w:val="_PLD_bb272624fc77442486c7a9b0b734043e"/>
                <w:id w:val="5530513"/>
                <w:lock w:val="sdtLocked"/>
              </w:sdtPr>
              <w:sdtContent>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B5BFC" w:rsidRDefault="004B5BFC" w:rsidP="008C3657">
                    <w:pPr>
                      <w:jc w:val="center"/>
                      <w:rPr>
                        <w:rFonts w:cs="Cambria"/>
                      </w:rPr>
                    </w:pPr>
                    <w:r>
                      <w:rPr>
                        <w:rFonts w:cs="Cambria" w:hint="eastAsia"/>
                      </w:rPr>
                      <w:t>担保起始日</w:t>
                    </w:r>
                  </w:p>
                </w:tc>
              </w:sdtContent>
            </w:sdt>
            <w:sdt>
              <w:sdtPr>
                <w:tag w:val="_PLD_a35eb33b3ab1461794f97ed15e18ee6a"/>
                <w:id w:val="553051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B5BFC" w:rsidRDefault="004B5BFC" w:rsidP="008C3657">
                    <w:pPr>
                      <w:jc w:val="center"/>
                      <w:rPr>
                        <w:rFonts w:cs="Cambria"/>
                      </w:rPr>
                    </w:pPr>
                    <w:r>
                      <w:rPr>
                        <w:rFonts w:cs="Cambria" w:hint="eastAsia"/>
                      </w:rPr>
                      <w:t>担保到期日</w:t>
                    </w:r>
                  </w:p>
                </w:tc>
              </w:sdtContent>
            </w:sdt>
            <w:sdt>
              <w:sdtPr>
                <w:tag w:val="_PLD_4d5bb53717184afaad59a41f21a18bd1"/>
                <w:id w:val="5530515"/>
                <w:lock w:val="sdtLocked"/>
              </w:sdtPr>
              <w:sdtContent>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rsidR="004B5BFC" w:rsidRDefault="004B5BFC" w:rsidP="008C3657">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GBC_26ae64a16be64ca7926417c455e176fc"/>
              <w:id w:val="5530517"/>
              <w:lock w:val="sdtLocked"/>
            </w:sdtPr>
            <w:sdtContent>
              <w:tr w:rsidR="004B5BFC" w:rsidTr="004B5BFC">
                <w:tc>
                  <w:tcPr>
                    <w:tcW w:w="1611" w:type="pct"/>
                    <w:tcBorders>
                      <w:top w:val="single" w:sz="4" w:space="0" w:color="auto"/>
                      <w:left w:val="single" w:sz="4" w:space="0" w:color="auto"/>
                      <w:bottom w:val="single" w:sz="4" w:space="0" w:color="auto"/>
                      <w:right w:val="single" w:sz="4" w:space="0" w:color="auto"/>
                    </w:tcBorders>
                    <w:shd w:val="clear" w:color="auto" w:fill="auto"/>
                  </w:tcPr>
                  <w:p w:rsidR="004B5BFC" w:rsidRDefault="004B5BFC" w:rsidP="008C3657">
                    <w:pPr>
                      <w:rPr>
                        <w:rFonts w:cs="Cambria"/>
                      </w:rPr>
                    </w:pPr>
                    <w:r>
                      <w:t>镇江恒顺房地产开发有限公司</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4B5BFC" w:rsidRDefault="004B5BFC" w:rsidP="008C3657">
                    <w:pPr>
                      <w:jc w:val="right"/>
                      <w:rPr>
                        <w:rFonts w:cs="Cambria"/>
                      </w:rPr>
                    </w:pPr>
                    <w:r>
                      <w:t>19,000.00</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B5BFC" w:rsidRDefault="004B5BFC" w:rsidP="008C3657">
                    <w:pPr>
                      <w:rPr>
                        <w:rFonts w:cs="Cambria"/>
                      </w:rPr>
                    </w:pPr>
                    <w:r>
                      <w:t>2015/12/30</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4B5BFC" w:rsidRDefault="004B5BFC" w:rsidP="008C3657">
                    <w:pPr>
                      <w:rPr>
                        <w:rFonts w:cs="Cambria"/>
                      </w:rPr>
                    </w:pPr>
                    <w:r>
                      <w:t>2018/12/29</w:t>
                    </w:r>
                  </w:p>
                </w:tc>
                <w:sdt>
                  <w:sdtPr>
                    <w:rPr>
                      <w:rFonts w:cs="Cambria"/>
                    </w:rPr>
                    <w:alias w:val="本公司作为担保方的关联担保情况明细-担保是否已经履行完毕"/>
                    <w:tag w:val="_GBC_4d8807e0244c4281aa68d5aba3d78918"/>
                    <w:id w:val="5530516"/>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4B5BFC" w:rsidRDefault="004B5BFC" w:rsidP="008C3657">
                        <w:pPr>
                          <w:rPr>
                            <w:rFonts w:cs="Cambria"/>
                          </w:rPr>
                        </w:pPr>
                        <w:r>
                          <w:rPr>
                            <w:rFonts w:cs="Cambria"/>
                          </w:rPr>
                          <w:t>否</w:t>
                        </w:r>
                      </w:p>
                    </w:tc>
                  </w:sdtContent>
                </w:sdt>
              </w:tr>
            </w:sdtContent>
          </w:sdt>
        </w:tbl>
        <w:p w:rsidR="004B5BFC" w:rsidRDefault="004B5BFC"/>
        <w:p w:rsidR="003269FB" w:rsidRDefault="00877E7C">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653527631"/>
            <w:lock w:val="sdtContentLocked"/>
            <w:placeholder>
              <w:docPart w:val="GBC22222222222222222222222222222"/>
            </w:placeholder>
          </w:sdtPr>
          <w:sdtContent>
            <w:p w:rsidR="003269FB" w:rsidRDefault="00C00BCB">
              <w:pPr>
                <w:rPr>
                  <w:rFonts w:ascii="Cambria" w:hAnsi="Cambria" w:cs="Cambria"/>
                </w:rPr>
              </w:pPr>
              <w:r>
                <w:rPr>
                  <w:rFonts w:cs="Cambria"/>
                </w:rPr>
                <w:fldChar w:fldCharType="begin"/>
              </w:r>
              <w:r w:rsidR="003D579F">
                <w:rPr>
                  <w:rFonts w:cs="Cambria"/>
                </w:rPr>
                <w:instrText xml:space="preserve"> MACROBUTTON  SnrToggleCheckbox √适用 </w:instrText>
              </w:r>
              <w:r>
                <w:rPr>
                  <w:rFonts w:cs="Cambria"/>
                </w:rPr>
                <w:fldChar w:fldCharType="end"/>
              </w:r>
              <w:r>
                <w:rPr>
                  <w:rFonts w:cs="Cambria"/>
                </w:rPr>
                <w:fldChar w:fldCharType="begin"/>
              </w:r>
              <w:r w:rsidR="003D579F">
                <w:rPr>
                  <w:rFonts w:cs="Cambria"/>
                </w:rPr>
                <w:instrText xml:space="preserve"> MACROBUTTON  SnrToggleCheckbox □不适用 </w:instrText>
              </w:r>
              <w:r>
                <w:rPr>
                  <w:rFonts w:cs="Cambria"/>
                </w:rPr>
                <w:fldChar w:fldCharType="end"/>
              </w:r>
            </w:p>
          </w:sdtContent>
        </w:sdt>
        <w:p w:rsidR="003269FB" w:rsidRDefault="00877E7C">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440"/>
            <w:gridCol w:w="1702"/>
            <w:gridCol w:w="1275"/>
            <w:gridCol w:w="1135"/>
            <w:gridCol w:w="2341"/>
          </w:tblGrid>
          <w:tr w:rsidR="002217FC" w:rsidTr="002217FC">
            <w:sdt>
              <w:sdtPr>
                <w:tag w:val="_PLD_ac54f32073154fadb7bb88f234c3975e"/>
                <w:id w:val="3125130"/>
                <w:lock w:val="sdtLocked"/>
              </w:sdtPr>
              <w:sdtContent>
                <w:tc>
                  <w:tcPr>
                    <w:tcW w:w="1372" w:type="pct"/>
                    <w:tcBorders>
                      <w:top w:val="single" w:sz="4" w:space="0" w:color="auto"/>
                      <w:left w:val="single" w:sz="4" w:space="0" w:color="auto"/>
                      <w:bottom w:val="single" w:sz="4" w:space="0" w:color="auto"/>
                      <w:right w:val="single" w:sz="4" w:space="0" w:color="auto"/>
                    </w:tcBorders>
                    <w:shd w:val="clear" w:color="auto" w:fill="auto"/>
                    <w:vAlign w:val="center"/>
                  </w:tcPr>
                  <w:p w:rsidR="002217FC" w:rsidRDefault="002217FC" w:rsidP="008C3657">
                    <w:pPr>
                      <w:jc w:val="center"/>
                      <w:rPr>
                        <w:rFonts w:cs="Cambria"/>
                      </w:rPr>
                    </w:pPr>
                    <w:r>
                      <w:rPr>
                        <w:rFonts w:cs="Cambria" w:hint="eastAsia"/>
                      </w:rPr>
                      <w:t>担保方</w:t>
                    </w:r>
                  </w:p>
                </w:tc>
              </w:sdtContent>
            </w:sdt>
            <w:sdt>
              <w:sdtPr>
                <w:tag w:val="_PLD_7f8c0504748f429fb56091b7c979ae8f"/>
                <w:id w:val="3125131"/>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217FC" w:rsidRDefault="002217FC" w:rsidP="008C3657">
                    <w:pPr>
                      <w:jc w:val="center"/>
                      <w:rPr>
                        <w:rFonts w:cs="Cambria"/>
                      </w:rPr>
                    </w:pPr>
                    <w:r>
                      <w:rPr>
                        <w:rFonts w:cs="Cambria" w:hint="eastAsia"/>
                      </w:rPr>
                      <w:t>担保金额</w:t>
                    </w:r>
                  </w:p>
                </w:tc>
              </w:sdtContent>
            </w:sdt>
            <w:sdt>
              <w:sdtPr>
                <w:tag w:val="_PLD_420586bc450946f7ade316af068ebd3c"/>
                <w:id w:val="3125132"/>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2217FC" w:rsidRDefault="002217FC" w:rsidP="008C3657">
                    <w:pPr>
                      <w:jc w:val="center"/>
                      <w:rPr>
                        <w:rFonts w:cs="Cambria"/>
                      </w:rPr>
                    </w:pPr>
                    <w:r>
                      <w:rPr>
                        <w:rFonts w:cs="Cambria" w:hint="eastAsia"/>
                      </w:rPr>
                      <w:t>担保起始日</w:t>
                    </w:r>
                  </w:p>
                </w:tc>
              </w:sdtContent>
            </w:sdt>
            <w:sdt>
              <w:sdtPr>
                <w:tag w:val="_PLD_06d4f9d2aefd4b9abe4a16528e7585c3"/>
                <w:id w:val="3125133"/>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2217FC" w:rsidRDefault="002217FC" w:rsidP="008C3657">
                    <w:pPr>
                      <w:jc w:val="center"/>
                      <w:rPr>
                        <w:rFonts w:cs="Cambria"/>
                      </w:rPr>
                    </w:pPr>
                    <w:r>
                      <w:rPr>
                        <w:rFonts w:cs="Cambria" w:hint="eastAsia"/>
                      </w:rPr>
                      <w:t>担保到期日</w:t>
                    </w:r>
                  </w:p>
                </w:tc>
              </w:sdtContent>
            </w:sdt>
            <w:sdt>
              <w:sdtPr>
                <w:tag w:val="_PLD_ed59b0fcb59a47dc868f0dc283143858"/>
                <w:id w:val="3125134"/>
                <w:lock w:val="sdtLocked"/>
              </w:sdtPr>
              <w:sdtContent>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rsidR="002217FC" w:rsidRDefault="002217FC" w:rsidP="008C3657">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GBC_849e7f7a42044b3eaf135f12bb01887f"/>
              <w:id w:val="3125136"/>
              <w:lock w:val="sdtLocked"/>
            </w:sdtPr>
            <w:sdtContent>
              <w:tr w:rsidR="002217FC" w:rsidTr="002217FC">
                <w:tc>
                  <w:tcPr>
                    <w:tcW w:w="1372"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江苏恒顺集团有限公司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jc w:val="right"/>
                      <w:rPr>
                        <w:rFonts w:cs="Cambria"/>
                      </w:rPr>
                    </w:pPr>
                    <w:r>
                      <w:t>3,000.00</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2017/2/14</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2020/2/14</w:t>
                    </w:r>
                  </w:p>
                </w:tc>
                <w:sdt>
                  <w:sdtPr>
                    <w:rPr>
                      <w:rFonts w:cs="Cambria"/>
                    </w:rPr>
                    <w:alias w:val="本公司作为被担保方的关联担保情况明细-担保是否已经履行完毕"/>
                    <w:tag w:val="_GBC_d7c54b58f693435fbb78b065d1e813da"/>
                    <w:id w:val="3125135"/>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2217FC">
                        <w:pPr>
                          <w:jc w:val="cente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3125138"/>
              <w:lock w:val="sdtLocked"/>
            </w:sdtPr>
            <w:sdtContent>
              <w:tr w:rsidR="002217FC" w:rsidTr="002217FC">
                <w:tc>
                  <w:tcPr>
                    <w:tcW w:w="1372"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江苏恒顺集团有限公司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jc w:val="right"/>
                      <w:rPr>
                        <w:rFonts w:cs="Cambria"/>
                      </w:rPr>
                    </w:pPr>
                    <w:r>
                      <w:t>2,000.00</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2018/5/17</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2019/5/16</w:t>
                    </w:r>
                  </w:p>
                </w:tc>
                <w:sdt>
                  <w:sdtPr>
                    <w:rPr>
                      <w:rFonts w:cs="Cambria"/>
                    </w:rPr>
                    <w:alias w:val="本公司作为被担保方的关联担保情况明细-担保是否已经履行完毕"/>
                    <w:tag w:val="_GBC_d7c54b58f693435fbb78b065d1e813da"/>
                    <w:id w:val="3125137"/>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2217FC">
                        <w:pPr>
                          <w:jc w:val="cente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3125140"/>
              <w:lock w:val="sdtLocked"/>
            </w:sdtPr>
            <w:sdtContent>
              <w:tr w:rsidR="002217FC" w:rsidTr="002217FC">
                <w:tc>
                  <w:tcPr>
                    <w:tcW w:w="1372"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江苏恒顺集团有限公司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jc w:val="right"/>
                      <w:rPr>
                        <w:rFonts w:cs="Cambria"/>
                      </w:rPr>
                    </w:pPr>
                    <w:r>
                      <w:t>1,000.00</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2018/5/31</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2019/5/30</w:t>
                    </w:r>
                  </w:p>
                </w:tc>
                <w:sdt>
                  <w:sdtPr>
                    <w:rPr>
                      <w:rFonts w:cs="Cambria"/>
                    </w:rPr>
                    <w:alias w:val="本公司作为被担保方的关联担保情况明细-担保是否已经履行完毕"/>
                    <w:tag w:val="_GBC_d7c54b58f693435fbb78b065d1e813da"/>
                    <w:id w:val="3125139"/>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2217FC">
                        <w:pPr>
                          <w:jc w:val="cente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3125142"/>
              <w:lock w:val="sdtLocked"/>
            </w:sdtPr>
            <w:sdtContent>
              <w:tr w:rsidR="002217FC" w:rsidTr="002217FC">
                <w:tc>
                  <w:tcPr>
                    <w:tcW w:w="1372"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江苏恒顺集团有限公司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jc w:val="right"/>
                      <w:rPr>
                        <w:rFonts w:cs="Cambria"/>
                      </w:rPr>
                    </w:pPr>
                    <w:r>
                      <w:t>300.00</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2018/2/8</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8C3657">
                    <w:pPr>
                      <w:rPr>
                        <w:rFonts w:cs="Cambria"/>
                      </w:rPr>
                    </w:pPr>
                    <w:r>
                      <w:t>2018/12/6</w:t>
                    </w:r>
                  </w:p>
                </w:tc>
                <w:sdt>
                  <w:sdtPr>
                    <w:rPr>
                      <w:rFonts w:cs="Cambria"/>
                    </w:rPr>
                    <w:alias w:val="本公司作为被担保方的关联担保情况明细-担保是否已经履行完毕"/>
                    <w:tag w:val="_GBC_d7c54b58f693435fbb78b065d1e813da"/>
                    <w:id w:val="3125141"/>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2217FC" w:rsidRDefault="002217FC" w:rsidP="002217FC">
                        <w:pPr>
                          <w:jc w:val="center"/>
                          <w:rPr>
                            <w:rFonts w:cs="Cambria"/>
                          </w:rPr>
                        </w:pPr>
                        <w:r>
                          <w:rPr>
                            <w:rFonts w:cs="Cambria"/>
                          </w:rPr>
                          <w:t>否</w:t>
                        </w:r>
                      </w:p>
                    </w:tc>
                  </w:sdtContent>
                </w:sdt>
              </w:tr>
            </w:sdtContent>
          </w:sdt>
        </w:tbl>
        <w:p w:rsidR="002217FC" w:rsidRDefault="002217FC"/>
        <w:p w:rsidR="003269FB" w:rsidRDefault="00877E7C">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502479737"/>
            <w:lock w:val="sdtContentLocked"/>
            <w:placeholder>
              <w:docPart w:val="GBC22222222222222222222222222222"/>
            </w:placeholder>
          </w:sdtPr>
          <w:sdtContent>
            <w:p w:rsidR="003269FB" w:rsidRDefault="00C00BCB" w:rsidP="0079069F">
              <w:pPr>
                <w:rPr>
                  <w:rFonts w:ascii="Cambria" w:hAnsi="Cambria" w:cs="Cambria"/>
                </w:rPr>
              </w:pPr>
              <w:r>
                <w:rPr>
                  <w:rFonts w:cs="Cambria"/>
                </w:rPr>
                <w:fldChar w:fldCharType="begin"/>
              </w:r>
              <w:r w:rsidR="0079069F">
                <w:rPr>
                  <w:rFonts w:cs="Cambria"/>
                </w:rPr>
                <w:instrText xml:space="preserve"> MACROBUTTON  SnrToggleCheckbox □适用 </w:instrText>
              </w:r>
              <w:r>
                <w:rPr>
                  <w:rFonts w:cs="Cambria"/>
                </w:rPr>
                <w:fldChar w:fldCharType="end"/>
              </w:r>
              <w:r>
                <w:rPr>
                  <w:rFonts w:cs="Cambria"/>
                </w:rPr>
                <w:fldChar w:fldCharType="begin"/>
              </w:r>
              <w:r w:rsidR="0079069F">
                <w:rPr>
                  <w:rFonts w:cs="Cambria"/>
                </w:rPr>
                <w:instrText xml:space="preserve"> MACROBUTTON  SnrToggleCheckbox √不适用 </w:instrText>
              </w:r>
              <w:r>
                <w:rPr>
                  <w:rFonts w:cs="Cambria"/>
                </w:rPr>
                <w:fldChar w:fldCharType="end"/>
              </w:r>
            </w:p>
          </w:sdtContent>
        </w:sdt>
        <w:p w:rsidR="003269FB" w:rsidRDefault="00C00BCB">
          <w:pPr>
            <w:rPr>
              <w:rFonts w:ascii="Cambria" w:hAnsi="Cambria" w:cs="Cambria"/>
              <w:sz w:val="20"/>
              <w:szCs w:val="20"/>
            </w:rPr>
          </w:pPr>
        </w:p>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szCs w:val="22"/>
        </w:rPr>
      </w:sdtEndPr>
      <w:sdtContent>
        <w:p w:rsidR="003269FB" w:rsidRDefault="00877E7C">
          <w:pPr>
            <w:pStyle w:val="4"/>
            <w:numPr>
              <w:ilvl w:val="0"/>
              <w:numId w:val="80"/>
            </w:numPr>
            <w:tabs>
              <w:tab w:val="left" w:pos="616"/>
            </w:tabs>
          </w:pPr>
          <w:r>
            <w:rPr>
              <w:rFonts w:hint="eastAsia"/>
            </w:rPr>
            <w:t>关键管理人员报酬</w:t>
          </w:r>
        </w:p>
        <w:sdt>
          <w:sdtPr>
            <w:alias w:val="是否适用：关键管理人员报酬[双击切换]"/>
            <w:tag w:val="_GBC_48379e9c7f5743bb916ac1cb044f4057"/>
            <w:id w:val="-1833674608"/>
            <w:lock w:val="sdtContentLocked"/>
            <w:placeholder>
              <w:docPart w:val="GBC22222222222222222222222222222"/>
            </w:placeholder>
          </w:sdtPr>
          <w:sdtContent>
            <w:p w:rsidR="003269FB" w:rsidRDefault="00C00BCB">
              <w:r>
                <w:fldChar w:fldCharType="begin"/>
              </w:r>
              <w:r w:rsidR="00DD3EE9">
                <w:instrText xml:space="preserve"> MACROBUTTON  SnrToggleCheckbox √适用 </w:instrText>
              </w:r>
              <w:r>
                <w:fldChar w:fldCharType="end"/>
              </w:r>
              <w:r>
                <w:fldChar w:fldCharType="begin"/>
              </w:r>
              <w:r w:rsidR="00DD3EE9">
                <w:instrText xml:space="preserve"> MACROBUTTON  SnrToggleCheckbox □不适用 </w:instrText>
              </w:r>
              <w:r>
                <w:fldChar w:fldCharType="end"/>
              </w:r>
            </w:p>
          </w:sdtContent>
        </w:sdt>
        <w:p w:rsidR="003269FB" w:rsidRDefault="00877E7C">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3269FB" w:rsidTr="00A6733E">
            <w:sdt>
              <w:sdt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269FB" w:rsidRDefault="00877E7C">
                    <w:pPr>
                      <w:jc w:val="center"/>
                      <w:rPr>
                        <w:rFonts w:cs="Cambria"/>
                      </w:rPr>
                    </w:pPr>
                    <w:r>
                      <w:rPr>
                        <w:rFonts w:cs="Cambria" w:hint="eastAsia"/>
                      </w:rPr>
                      <w:t>项目</w:t>
                    </w:r>
                  </w:p>
                </w:tc>
              </w:sdtContent>
            </w:sdt>
            <w:sdt>
              <w:sdt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269FB" w:rsidRDefault="00877E7C">
                    <w:pPr>
                      <w:jc w:val="center"/>
                      <w:rPr>
                        <w:rFonts w:cs="Cambria"/>
                      </w:rPr>
                    </w:pPr>
                    <w:r>
                      <w:rPr>
                        <w:rFonts w:cs="Cambria" w:hint="eastAsia"/>
                      </w:rPr>
                      <w:t>本期发生额</w:t>
                    </w:r>
                  </w:p>
                </w:tc>
              </w:sdtContent>
            </w:sdt>
            <w:sdt>
              <w:sdt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3269FB" w:rsidRDefault="00877E7C">
                    <w:pPr>
                      <w:jc w:val="center"/>
                      <w:rPr>
                        <w:rFonts w:cs="Cambria"/>
                      </w:rPr>
                    </w:pPr>
                    <w:r>
                      <w:rPr>
                        <w:rFonts w:cs="Cambria" w:hint="eastAsia"/>
                      </w:rPr>
                      <w:t>上期发生额</w:t>
                    </w:r>
                  </w:p>
                </w:tc>
              </w:sdtContent>
            </w:sdt>
          </w:tr>
          <w:tr w:rsidR="003269FB" w:rsidTr="00A77D13">
            <w:sdt>
              <w:sdt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3269FB" w:rsidRDefault="00877E7C">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3269FB" w:rsidRDefault="003269FB">
                <w:pPr>
                  <w:jc w:val="right"/>
                  <w:rPr>
                    <w:rFonts w:cs="Cambria"/>
                  </w:rPr>
                </w:pP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3269FB" w:rsidRDefault="00020D0D">
                <w:pPr>
                  <w:jc w:val="right"/>
                  <w:rPr>
                    <w:rFonts w:cs="Cambria"/>
                  </w:rPr>
                </w:pPr>
                <w:r>
                  <w:rPr>
                    <w:rFonts w:cs="Cambria" w:hint="eastAsia"/>
                  </w:rPr>
                  <w:t>102.65</w:t>
                </w:r>
              </w:p>
            </w:tc>
          </w:tr>
        </w:tbl>
      </w:sdtContent>
    </w:sdt>
    <w:p w:rsidR="003269FB" w:rsidRDefault="003269FB">
      <w:pPr>
        <w:rPr>
          <w:szCs w:val="21"/>
        </w:rPr>
      </w:pPr>
    </w:p>
    <w:p w:rsidR="003269FB" w:rsidRDefault="003269FB">
      <w:pPr>
        <w:rPr>
          <w:szCs w:val="21"/>
        </w:rPr>
      </w:pPr>
    </w:p>
    <w:p w:rsidR="003269FB" w:rsidRDefault="00877E7C">
      <w:pPr>
        <w:pStyle w:val="3"/>
        <w:numPr>
          <w:ilvl w:val="0"/>
          <w:numId w:val="79"/>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rPr>
      </w:sdtEndPr>
      <w:sdtContent>
        <w:p w:rsidR="003269FB" w:rsidRDefault="00877E7C">
          <w:pPr>
            <w:pStyle w:val="4"/>
            <w:numPr>
              <w:ilvl w:val="0"/>
              <w:numId w:val="81"/>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Content>
            <w:p w:rsidR="003269FB" w:rsidRDefault="00C00BCB">
              <w:r>
                <w:fldChar w:fldCharType="begin"/>
              </w:r>
              <w:r w:rsidR="00DF2C76">
                <w:instrText xml:space="preserve"> MACROBUTTON  SnrToggleCheckbox √适用 </w:instrText>
              </w:r>
              <w:r>
                <w:fldChar w:fldCharType="end"/>
              </w:r>
              <w:r>
                <w:fldChar w:fldCharType="begin"/>
              </w:r>
              <w:r w:rsidR="00DF2C76">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819"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35"/>
            <w:gridCol w:w="3542"/>
            <w:gridCol w:w="1418"/>
            <w:gridCol w:w="1410"/>
            <w:gridCol w:w="1425"/>
            <w:gridCol w:w="1420"/>
          </w:tblGrid>
          <w:tr w:rsidR="00DF2C76" w:rsidTr="00DF2C76">
            <w:sdt>
              <w:sdtPr>
                <w:tag w:val="_PLD_75750bc8ac464afa98573c85adea097c"/>
                <w:id w:val="3125840"/>
                <w:lock w:val="sdtLocked"/>
              </w:sdtPr>
              <w:sdtContent>
                <w:tc>
                  <w:tcPr>
                    <w:tcW w:w="548" w:type="pct"/>
                    <w:vMerge w:val="restart"/>
                    <w:tcBorders>
                      <w:top w:val="single" w:sz="4" w:space="0" w:color="auto"/>
                      <w:left w:val="single" w:sz="4" w:space="0" w:color="auto"/>
                      <w:right w:val="single" w:sz="4" w:space="0" w:color="auto"/>
                    </w:tcBorders>
                    <w:vAlign w:val="center"/>
                  </w:tcPr>
                  <w:p w:rsidR="00DF2C76" w:rsidRDefault="00DF2C76" w:rsidP="008C3657">
                    <w:pPr>
                      <w:jc w:val="center"/>
                      <w:rPr>
                        <w:szCs w:val="21"/>
                      </w:rPr>
                    </w:pPr>
                    <w:r>
                      <w:rPr>
                        <w:rFonts w:hint="eastAsia"/>
                        <w:szCs w:val="21"/>
                      </w:rPr>
                      <w:t>项目名称</w:t>
                    </w:r>
                  </w:p>
                </w:tc>
              </w:sdtContent>
            </w:sdt>
            <w:sdt>
              <w:sdtPr>
                <w:tag w:val="_PLD_5006be842c534839b3dabcf833329dd5"/>
                <w:id w:val="3125841"/>
                <w:lock w:val="sdtLocked"/>
              </w:sdtPr>
              <w:sdtContent>
                <w:tc>
                  <w:tcPr>
                    <w:tcW w:w="1711" w:type="pct"/>
                    <w:vMerge w:val="restart"/>
                    <w:tcBorders>
                      <w:top w:val="single" w:sz="4" w:space="0" w:color="auto"/>
                      <w:left w:val="single" w:sz="4" w:space="0" w:color="auto"/>
                      <w:right w:val="single" w:sz="4" w:space="0" w:color="auto"/>
                    </w:tcBorders>
                    <w:vAlign w:val="center"/>
                  </w:tcPr>
                  <w:p w:rsidR="00DF2C76" w:rsidRDefault="00DF2C76" w:rsidP="008C3657">
                    <w:pPr>
                      <w:jc w:val="center"/>
                      <w:rPr>
                        <w:szCs w:val="21"/>
                      </w:rPr>
                    </w:pPr>
                    <w:r>
                      <w:rPr>
                        <w:rFonts w:hint="eastAsia"/>
                        <w:szCs w:val="21"/>
                      </w:rPr>
                      <w:t>关联方</w:t>
                    </w:r>
                  </w:p>
                </w:tc>
              </w:sdtContent>
            </w:sdt>
            <w:sdt>
              <w:sdtPr>
                <w:tag w:val="_PLD_f8f3c28b2f064090a27f319875eb1b52"/>
                <w:id w:val="3125842"/>
                <w:lock w:val="sdtLocked"/>
              </w:sdtPr>
              <w:sdtContent>
                <w:tc>
                  <w:tcPr>
                    <w:tcW w:w="1366" w:type="pct"/>
                    <w:gridSpan w:val="2"/>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期末余额</w:t>
                    </w:r>
                  </w:p>
                </w:tc>
              </w:sdtContent>
            </w:sdt>
            <w:sdt>
              <w:sdtPr>
                <w:tag w:val="_PLD_fdab8cbff0b74f19a916d61075f629a0"/>
                <w:id w:val="3125843"/>
                <w:lock w:val="sdtLocked"/>
              </w:sdtPr>
              <w:sdtContent>
                <w:tc>
                  <w:tcPr>
                    <w:tcW w:w="1374" w:type="pct"/>
                    <w:gridSpan w:val="2"/>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期初余额</w:t>
                    </w:r>
                  </w:p>
                </w:tc>
              </w:sdtContent>
            </w:sdt>
          </w:tr>
          <w:tr w:rsidR="00DF2C76" w:rsidTr="00DF2C76">
            <w:tc>
              <w:tcPr>
                <w:tcW w:w="548" w:type="pct"/>
                <w:vMerge/>
                <w:tcBorders>
                  <w:left w:val="single" w:sz="4" w:space="0" w:color="auto"/>
                  <w:bottom w:val="single" w:sz="4" w:space="0" w:color="auto"/>
                  <w:right w:val="single" w:sz="4" w:space="0" w:color="auto"/>
                </w:tcBorders>
                <w:vAlign w:val="center"/>
              </w:tcPr>
              <w:p w:rsidR="00DF2C76" w:rsidRDefault="00DF2C76" w:rsidP="008C3657">
                <w:pPr>
                  <w:jc w:val="center"/>
                  <w:rPr>
                    <w:szCs w:val="21"/>
                  </w:rPr>
                </w:pPr>
              </w:p>
            </w:tc>
            <w:tc>
              <w:tcPr>
                <w:tcW w:w="1711" w:type="pct"/>
                <w:vMerge/>
                <w:tcBorders>
                  <w:left w:val="single" w:sz="4" w:space="0" w:color="auto"/>
                  <w:bottom w:val="single" w:sz="4" w:space="0" w:color="auto"/>
                  <w:right w:val="single" w:sz="4" w:space="0" w:color="auto"/>
                </w:tcBorders>
                <w:vAlign w:val="center"/>
              </w:tcPr>
              <w:p w:rsidR="00DF2C76" w:rsidRDefault="00DF2C76" w:rsidP="008C3657">
                <w:pPr>
                  <w:jc w:val="center"/>
                  <w:rPr>
                    <w:szCs w:val="21"/>
                  </w:rPr>
                </w:pPr>
              </w:p>
            </w:tc>
            <w:sdt>
              <w:sdtPr>
                <w:tag w:val="_PLD_5c085d18049644c9860a00b248b7c0ba"/>
                <w:id w:val="3125844"/>
                <w:lock w:val="sdtLocked"/>
              </w:sdtPr>
              <w:sdtContent>
                <w:tc>
                  <w:tcPr>
                    <w:tcW w:w="685"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账面余额</w:t>
                    </w:r>
                  </w:p>
                </w:tc>
              </w:sdtContent>
            </w:sdt>
            <w:sdt>
              <w:sdtPr>
                <w:tag w:val="_PLD_8262489c05a6417a883e2c877ded6170"/>
                <w:id w:val="3125845"/>
                <w:lock w:val="sdtLocked"/>
              </w:sdtPr>
              <w:sdtContent>
                <w:tc>
                  <w:tcPr>
                    <w:tcW w:w="681"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坏账准备</w:t>
                    </w:r>
                  </w:p>
                </w:tc>
              </w:sdtContent>
            </w:sdt>
            <w:sdt>
              <w:sdtPr>
                <w:tag w:val="_PLD_46c6d827df3f47a3bc83a6dd8718f17e"/>
                <w:id w:val="3125846"/>
                <w:lock w:val="sdtLocked"/>
              </w:sdtPr>
              <w:sdtContent>
                <w:tc>
                  <w:tcPr>
                    <w:tcW w:w="68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账面余额</w:t>
                    </w:r>
                  </w:p>
                </w:tc>
              </w:sdtContent>
            </w:sdt>
            <w:sdt>
              <w:sdtPr>
                <w:tag w:val="_PLD_fca2aa8baf8a48a7a4cdc730d7420d47"/>
                <w:id w:val="3125847"/>
                <w:lock w:val="sdtLocked"/>
              </w:sdtPr>
              <w:sdtContent>
                <w:tc>
                  <w:tcPr>
                    <w:tcW w:w="686"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3125848"/>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镇江恒润调味品有限公司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6,638,081.72</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331,904.09</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6,968,089.61</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351,752.36</w:t>
                    </w:r>
                  </w:p>
                </w:tc>
              </w:tr>
            </w:sdtContent>
          </w:sdt>
          <w:sdt>
            <w:sdtPr>
              <w:rPr>
                <w:rFonts w:hint="eastAsia"/>
                <w:szCs w:val="21"/>
              </w:rPr>
              <w:alias w:val="上市公司应收关联方款项明细"/>
              <w:tag w:val="_GBC_203fd12dc6be4a978fe2a9d9f5ad1070"/>
              <w:id w:val="3125849"/>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江苏恒顺集团镇江国际贸易有限公司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4,207,582.48</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210,379.12</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10,498,888.32</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532,759.92</w:t>
                    </w:r>
                  </w:p>
                </w:tc>
              </w:tr>
            </w:sdtContent>
          </w:sdt>
          <w:sdt>
            <w:sdtPr>
              <w:rPr>
                <w:rFonts w:hint="eastAsia"/>
                <w:szCs w:val="21"/>
              </w:rPr>
              <w:alias w:val="上市公司应收关联方款项明细"/>
              <w:tag w:val="_GBC_203fd12dc6be4a978fe2a9d9f5ad1070"/>
              <w:id w:val="3125850"/>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镇江恒顺商场有限公司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731,868.18</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36,593.41</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408,171.68</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20,408.58</w:t>
                    </w:r>
                  </w:p>
                </w:tc>
              </w:tr>
            </w:sdtContent>
          </w:sdt>
          <w:sdt>
            <w:sdtPr>
              <w:rPr>
                <w:rFonts w:hint="eastAsia"/>
                <w:szCs w:val="21"/>
              </w:rPr>
              <w:alias w:val="上市公司应收关联方款项明细"/>
              <w:tag w:val="_GBC_203fd12dc6be4a978fe2a9d9f5ad1070"/>
              <w:id w:val="3125851"/>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镇江久亚国际贸易有限公司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8,653,880.92</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2,163,470.23</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8,653,880.92</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2,161,496.58</w:t>
                    </w:r>
                  </w:p>
                </w:tc>
              </w:tr>
            </w:sdtContent>
          </w:sdt>
          <w:sdt>
            <w:sdtPr>
              <w:rPr>
                <w:rFonts w:hint="eastAsia"/>
                <w:szCs w:val="21"/>
              </w:rPr>
              <w:alias w:val="上市公司应收关联方款项明细"/>
              <w:tag w:val="_GBC_203fd12dc6be4a978fe2a9d9f5ad1070"/>
              <w:id w:val="3125852"/>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镇江恒新药业有限公司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703,525.68</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35,176.28</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526,592.30</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26,329.62</w:t>
                    </w:r>
                  </w:p>
                </w:tc>
              </w:tr>
            </w:sdtContent>
          </w:sdt>
          <w:sdt>
            <w:sdtPr>
              <w:rPr>
                <w:rFonts w:hint="eastAsia"/>
                <w:szCs w:val="21"/>
              </w:rPr>
              <w:alias w:val="上市公司应收关联方款项明细"/>
              <w:tag w:val="_GBC_203fd12dc6be4a978fe2a9d9f5ad1070"/>
              <w:id w:val="3125853"/>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江苏恒顺集团有限公司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6,090.00</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2,278.50</w:t>
                    </w:r>
                  </w:p>
                </w:tc>
              </w:tr>
            </w:sdtContent>
          </w:sdt>
          <w:sdt>
            <w:sdtPr>
              <w:rPr>
                <w:rFonts w:hint="eastAsia"/>
                <w:szCs w:val="21"/>
              </w:rPr>
              <w:alias w:val="上市公司应收关联方款项明细"/>
              <w:tag w:val="_GBC_203fd12dc6be4a978fe2a9d9f5ad1070"/>
              <w:id w:val="3125854"/>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江苏恒顺集团镇江恒海酒业有限公司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51,468.40</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18,468.31</w:t>
                    </w:r>
                  </w:p>
                </w:tc>
              </w:tr>
            </w:sdtContent>
          </w:sdt>
          <w:sdt>
            <w:sdtPr>
              <w:rPr>
                <w:rFonts w:hint="eastAsia"/>
                <w:szCs w:val="21"/>
              </w:rPr>
              <w:alias w:val="上市公司应收关联方款项明细"/>
              <w:tag w:val="_GBC_203fd12dc6be4a978fe2a9d9f5ad1070"/>
              <w:id w:val="3125855"/>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应收账款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镇江恒顺房地产开发有限公司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29,387,315.98</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1,469,365.80</w:t>
                    </w:r>
                  </w:p>
                </w:tc>
              </w:tr>
            </w:sdtContent>
          </w:sdt>
          <w:sdt>
            <w:sdtPr>
              <w:rPr>
                <w:rFonts w:hint="eastAsia"/>
                <w:szCs w:val="21"/>
              </w:rPr>
              <w:alias w:val="上市公司应收关联方款项明细"/>
              <w:tag w:val="_GBC_203fd12dc6be4a978fe2a9d9f5ad1070"/>
              <w:id w:val="3125856"/>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其他应收款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江苏恒顺集团镇江恒海酒业有限公司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36,193.02</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1,809.65</w:t>
                    </w:r>
                  </w:p>
                </w:tc>
              </w:tr>
            </w:sdtContent>
          </w:sdt>
          <w:sdt>
            <w:sdtPr>
              <w:rPr>
                <w:rFonts w:hint="eastAsia"/>
                <w:szCs w:val="21"/>
              </w:rPr>
              <w:alias w:val="上市公司应收关联方款项明细"/>
              <w:tag w:val="_GBC_203fd12dc6be4a978fe2a9d9f5ad1070"/>
              <w:id w:val="3125857"/>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其他应收款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镇江恒顺玻璃制品有限公司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6,336.00</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316.8</w:t>
                    </w:r>
                  </w:p>
                </w:tc>
              </w:tr>
            </w:sdtContent>
          </w:sdt>
          <w:sdt>
            <w:sdtPr>
              <w:rPr>
                <w:rFonts w:hint="eastAsia"/>
                <w:szCs w:val="21"/>
              </w:rPr>
              <w:alias w:val="上市公司应收关联方款项明细"/>
              <w:tag w:val="_GBC_203fd12dc6be4a978fe2a9d9f5ad1070"/>
              <w:id w:val="3125858"/>
              <w:lock w:val="sdtLocked"/>
            </w:sdtPr>
            <w:sdtContent>
              <w:tr w:rsidR="00DF2C76" w:rsidTr="00DF2C76">
                <w:tc>
                  <w:tcPr>
                    <w:tcW w:w="548" w:type="pct"/>
                    <w:tcBorders>
                      <w:top w:val="single" w:sz="4" w:space="0" w:color="auto"/>
                      <w:left w:val="single" w:sz="4" w:space="0" w:color="auto"/>
                      <w:bottom w:val="single" w:sz="4" w:space="0" w:color="auto"/>
                      <w:right w:val="single" w:sz="4" w:space="0" w:color="auto"/>
                    </w:tcBorders>
                    <w:vAlign w:val="center"/>
                  </w:tcPr>
                  <w:p w:rsidR="00DF2C76" w:rsidRDefault="00DF2C76" w:rsidP="008C3657">
                    <w:pPr>
                      <w:autoSpaceDE w:val="0"/>
                      <w:autoSpaceDN w:val="0"/>
                      <w:adjustRightInd w:val="0"/>
                      <w:rPr>
                        <w:szCs w:val="21"/>
                      </w:rPr>
                    </w:pPr>
                    <w:r>
                      <w:t>其他应收款</w:t>
                    </w:r>
                  </w:p>
                </w:tc>
                <w:tc>
                  <w:tcPr>
                    <w:tcW w:w="171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rPr>
                        <w:szCs w:val="21"/>
                      </w:rPr>
                    </w:pPr>
                    <w:r>
                      <w:t>镇江恒顺商场有限公司</w:t>
                    </w:r>
                  </w:p>
                </w:tc>
                <w:tc>
                  <w:tcPr>
                    <w:tcW w:w="685"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77,753.42</w:t>
                    </w:r>
                  </w:p>
                </w:tc>
                <w:tc>
                  <w:tcPr>
                    <w:tcW w:w="681"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3,887.67</w:t>
                    </w:r>
                  </w:p>
                </w:tc>
                <w:tc>
                  <w:tcPr>
                    <w:tcW w:w="688"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71,560.95</w:t>
                    </w:r>
                  </w:p>
                </w:tc>
                <w:tc>
                  <w:tcPr>
                    <w:tcW w:w="686" w:type="pct"/>
                    <w:tcBorders>
                      <w:top w:val="single" w:sz="4" w:space="0" w:color="auto"/>
                      <w:left w:val="single" w:sz="4" w:space="0" w:color="auto"/>
                      <w:bottom w:val="single" w:sz="4" w:space="0" w:color="auto"/>
                      <w:right w:val="single" w:sz="4" w:space="0" w:color="auto"/>
                    </w:tcBorders>
                  </w:tcPr>
                  <w:p w:rsidR="00DF2C76" w:rsidRDefault="00DF2C76" w:rsidP="008C3657">
                    <w:pPr>
                      <w:autoSpaceDE w:val="0"/>
                      <w:autoSpaceDN w:val="0"/>
                      <w:adjustRightInd w:val="0"/>
                      <w:jc w:val="right"/>
                      <w:rPr>
                        <w:szCs w:val="21"/>
                      </w:rPr>
                    </w:pPr>
                    <w:r>
                      <w:t>3,578.05</w:t>
                    </w:r>
                  </w:p>
                </w:tc>
              </w:tr>
            </w:sdtContent>
          </w:sdt>
        </w:tbl>
        <w:p w:rsidR="003269FB" w:rsidRDefault="00C00BCB">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szCs w:val="21"/>
        </w:rPr>
      </w:sdtEndPr>
      <w:sdtContent>
        <w:p w:rsidR="003269FB" w:rsidRDefault="00877E7C">
          <w:pPr>
            <w:pStyle w:val="4"/>
            <w:numPr>
              <w:ilvl w:val="0"/>
              <w:numId w:val="81"/>
            </w:numPr>
            <w:tabs>
              <w:tab w:val="left" w:pos="616"/>
            </w:tabs>
          </w:pPr>
          <w:r>
            <w:rPr>
              <w:rFonts w:hint="eastAsia"/>
            </w:rPr>
            <w:t>应付项目</w:t>
          </w:r>
        </w:p>
        <w:p w:rsidR="003269FB" w:rsidRDefault="00C00BCB">
          <w:sdt>
            <w:sdtPr>
              <w:rPr>
                <w:rFonts w:hint="eastAsia"/>
                <w:szCs w:val="21"/>
              </w:rPr>
              <w:alias w:val="是否适用：应付项目[双击切换]"/>
              <w:tag w:val="_GBC_9dbefb51b716471b878d2e2863524a53"/>
              <w:id w:val="-733623323"/>
              <w:lock w:val="sdtContentLocked"/>
              <w:placeholder>
                <w:docPart w:val="GBC22222222222222222222222222222"/>
              </w:placeholder>
            </w:sdtPr>
            <w:sdtContent>
              <w:r>
                <w:rPr>
                  <w:szCs w:val="21"/>
                </w:rPr>
                <w:fldChar w:fldCharType="begin"/>
              </w:r>
              <w:r w:rsidR="00E33F9C">
                <w:rPr>
                  <w:szCs w:val="21"/>
                </w:rPr>
                <w:instrText xml:space="preserve"> MACROBUTTON  SnrToggleCheckbox √适用 </w:instrText>
              </w:r>
              <w:r>
                <w:rPr>
                  <w:szCs w:val="21"/>
                </w:rPr>
                <w:fldChar w:fldCharType="end"/>
              </w:r>
              <w:r>
                <w:rPr>
                  <w:szCs w:val="21"/>
                </w:rPr>
                <w:fldChar w:fldCharType="begin"/>
              </w:r>
              <w:r w:rsidR="00E33F9C">
                <w:rPr>
                  <w:szCs w:val="21"/>
                </w:rPr>
                <w:instrText xml:space="preserve"> MACROBUTTON  SnrToggleCheckbox □不适用 </w:instrText>
              </w:r>
              <w:r>
                <w:rPr>
                  <w:szCs w:val="21"/>
                </w:rPr>
                <w:fldChar w:fldCharType="end"/>
              </w:r>
            </w:sdtContent>
          </w:sdt>
        </w:p>
        <w:p w:rsidR="003269FB" w:rsidRDefault="00877E7C">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06"/>
            <w:gridCol w:w="3686"/>
            <w:gridCol w:w="1841"/>
            <w:gridCol w:w="2060"/>
          </w:tblGrid>
          <w:tr w:rsidR="00E33F9C" w:rsidTr="00E33F9C">
            <w:sdt>
              <w:sdtPr>
                <w:tag w:val="_PLD_cf838d28f8e94c899328f1b9cd175b08"/>
                <w:id w:val="3126272"/>
                <w:lock w:val="sdtLocked"/>
              </w:sdtPr>
              <w:sdtContent>
                <w:tc>
                  <w:tcPr>
                    <w:tcW w:w="734" w:type="pct"/>
                    <w:tcBorders>
                      <w:top w:val="single" w:sz="4" w:space="0" w:color="auto"/>
                      <w:left w:val="single" w:sz="4" w:space="0" w:color="auto"/>
                      <w:right w:val="single" w:sz="4" w:space="0" w:color="auto"/>
                    </w:tcBorders>
                  </w:tcPr>
                  <w:p w:rsidR="00E33F9C" w:rsidRDefault="00E33F9C" w:rsidP="008C3657">
                    <w:pPr>
                      <w:jc w:val="center"/>
                      <w:rPr>
                        <w:szCs w:val="21"/>
                      </w:rPr>
                    </w:pPr>
                    <w:r>
                      <w:rPr>
                        <w:rFonts w:hint="eastAsia"/>
                        <w:szCs w:val="21"/>
                      </w:rPr>
                      <w:t>项目名称</w:t>
                    </w:r>
                  </w:p>
                </w:tc>
              </w:sdtContent>
            </w:sdt>
            <w:sdt>
              <w:sdtPr>
                <w:tag w:val="_PLD_25173a15407f4af6adbf91389dcc2257"/>
                <w:id w:val="3126273"/>
                <w:lock w:val="sdtLocked"/>
              </w:sdtPr>
              <w:sdtContent>
                <w:tc>
                  <w:tcPr>
                    <w:tcW w:w="2072" w:type="pct"/>
                    <w:tcBorders>
                      <w:top w:val="single" w:sz="4" w:space="0" w:color="auto"/>
                      <w:left w:val="single" w:sz="4" w:space="0" w:color="auto"/>
                      <w:right w:val="single" w:sz="4" w:space="0" w:color="auto"/>
                    </w:tcBorders>
                  </w:tcPr>
                  <w:p w:rsidR="00E33F9C" w:rsidRDefault="00E33F9C" w:rsidP="008C3657">
                    <w:pPr>
                      <w:jc w:val="center"/>
                      <w:rPr>
                        <w:szCs w:val="21"/>
                      </w:rPr>
                    </w:pPr>
                    <w:r>
                      <w:rPr>
                        <w:rFonts w:hint="eastAsia"/>
                        <w:szCs w:val="21"/>
                      </w:rPr>
                      <w:t>关联方</w:t>
                    </w:r>
                  </w:p>
                </w:tc>
              </w:sdtContent>
            </w:sdt>
            <w:sdt>
              <w:sdtPr>
                <w:tag w:val="_PLD_a8551739db0f47cab1b1a6ea0e700367"/>
                <w:id w:val="3126274"/>
                <w:lock w:val="sdtLocked"/>
              </w:sdtPr>
              <w:sdtContent>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jc w:val="center"/>
                      <w:rPr>
                        <w:szCs w:val="21"/>
                      </w:rPr>
                    </w:pPr>
                    <w:r>
                      <w:rPr>
                        <w:rFonts w:hint="eastAsia"/>
                        <w:szCs w:val="21"/>
                      </w:rPr>
                      <w:t>期末账面余额</w:t>
                    </w:r>
                  </w:p>
                </w:tc>
              </w:sdtContent>
            </w:sdt>
            <w:sdt>
              <w:sdtPr>
                <w:tag w:val="_PLD_83bc027cb7f1401db7a26beffe77ce00"/>
                <w:id w:val="3126275"/>
                <w:lock w:val="sdtLocked"/>
              </w:sdtPr>
              <w:sdtContent>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3126276"/>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应付账款</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江苏恒宏包装有限公司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1,720,145.87</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7,456,899.82</w:t>
                    </w:r>
                  </w:p>
                </w:tc>
              </w:tr>
            </w:sdtContent>
          </w:sdt>
          <w:sdt>
            <w:sdtPr>
              <w:rPr>
                <w:rFonts w:hint="eastAsia"/>
                <w:szCs w:val="21"/>
              </w:rPr>
              <w:alias w:val="上市公司应付关联方款项明细"/>
              <w:tag w:val="_GBC_bb3d19486f2b460b856a135056bd0897"/>
              <w:id w:val="3126277"/>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应付账款</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镇江恒顺玻璃制品有限公司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450,883.15</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3,590,739.37</w:t>
                    </w:r>
                  </w:p>
                </w:tc>
              </w:tr>
            </w:sdtContent>
          </w:sdt>
          <w:sdt>
            <w:sdtPr>
              <w:rPr>
                <w:rFonts w:hint="eastAsia"/>
                <w:szCs w:val="21"/>
              </w:rPr>
              <w:alias w:val="上市公司应付关联方款项明细"/>
              <w:tag w:val="_GBC_bb3d19486f2b460b856a135056bd0897"/>
              <w:id w:val="3126278"/>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应付股利</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江苏恒顺集团有限公司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2,703,439.00</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793,693.53</w:t>
                    </w:r>
                  </w:p>
                </w:tc>
              </w:tr>
            </w:sdtContent>
          </w:sdt>
          <w:sdt>
            <w:sdtPr>
              <w:rPr>
                <w:rFonts w:hint="eastAsia"/>
                <w:szCs w:val="21"/>
              </w:rPr>
              <w:alias w:val="上市公司应付关联方款项明细"/>
              <w:tag w:val="_GBC_bb3d19486f2b460b856a135056bd0897"/>
              <w:id w:val="3126279"/>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其他应付款</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江苏恒顺集团镇江恒海酒业有限公司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161,421.43</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3126280"/>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其他应付款</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江苏恒宏包装有限公司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10,000.00</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10,000.00</w:t>
                    </w:r>
                  </w:p>
                </w:tc>
              </w:tr>
            </w:sdtContent>
          </w:sdt>
          <w:sdt>
            <w:sdtPr>
              <w:rPr>
                <w:rFonts w:hint="eastAsia"/>
                <w:szCs w:val="21"/>
              </w:rPr>
              <w:alias w:val="上市公司应付关联方款项明细"/>
              <w:tag w:val="_GBC_bb3d19486f2b460b856a135056bd0897"/>
              <w:id w:val="3126281"/>
              <w:lock w:val="sdtLocked"/>
            </w:sdtPr>
            <w:sdtContent>
              <w:tr w:rsidR="00E33F9C" w:rsidTr="00E33F9C">
                <w:tc>
                  <w:tcPr>
                    <w:tcW w:w="734" w:type="pct"/>
                    <w:tcBorders>
                      <w:top w:val="single" w:sz="4" w:space="0" w:color="auto"/>
                      <w:left w:val="single" w:sz="4" w:space="0" w:color="auto"/>
                      <w:bottom w:val="single" w:sz="4" w:space="0" w:color="auto"/>
                      <w:right w:val="single" w:sz="4" w:space="0" w:color="auto"/>
                    </w:tcBorders>
                    <w:vAlign w:val="center"/>
                  </w:tcPr>
                  <w:p w:rsidR="00E33F9C" w:rsidRDefault="00E33F9C" w:rsidP="008C3657">
                    <w:pPr>
                      <w:autoSpaceDE w:val="0"/>
                      <w:autoSpaceDN w:val="0"/>
                      <w:adjustRightInd w:val="0"/>
                      <w:rPr>
                        <w:szCs w:val="21"/>
                      </w:rPr>
                    </w:pPr>
                    <w:r>
                      <w:t>其他应付款</w:t>
                    </w:r>
                  </w:p>
                </w:tc>
                <w:tc>
                  <w:tcPr>
                    <w:tcW w:w="2072"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rPr>
                        <w:szCs w:val="21"/>
                      </w:rPr>
                    </w:pPr>
                    <w:r>
                      <w:t>欣鑫（香港）有限公司</w:t>
                    </w:r>
                  </w:p>
                </w:tc>
                <w:tc>
                  <w:tcPr>
                    <w:tcW w:w="1035"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1,771,128.40</w:t>
                    </w:r>
                  </w:p>
                </w:tc>
                <w:tc>
                  <w:tcPr>
                    <w:tcW w:w="1158" w:type="pct"/>
                    <w:tcBorders>
                      <w:top w:val="single" w:sz="4" w:space="0" w:color="auto"/>
                      <w:left w:val="single" w:sz="4" w:space="0" w:color="auto"/>
                      <w:bottom w:val="single" w:sz="4" w:space="0" w:color="auto"/>
                      <w:right w:val="single" w:sz="4" w:space="0" w:color="auto"/>
                    </w:tcBorders>
                  </w:tcPr>
                  <w:p w:rsidR="00E33F9C" w:rsidRDefault="00E33F9C" w:rsidP="008C3657">
                    <w:pPr>
                      <w:autoSpaceDE w:val="0"/>
                      <w:autoSpaceDN w:val="0"/>
                      <w:adjustRightInd w:val="0"/>
                      <w:jc w:val="right"/>
                      <w:rPr>
                        <w:szCs w:val="21"/>
                      </w:rPr>
                    </w:pPr>
                    <w:r>
                      <w:t>1,771,128.40</w:t>
                    </w:r>
                  </w:p>
                </w:tc>
              </w:tr>
            </w:sdtContent>
          </w:sdt>
        </w:tbl>
        <w:p w:rsidR="00E33F9C" w:rsidRDefault="00E33F9C"/>
        <w:p w:rsidR="003269FB" w:rsidRDefault="00C00BCB">
          <w:pPr>
            <w:rPr>
              <w:rFonts w:ascii="仿宋_GB2312" w:eastAsia="仿宋_GB2312"/>
              <w:szCs w:val="21"/>
            </w:rPr>
          </w:pPr>
        </w:p>
      </w:sdtContent>
    </w:sdt>
    <w:p w:rsidR="003269FB" w:rsidRDefault="00877E7C">
      <w:pPr>
        <w:pStyle w:val="2"/>
        <w:numPr>
          <w:ilvl w:val="0"/>
          <w:numId w:val="38"/>
        </w:numPr>
      </w:pPr>
      <w:r>
        <w:rPr>
          <w:rFonts w:hint="eastAsia"/>
        </w:rPr>
        <w:t>股份支付</w:t>
      </w:r>
    </w:p>
    <w:p w:rsidR="003269FB" w:rsidRDefault="002029CD" w:rsidP="002029CD">
      <w:pPr>
        <w:ind w:firstLineChars="400" w:firstLine="840"/>
        <w:rPr>
          <w:szCs w:val="21"/>
        </w:rPr>
      </w:pPr>
      <w:r>
        <w:rPr>
          <w:rFonts w:hint="eastAsia"/>
          <w:szCs w:val="21"/>
        </w:rPr>
        <w:t>无</w:t>
      </w:r>
    </w:p>
    <w:p w:rsidR="003269FB" w:rsidRDefault="003269FB">
      <w:pPr>
        <w:rPr>
          <w:szCs w:val="21"/>
        </w:rPr>
      </w:pPr>
    </w:p>
    <w:p w:rsidR="003269FB" w:rsidRDefault="00877E7C">
      <w:pPr>
        <w:pStyle w:val="2"/>
        <w:numPr>
          <w:ilvl w:val="0"/>
          <w:numId w:val="38"/>
        </w:numPr>
      </w:pPr>
      <w:r>
        <w:rPr>
          <w:rFonts w:hint="eastAsia"/>
        </w:rPr>
        <w:t>承诺及或有事项</w:t>
      </w:r>
    </w:p>
    <w:p w:rsidR="003269FB" w:rsidRDefault="00877E7C">
      <w:pPr>
        <w:pStyle w:val="3"/>
        <w:numPr>
          <w:ilvl w:val="0"/>
          <w:numId w:val="83"/>
        </w:numPr>
        <w:rPr>
          <w:rFonts w:ascii="宋体" w:hAnsi="宋体"/>
        </w:rPr>
      </w:pPr>
      <w:r>
        <w:rPr>
          <w:rFonts w:ascii="宋体" w:hAnsi="宋体" w:hint="eastAsia"/>
        </w:rPr>
        <w:t>重要承诺事项</w:t>
      </w:r>
    </w:p>
    <w:p w:rsidR="00AA7042" w:rsidRPr="00AA7042" w:rsidRDefault="00AA7042" w:rsidP="00D033C4">
      <w:pPr>
        <w:spacing w:beforeLines="50" w:line="360" w:lineRule="auto"/>
        <w:ind w:firstLineChars="200" w:firstLine="420"/>
        <w:rPr>
          <w:rFonts w:cs="Arial"/>
        </w:rPr>
      </w:pPr>
      <w:r w:rsidRPr="00AA7042">
        <w:rPr>
          <w:rFonts w:cs="Arial" w:hint="eastAsia"/>
        </w:rPr>
        <w:t>截止2018年6月30日，公司无需披露的重大承诺事项。</w:t>
      </w:r>
    </w:p>
    <w:sdt>
      <w:sdtPr>
        <w:alias w:val="是否适用：重要承诺事项[双击切换]"/>
        <w:tag w:val="_GBC_3ee02d2bff5e4dd69f75cc6148bdda8f"/>
        <w:id w:val="-1716730342"/>
        <w:lock w:val="sdtContentLocked"/>
        <w:placeholder>
          <w:docPart w:val="GBC22222222222222222222222222222"/>
        </w:placeholder>
      </w:sdtPr>
      <w:sdtContent>
        <w:p w:rsidR="00AA7042" w:rsidRDefault="00C00BCB" w:rsidP="00AA7042">
          <w:r>
            <w:fldChar w:fldCharType="begin"/>
          </w:r>
          <w:r w:rsidR="00AA7042">
            <w:instrText xml:space="preserve"> MACROBUTTON  SnrToggleCheckbox □适用 </w:instrText>
          </w:r>
          <w:r>
            <w:fldChar w:fldCharType="end"/>
          </w:r>
          <w:r>
            <w:fldChar w:fldCharType="begin"/>
          </w:r>
          <w:r w:rsidR="00AA7042">
            <w:instrText xml:space="preserve"> MACROBUTTON  SnrToggleCheckbox √不适用 </w:instrText>
          </w:r>
          <w:r>
            <w:fldChar w:fldCharType="end"/>
          </w:r>
        </w:p>
      </w:sdtContent>
    </w:sdt>
    <w:p w:rsidR="003269FB" w:rsidRDefault="00877E7C">
      <w:pPr>
        <w:pStyle w:val="3"/>
        <w:numPr>
          <w:ilvl w:val="0"/>
          <w:numId w:val="83"/>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asciiTheme="minorHAnsi" w:hAnsiTheme="minorHAnsi" w:cstheme="minorBidi"/>
        </w:rPr>
      </w:sdtEndPr>
      <w:sdtContent>
        <w:p w:rsidR="003269FB" w:rsidRDefault="00877E7C">
          <w:pPr>
            <w:pStyle w:val="4"/>
            <w:numPr>
              <w:ilvl w:val="0"/>
              <w:numId w:val="84"/>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rsidR="002F1F88" w:rsidRDefault="00C00BCB" w:rsidP="002F1F88">
              <w:r>
                <w:fldChar w:fldCharType="begin"/>
              </w:r>
              <w:r w:rsidR="002F1F88">
                <w:instrText xml:space="preserve"> MACROBUTTON  SnrToggleCheckbox √适用 </w:instrText>
              </w:r>
              <w:r>
                <w:fldChar w:fldCharType="end"/>
              </w:r>
              <w:r>
                <w:fldChar w:fldCharType="begin"/>
              </w:r>
              <w:r w:rsidR="002F1F88">
                <w:instrText xml:space="preserve"> MACROBUTTON  SnrToggleCheckbox □不适用 </w:instrText>
              </w:r>
              <w:r>
                <w:fldChar w:fldCharType="end"/>
              </w:r>
            </w:p>
          </w:sdtContent>
        </w:sdt>
        <w:sdt>
          <w:sdtPr>
            <w:alias w:val="资产负债表日存在的重要或有事项"/>
            <w:tag w:val="_GBC_9aacda4c45eb44bcb0d1f17e53741a1f"/>
            <w:id w:val="-1124461060"/>
            <w:lock w:val="sdtLocked"/>
          </w:sdtPr>
          <w:sdtContent>
            <w:p w:rsidR="0097207E" w:rsidRPr="0099699C" w:rsidRDefault="0097207E" w:rsidP="0097207E">
              <w:pPr>
                <w:spacing w:line="400" w:lineRule="exact"/>
                <w:ind w:firstLineChars="200" w:firstLine="420"/>
                <w:rPr>
                  <w:rFonts w:ascii="Arial" w:hAnsi="Arial" w:cs="Arial"/>
                  <w:szCs w:val="21"/>
                </w:rPr>
              </w:pPr>
              <w:r w:rsidRPr="00D91382">
                <w:rPr>
                  <w:rFonts w:cs="Arial"/>
                  <w:szCs w:val="21"/>
                </w:rPr>
                <w:t>为</w:t>
              </w:r>
              <w:r w:rsidRPr="0099699C">
                <w:rPr>
                  <w:rFonts w:ascii="Arial" w:hAnsi="Arial" w:cs="Arial"/>
                  <w:szCs w:val="21"/>
                </w:rPr>
                <w:t>其他单位提供债务担保形成的或有负债及其财务影响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030"/>
                <w:gridCol w:w="1102"/>
                <w:gridCol w:w="1193"/>
                <w:gridCol w:w="1195"/>
                <w:gridCol w:w="2373"/>
              </w:tblGrid>
              <w:tr w:rsidR="0097207E" w:rsidRPr="0097207E" w:rsidTr="0097207E">
                <w:trPr>
                  <w:jc w:val="center"/>
                </w:trPr>
                <w:tc>
                  <w:tcPr>
                    <w:tcW w:w="1703" w:type="pct"/>
                    <w:shd w:val="clear" w:color="auto" w:fill="auto"/>
                  </w:tcPr>
                  <w:p w:rsidR="0097207E" w:rsidRPr="0097207E" w:rsidRDefault="0097207E" w:rsidP="008C3657">
                    <w:pPr>
                      <w:jc w:val="center"/>
                      <w:rPr>
                        <w:szCs w:val="21"/>
                      </w:rPr>
                    </w:pPr>
                    <w:r w:rsidRPr="0097207E">
                      <w:rPr>
                        <w:rFonts w:hint="eastAsia"/>
                        <w:szCs w:val="21"/>
                      </w:rPr>
                      <w:t>被担保方</w:t>
                    </w:r>
                  </w:p>
                </w:tc>
                <w:tc>
                  <w:tcPr>
                    <w:tcW w:w="619" w:type="pct"/>
                    <w:shd w:val="clear" w:color="auto" w:fill="auto"/>
                  </w:tcPr>
                  <w:p w:rsidR="0097207E" w:rsidRPr="0097207E" w:rsidRDefault="0097207E" w:rsidP="008C3657">
                    <w:pPr>
                      <w:jc w:val="center"/>
                      <w:rPr>
                        <w:szCs w:val="21"/>
                      </w:rPr>
                    </w:pPr>
                    <w:r w:rsidRPr="0097207E">
                      <w:rPr>
                        <w:rFonts w:hint="eastAsia"/>
                        <w:szCs w:val="21"/>
                      </w:rPr>
                      <w:t>担保金额</w:t>
                    </w:r>
                  </w:p>
                </w:tc>
                <w:tc>
                  <w:tcPr>
                    <w:tcW w:w="671" w:type="pct"/>
                    <w:shd w:val="clear" w:color="auto" w:fill="auto"/>
                  </w:tcPr>
                  <w:p w:rsidR="0097207E" w:rsidRPr="0097207E" w:rsidRDefault="0097207E" w:rsidP="008C3657">
                    <w:pPr>
                      <w:jc w:val="center"/>
                      <w:rPr>
                        <w:szCs w:val="21"/>
                      </w:rPr>
                    </w:pPr>
                    <w:r w:rsidRPr="0097207E">
                      <w:rPr>
                        <w:rFonts w:hint="eastAsia"/>
                        <w:szCs w:val="21"/>
                      </w:rPr>
                      <w:t>担保起始日</w:t>
                    </w:r>
                  </w:p>
                </w:tc>
                <w:tc>
                  <w:tcPr>
                    <w:tcW w:w="672" w:type="pct"/>
                    <w:shd w:val="clear" w:color="auto" w:fill="auto"/>
                  </w:tcPr>
                  <w:p w:rsidR="0097207E" w:rsidRPr="0097207E" w:rsidRDefault="0097207E" w:rsidP="008C3657">
                    <w:pPr>
                      <w:jc w:val="center"/>
                      <w:rPr>
                        <w:szCs w:val="21"/>
                      </w:rPr>
                    </w:pPr>
                    <w:r w:rsidRPr="0097207E">
                      <w:rPr>
                        <w:rFonts w:hint="eastAsia"/>
                        <w:szCs w:val="21"/>
                      </w:rPr>
                      <w:t>担保到期日</w:t>
                    </w:r>
                  </w:p>
                </w:tc>
                <w:tc>
                  <w:tcPr>
                    <w:tcW w:w="1334" w:type="pct"/>
                    <w:shd w:val="clear" w:color="auto" w:fill="auto"/>
                  </w:tcPr>
                  <w:p w:rsidR="0097207E" w:rsidRPr="0097207E" w:rsidRDefault="0097207E" w:rsidP="008C3657">
                    <w:pPr>
                      <w:jc w:val="center"/>
                      <w:rPr>
                        <w:szCs w:val="21"/>
                      </w:rPr>
                    </w:pPr>
                    <w:r w:rsidRPr="0097207E">
                      <w:rPr>
                        <w:rFonts w:hint="eastAsia"/>
                        <w:szCs w:val="21"/>
                      </w:rPr>
                      <w:t>担保是否已经履行完毕</w:t>
                    </w:r>
                  </w:p>
                </w:tc>
              </w:tr>
              <w:tr w:rsidR="0097207E" w:rsidRPr="0097207E" w:rsidTr="0097207E">
                <w:trPr>
                  <w:jc w:val="center"/>
                </w:trPr>
                <w:tc>
                  <w:tcPr>
                    <w:tcW w:w="1703" w:type="pct"/>
                    <w:shd w:val="clear" w:color="auto" w:fill="auto"/>
                  </w:tcPr>
                  <w:p w:rsidR="0097207E" w:rsidRPr="0097207E" w:rsidRDefault="0097207E" w:rsidP="008C3657">
                    <w:pPr>
                      <w:rPr>
                        <w:szCs w:val="21"/>
                      </w:rPr>
                    </w:pPr>
                    <w:r w:rsidRPr="0097207E">
                      <w:rPr>
                        <w:rFonts w:hint="eastAsia"/>
                        <w:szCs w:val="21"/>
                      </w:rPr>
                      <w:t>镇江恒顺房地产开发有限公司</w:t>
                    </w:r>
                  </w:p>
                </w:tc>
                <w:tc>
                  <w:tcPr>
                    <w:tcW w:w="619" w:type="pct"/>
                    <w:shd w:val="clear" w:color="auto" w:fill="auto"/>
                  </w:tcPr>
                  <w:p w:rsidR="0097207E" w:rsidRPr="0097207E" w:rsidRDefault="0097207E" w:rsidP="008C3657">
                    <w:pPr>
                      <w:jc w:val="right"/>
                      <w:rPr>
                        <w:szCs w:val="21"/>
                      </w:rPr>
                    </w:pPr>
                    <w:r w:rsidRPr="0097207E">
                      <w:rPr>
                        <w:rFonts w:hint="eastAsia"/>
                        <w:szCs w:val="21"/>
                      </w:rPr>
                      <w:t>19</w:t>
                    </w:r>
                    <w:r w:rsidRPr="0097207E">
                      <w:rPr>
                        <w:szCs w:val="21"/>
                      </w:rPr>
                      <w:t>,</w:t>
                    </w:r>
                    <w:r w:rsidRPr="0097207E">
                      <w:rPr>
                        <w:rFonts w:hint="eastAsia"/>
                        <w:szCs w:val="21"/>
                      </w:rPr>
                      <w:t>00</w:t>
                    </w:r>
                    <w:r w:rsidRPr="0097207E">
                      <w:rPr>
                        <w:szCs w:val="21"/>
                      </w:rPr>
                      <w:t>0.00</w:t>
                    </w:r>
                  </w:p>
                </w:tc>
                <w:tc>
                  <w:tcPr>
                    <w:tcW w:w="671" w:type="pct"/>
                    <w:shd w:val="clear" w:color="auto" w:fill="auto"/>
                  </w:tcPr>
                  <w:p w:rsidR="0097207E" w:rsidRPr="0097207E" w:rsidRDefault="0097207E" w:rsidP="008C3657">
                    <w:pPr>
                      <w:jc w:val="right"/>
                      <w:rPr>
                        <w:szCs w:val="21"/>
                      </w:rPr>
                    </w:pPr>
                    <w:r w:rsidRPr="0097207E">
                      <w:rPr>
                        <w:rFonts w:hint="eastAsia"/>
                        <w:szCs w:val="21"/>
                      </w:rPr>
                      <w:t>2015/12/30</w:t>
                    </w:r>
                  </w:p>
                </w:tc>
                <w:tc>
                  <w:tcPr>
                    <w:tcW w:w="672" w:type="pct"/>
                    <w:shd w:val="clear" w:color="auto" w:fill="auto"/>
                  </w:tcPr>
                  <w:p w:rsidR="0097207E" w:rsidRPr="0097207E" w:rsidRDefault="0097207E" w:rsidP="008C3657">
                    <w:pPr>
                      <w:jc w:val="right"/>
                      <w:rPr>
                        <w:szCs w:val="21"/>
                      </w:rPr>
                    </w:pPr>
                    <w:r w:rsidRPr="0097207E">
                      <w:rPr>
                        <w:rFonts w:hint="eastAsia"/>
                        <w:szCs w:val="21"/>
                      </w:rPr>
                      <w:t>2018/12/29</w:t>
                    </w:r>
                  </w:p>
                </w:tc>
                <w:tc>
                  <w:tcPr>
                    <w:tcW w:w="1334" w:type="pct"/>
                    <w:shd w:val="clear" w:color="auto" w:fill="auto"/>
                  </w:tcPr>
                  <w:p w:rsidR="0097207E" w:rsidRPr="0097207E" w:rsidRDefault="0097207E" w:rsidP="008C3657">
                    <w:pPr>
                      <w:jc w:val="center"/>
                      <w:rPr>
                        <w:szCs w:val="21"/>
                      </w:rPr>
                    </w:pPr>
                    <w:r w:rsidRPr="0097207E">
                      <w:rPr>
                        <w:rFonts w:hint="eastAsia"/>
                        <w:szCs w:val="21"/>
                      </w:rPr>
                      <w:t>否</w:t>
                    </w:r>
                  </w:p>
                </w:tc>
              </w:tr>
            </w:tbl>
            <w:p w:rsidR="0097207E" w:rsidRPr="0099699C" w:rsidRDefault="0097207E" w:rsidP="0097207E">
              <w:pPr>
                <w:spacing w:line="400" w:lineRule="exact"/>
                <w:ind w:firstLineChars="200" w:firstLine="420"/>
                <w:rPr>
                  <w:rFonts w:ascii="Arial" w:hAnsi="Arial" w:cs="Arial"/>
                  <w:szCs w:val="21"/>
                </w:rPr>
              </w:pPr>
              <w:r>
                <w:rPr>
                  <w:rFonts w:ascii="Arial" w:hAnsi="Arial" w:cs="Arial" w:hint="eastAsia"/>
                  <w:szCs w:val="21"/>
                </w:rPr>
                <w:t>除上述事项外，截止</w:t>
              </w:r>
              <w:r w:rsidRPr="00D91382">
                <w:rPr>
                  <w:rFonts w:cs="Arial" w:hint="eastAsia"/>
                  <w:szCs w:val="21"/>
                </w:rPr>
                <w:t>201</w:t>
              </w:r>
              <w:r>
                <w:rPr>
                  <w:rFonts w:cs="Arial" w:hint="eastAsia"/>
                  <w:szCs w:val="21"/>
                </w:rPr>
                <w:t>8</w:t>
              </w:r>
              <w:r w:rsidRPr="00D91382">
                <w:rPr>
                  <w:rFonts w:cs="Arial" w:hint="eastAsia"/>
                  <w:szCs w:val="21"/>
                </w:rPr>
                <w:t>年</w:t>
              </w:r>
              <w:r>
                <w:rPr>
                  <w:rFonts w:cs="Arial" w:hint="eastAsia"/>
                  <w:szCs w:val="21"/>
                </w:rPr>
                <w:t>6</w:t>
              </w:r>
              <w:r w:rsidRPr="00D91382">
                <w:rPr>
                  <w:rFonts w:cs="Arial" w:hint="eastAsia"/>
                  <w:szCs w:val="21"/>
                </w:rPr>
                <w:t>月3</w:t>
              </w:r>
              <w:r>
                <w:rPr>
                  <w:rFonts w:cs="Arial" w:hint="eastAsia"/>
                  <w:szCs w:val="21"/>
                </w:rPr>
                <w:t>0</w:t>
              </w:r>
              <w:r w:rsidRPr="00D91382">
                <w:rPr>
                  <w:rFonts w:cs="Arial" w:hint="eastAsia"/>
                  <w:szCs w:val="21"/>
                </w:rPr>
                <w:t>日，公司无</w:t>
              </w:r>
              <w:r>
                <w:rPr>
                  <w:rFonts w:ascii="Arial" w:hAnsi="Arial" w:cs="Arial" w:hint="eastAsia"/>
                  <w:szCs w:val="21"/>
                </w:rPr>
                <w:t>其他需披露的重大或有事项。</w:t>
              </w:r>
            </w:p>
            <w:p w:rsidR="002F1F88" w:rsidRDefault="00C00BCB"/>
          </w:sdtContent>
        </w:sdt>
        <w:p w:rsidR="003269FB" w:rsidRDefault="00C00BCB"/>
      </w:sdtContent>
    </w:sdt>
    <w:p w:rsidR="003269FB" w:rsidRDefault="00877E7C">
      <w:pPr>
        <w:pStyle w:val="2"/>
        <w:numPr>
          <w:ilvl w:val="0"/>
          <w:numId w:val="38"/>
        </w:numPr>
      </w:pPr>
      <w:r>
        <w:rPr>
          <w:rFonts w:hint="eastAsia"/>
        </w:rPr>
        <w:t>资产负债表日后事项</w:t>
      </w:r>
    </w:p>
    <w:p w:rsidR="003269FB" w:rsidRDefault="00A64180" w:rsidP="00A64180">
      <w:pPr>
        <w:ind w:firstLineChars="350" w:firstLine="735"/>
        <w:rPr>
          <w:szCs w:val="21"/>
        </w:rPr>
      </w:pPr>
      <w:r>
        <w:rPr>
          <w:rFonts w:hint="eastAsia"/>
          <w:szCs w:val="21"/>
        </w:rPr>
        <w:t>无</w:t>
      </w:r>
    </w:p>
    <w:p w:rsidR="003269FB" w:rsidRDefault="003269FB">
      <w:pPr>
        <w:rPr>
          <w:szCs w:val="21"/>
        </w:rPr>
      </w:pPr>
      <w:bookmarkStart w:id="60" w:name="_Toc241636515"/>
    </w:p>
    <w:bookmarkEnd w:id="60"/>
    <w:p w:rsidR="003269FB" w:rsidRDefault="003269FB">
      <w:pPr>
        <w:rPr>
          <w:szCs w:val="21"/>
        </w:rPr>
      </w:pPr>
    </w:p>
    <w:p w:rsidR="003269FB" w:rsidRDefault="00877E7C">
      <w:pPr>
        <w:pStyle w:val="2"/>
        <w:numPr>
          <w:ilvl w:val="0"/>
          <w:numId w:val="38"/>
        </w:numPr>
      </w:pPr>
      <w:r>
        <w:rPr>
          <w:rFonts w:hint="eastAsia"/>
        </w:rPr>
        <w:t>其他重要事项</w:t>
      </w:r>
    </w:p>
    <w:p w:rsidR="003269FB" w:rsidRDefault="00877E7C">
      <w:pPr>
        <w:pStyle w:val="3"/>
        <w:numPr>
          <w:ilvl w:val="0"/>
          <w:numId w:val="86"/>
        </w:numPr>
        <w:rPr>
          <w:rFonts w:ascii="宋体" w:hAnsi="宋体"/>
          <w:szCs w:val="21"/>
        </w:rPr>
      </w:pPr>
      <w:r>
        <w:rPr>
          <w:rFonts w:ascii="宋体" w:hAnsi="宋体" w:hint="eastAsia"/>
          <w:szCs w:val="21"/>
        </w:rPr>
        <w:t>分部信息</w:t>
      </w:r>
    </w:p>
    <w:p w:rsidR="00917038" w:rsidRPr="00917038" w:rsidRDefault="00917038" w:rsidP="00917038">
      <w:pPr>
        <w:ind w:firstLineChars="200" w:firstLine="420"/>
        <w:rPr>
          <w:szCs w:val="21"/>
        </w:rPr>
      </w:pPr>
      <w:r>
        <w:rPr>
          <w:rFonts w:hint="eastAsia"/>
        </w:rPr>
        <w:t>公司未设置业务分部。</w:t>
      </w:r>
    </w:p>
    <w:p w:rsidR="003269FB" w:rsidRDefault="003269FB">
      <w:pPr>
        <w:rPr>
          <w:szCs w:val="21"/>
        </w:rPr>
      </w:pPr>
    </w:p>
    <w:p w:rsidR="00917038" w:rsidRDefault="00917038" w:rsidP="00917038">
      <w:pPr>
        <w:spacing w:line="360" w:lineRule="auto"/>
        <w:rPr>
          <w:spacing w:val="5"/>
        </w:rPr>
      </w:pPr>
      <w:r>
        <w:rPr>
          <w:rFonts w:hint="eastAsia"/>
          <w:spacing w:val="5"/>
        </w:rPr>
        <w:t>2、</w:t>
      </w:r>
      <w:r w:rsidRPr="00917038">
        <w:rPr>
          <w:rFonts w:cs="Times New Roman" w:hint="eastAsia"/>
          <w:b/>
          <w:bCs/>
          <w:kern w:val="2"/>
          <w:szCs w:val="21"/>
        </w:rPr>
        <w:t>截止2018年6月30日，公司无需要披露的其他重要事项。</w:t>
      </w:r>
    </w:p>
    <w:p w:rsidR="003269FB" w:rsidRDefault="003269FB">
      <w:pPr>
        <w:rPr>
          <w:szCs w:val="21"/>
        </w:rPr>
      </w:pPr>
    </w:p>
    <w:p w:rsidR="003269FB" w:rsidRDefault="00877E7C">
      <w:pPr>
        <w:pStyle w:val="2"/>
        <w:numPr>
          <w:ilvl w:val="0"/>
          <w:numId w:val="38"/>
        </w:numPr>
        <w:rPr>
          <w:rFonts w:ascii="宋体" w:hAnsi="宋体"/>
        </w:rPr>
      </w:pPr>
      <w:r>
        <w:rPr>
          <w:rFonts w:ascii="宋体" w:hAnsi="宋体" w:hint="eastAsia"/>
        </w:rPr>
        <w:t>母公司财务报表主要项目注释</w:t>
      </w:r>
    </w:p>
    <w:p w:rsidR="003269FB" w:rsidRDefault="00877E7C">
      <w:pPr>
        <w:pStyle w:val="3"/>
        <w:numPr>
          <w:ilvl w:val="0"/>
          <w:numId w:val="89"/>
        </w:numPr>
        <w:rPr>
          <w:rFonts w:ascii="宋体" w:hAnsi="宋体"/>
          <w:szCs w:val="21"/>
        </w:rPr>
      </w:pPr>
      <w:r>
        <w:rPr>
          <w:rFonts w:ascii="宋体" w:hAnsi="宋体" w:hint="eastAsia"/>
          <w:szCs w:val="21"/>
        </w:rPr>
        <w:t>应收账款</w:t>
      </w:r>
    </w:p>
    <w:sdt>
      <w:sdtPr>
        <w:rPr>
          <w:rFonts w:ascii="宋体" w:hAnsi="宋体" w:cs="宋体"/>
          <w:b w:val="0"/>
          <w:bCs w:val="0"/>
          <w:kern w:val="0"/>
          <w:szCs w:val="21"/>
        </w:rPr>
        <w:alias w:val="模块:应收账款分类披露"/>
        <w:tag w:val="_GBC_b7030f280c0c47f4835cb57286097a50"/>
        <w:id w:val="1221174305"/>
        <w:lock w:val="sdtLocked"/>
        <w:placeholder>
          <w:docPart w:val="GBC22222222222222222222222222222"/>
        </w:placeholder>
      </w:sdtPr>
      <w:sdtContent>
        <w:p w:rsidR="003269FB" w:rsidRDefault="00877E7C">
          <w:pPr>
            <w:pStyle w:val="4"/>
            <w:numPr>
              <w:ilvl w:val="0"/>
              <w:numId w:val="90"/>
            </w:numPr>
            <w:tabs>
              <w:tab w:val="left" w:pos="630"/>
            </w:tabs>
            <w:rPr>
              <w:rFonts w:ascii="宋体" w:hAnsi="宋体"/>
              <w:szCs w:val="21"/>
            </w:rPr>
          </w:pPr>
          <w:r>
            <w:rPr>
              <w:rFonts w:ascii="宋体" w:hAnsi="宋体"/>
              <w:szCs w:val="21"/>
            </w:rPr>
            <w:t>应收账款</w:t>
          </w:r>
          <w:r>
            <w:rPr>
              <w:rFonts w:ascii="宋体" w:hAnsi="宋体" w:hint="eastAsia"/>
              <w:szCs w:val="21"/>
            </w:rPr>
            <w:t>分</w:t>
          </w:r>
          <w:r>
            <w:rPr>
              <w:rFonts w:ascii="宋体" w:hAnsi="宋体"/>
              <w:szCs w:val="21"/>
            </w:rPr>
            <w:t>类</w:t>
          </w:r>
          <w:r>
            <w:rPr>
              <w:rFonts w:ascii="宋体" w:hAnsi="宋体" w:hint="eastAsia"/>
              <w:szCs w:val="21"/>
            </w:rPr>
            <w:t>披露：</w:t>
          </w:r>
        </w:p>
        <w:sdt>
          <w:sdtPr>
            <w:alias w:val="是否适用：母公司应收账款分类披露[双击切换]"/>
            <w:tag w:val="_GBC_5d5211fcdd1544e1a60648f257ed6fee"/>
            <w:id w:val="-386956023"/>
            <w:lock w:val="sdtContentLocked"/>
            <w:placeholder>
              <w:docPart w:val="GBC22222222222222222222222222222"/>
            </w:placeholder>
          </w:sdtPr>
          <w:sdtContent>
            <w:p w:rsidR="003269FB" w:rsidRDefault="00C00BCB">
              <w:r>
                <w:fldChar w:fldCharType="begin"/>
              </w:r>
              <w:r w:rsidR="00A95D6A">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autoSpaceDE w:val="0"/>
            <w:autoSpaceDN w:val="0"/>
            <w:adjustRightInd w:val="0"/>
            <w:jc w:val="right"/>
            <w:rPr>
              <w:szCs w:val="21"/>
            </w:rPr>
          </w:pPr>
          <w:r>
            <w:rPr>
              <w:rFonts w:hint="eastAsia"/>
              <w:szCs w:val="21"/>
            </w:rPr>
            <w:t>单位：</w:t>
          </w:r>
          <w:sdt>
            <w:sdtPr>
              <w:rPr>
                <w:rFonts w:hint="eastAsia"/>
                <w:szCs w:val="21"/>
              </w:rPr>
              <w:alias w:val="单位：母公司财务附注：应收账款按种类披露"/>
              <w:tag w:val="_GBC_f344a1b7f63946a4901990e2d2551fa3"/>
              <w:id w:val="5563672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应收账款按种类披露"/>
              <w:tag w:val="_GBC_afa1d6c6904c4f86963e2076436f3977"/>
              <w:id w:val="9448997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817"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158"/>
            <w:gridCol w:w="1232"/>
            <w:gridCol w:w="377"/>
            <w:gridCol w:w="1142"/>
            <w:gridCol w:w="512"/>
            <w:gridCol w:w="1232"/>
            <w:gridCol w:w="1232"/>
            <w:gridCol w:w="476"/>
            <w:gridCol w:w="1232"/>
            <w:gridCol w:w="513"/>
            <w:gridCol w:w="1242"/>
          </w:tblGrid>
          <w:tr w:rsidR="00A95D6A" w:rsidTr="00A95D6A">
            <w:trPr>
              <w:cantSplit/>
              <w:trHeight w:val="259"/>
            </w:trPr>
            <w:sdt>
              <w:sdtPr>
                <w:tag w:val="_PLD_4fb70b05485b4cc19abfdf31b0524ed3"/>
                <w:id w:val="3127128"/>
                <w:lock w:val="sdtLocked"/>
              </w:sdtPr>
              <w:sdtContent>
                <w:tc>
                  <w:tcPr>
                    <w:tcW w:w="560" w:type="pct"/>
                    <w:vMerge w:val="restart"/>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种类</w:t>
                    </w:r>
                  </w:p>
                </w:tc>
              </w:sdtContent>
            </w:sdt>
            <w:sdt>
              <w:sdtPr>
                <w:tag w:val="_PLD_6d13c5e5e63649bca4dda0e3c34695ec"/>
                <w:id w:val="3127129"/>
                <w:lock w:val="sdtLocked"/>
              </w:sdtPr>
              <w:sdtContent>
                <w:tc>
                  <w:tcPr>
                    <w:tcW w:w="2172" w:type="pct"/>
                    <w:gridSpan w:val="5"/>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期末余额</w:t>
                    </w:r>
                  </w:p>
                </w:tc>
              </w:sdtContent>
            </w:sdt>
            <w:sdt>
              <w:sdtPr>
                <w:tag w:val="_PLD_6cf452df62d94388a856a753e0239ba7"/>
                <w:id w:val="3127130"/>
                <w:lock w:val="sdtLocked"/>
              </w:sdtPr>
              <w:sdtContent>
                <w:tc>
                  <w:tcPr>
                    <w:tcW w:w="2268" w:type="pct"/>
                    <w:gridSpan w:val="5"/>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期初余额</w:t>
                    </w:r>
                  </w:p>
                </w:tc>
              </w:sdtContent>
            </w:sdt>
          </w:tr>
          <w:tr w:rsidR="00A95D6A" w:rsidTr="00A95D6A">
            <w:trPr>
              <w:cantSplit/>
              <w:trHeight w:val="227"/>
            </w:trPr>
            <w:tc>
              <w:tcPr>
                <w:tcW w:w="560" w:type="pct"/>
                <w:vMerge/>
                <w:tcBorders>
                  <w:left w:val="single" w:sz="4" w:space="0" w:color="auto"/>
                  <w:right w:val="single" w:sz="4" w:space="0" w:color="auto"/>
                </w:tcBorders>
                <w:vAlign w:val="center"/>
              </w:tcPr>
              <w:p w:rsidR="00A95D6A" w:rsidRDefault="00A95D6A" w:rsidP="008C3657">
                <w:pPr>
                  <w:rPr>
                    <w:szCs w:val="21"/>
                  </w:rPr>
                </w:pPr>
              </w:p>
            </w:tc>
            <w:sdt>
              <w:sdtPr>
                <w:tag w:val="_PLD_4b33beecead84ee4b2bca59942e62af1"/>
                <w:id w:val="3127131"/>
                <w:lock w:val="sdtLocked"/>
              </w:sdtPr>
              <w:sdtContent>
                <w:tc>
                  <w:tcPr>
                    <w:tcW w:w="777" w:type="pct"/>
                    <w:gridSpan w:val="2"/>
                    <w:tcBorders>
                      <w:top w:val="single" w:sz="4" w:space="0" w:color="auto"/>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账面余额</w:t>
                    </w:r>
                  </w:p>
                </w:tc>
              </w:sdtContent>
            </w:sdt>
            <w:sdt>
              <w:sdtPr>
                <w:tag w:val="_PLD_c7b2adbee36240be8890316035832f15"/>
                <w:id w:val="3127132"/>
                <w:lock w:val="sdtLocked"/>
              </w:sdtPr>
              <w:sdtContent>
                <w:tc>
                  <w:tcPr>
                    <w:tcW w:w="799" w:type="pct"/>
                    <w:gridSpan w:val="2"/>
                    <w:tcBorders>
                      <w:top w:val="single" w:sz="4" w:space="0" w:color="auto"/>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坏账准备</w:t>
                    </w:r>
                  </w:p>
                </w:tc>
              </w:sdtContent>
            </w:sdt>
            <w:sdt>
              <w:sdtPr>
                <w:tag w:val="_PLD_6aa6a6e50e884d7086f8a9c08730dc23"/>
                <w:id w:val="3127133"/>
                <w:lock w:val="sdtLocked"/>
              </w:sdtPr>
              <w:sdtContent>
                <w:tc>
                  <w:tcPr>
                    <w:tcW w:w="595" w:type="pct"/>
                    <w:vMerge w:val="restart"/>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账面</w:t>
                    </w:r>
                  </w:p>
                  <w:p w:rsidR="00A95D6A" w:rsidRDefault="00A95D6A" w:rsidP="008C3657">
                    <w:pPr>
                      <w:jc w:val="center"/>
                      <w:rPr>
                        <w:szCs w:val="21"/>
                      </w:rPr>
                    </w:pPr>
                    <w:r>
                      <w:rPr>
                        <w:rFonts w:hint="eastAsia"/>
                        <w:szCs w:val="21"/>
                      </w:rPr>
                      <w:t>价值</w:t>
                    </w:r>
                  </w:p>
                </w:tc>
              </w:sdtContent>
            </w:sdt>
            <w:sdt>
              <w:sdtPr>
                <w:tag w:val="_PLD_8bac6d36b4e3466fae4820d4ea49ba77"/>
                <w:id w:val="3127134"/>
                <w:lock w:val="sdtLocked"/>
              </w:sdtPr>
              <w:sdtContent>
                <w:tc>
                  <w:tcPr>
                    <w:tcW w:w="825" w:type="pct"/>
                    <w:gridSpan w:val="2"/>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账面余额</w:t>
                    </w:r>
                  </w:p>
                </w:tc>
              </w:sdtContent>
            </w:sdt>
            <w:sdt>
              <w:sdtPr>
                <w:tag w:val="_PLD_24fd1f4b6543455cb6b9eb7725157f99"/>
                <w:id w:val="3127135"/>
                <w:lock w:val="sdtLocked"/>
              </w:sdtPr>
              <w:sdtContent>
                <w:tc>
                  <w:tcPr>
                    <w:tcW w:w="843" w:type="pct"/>
                    <w:gridSpan w:val="2"/>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坏账准备</w:t>
                    </w:r>
                  </w:p>
                </w:tc>
              </w:sdtContent>
            </w:sdt>
            <w:sdt>
              <w:sdtPr>
                <w:tag w:val="_PLD_a9069de56b5948dd952acff20e197f45"/>
                <w:id w:val="3127136"/>
                <w:lock w:val="sdtLocked"/>
              </w:sdtPr>
              <w:sdtContent>
                <w:tc>
                  <w:tcPr>
                    <w:tcW w:w="600" w:type="pct"/>
                    <w:vMerge w:val="restart"/>
                    <w:tcBorders>
                      <w:top w:val="single" w:sz="4" w:space="0" w:color="auto"/>
                      <w:left w:val="single" w:sz="4" w:space="0" w:color="auto"/>
                      <w:right w:val="single" w:sz="4" w:space="0" w:color="auto"/>
                    </w:tcBorders>
                    <w:vAlign w:val="center"/>
                  </w:tcPr>
                  <w:p w:rsidR="00A95D6A" w:rsidRDefault="00A95D6A" w:rsidP="008C3657">
                    <w:pPr>
                      <w:jc w:val="center"/>
                      <w:rPr>
                        <w:szCs w:val="21"/>
                      </w:rPr>
                    </w:pPr>
                    <w:r>
                      <w:rPr>
                        <w:rFonts w:hint="eastAsia"/>
                        <w:szCs w:val="21"/>
                      </w:rPr>
                      <w:t>账面</w:t>
                    </w:r>
                  </w:p>
                  <w:p w:rsidR="00A95D6A" w:rsidRDefault="00A95D6A" w:rsidP="008C3657">
                    <w:pPr>
                      <w:jc w:val="center"/>
                      <w:rPr>
                        <w:szCs w:val="21"/>
                      </w:rPr>
                    </w:pPr>
                    <w:r>
                      <w:rPr>
                        <w:rFonts w:hint="eastAsia"/>
                        <w:szCs w:val="21"/>
                      </w:rPr>
                      <w:t>价值</w:t>
                    </w:r>
                  </w:p>
                </w:tc>
              </w:sdtContent>
            </w:sdt>
          </w:tr>
          <w:tr w:rsidR="00A95D6A" w:rsidTr="00A95D6A">
            <w:trPr>
              <w:cantSplit/>
              <w:trHeight w:val="375"/>
            </w:trPr>
            <w:tc>
              <w:tcPr>
                <w:tcW w:w="560" w:type="pct"/>
                <w:vMerge/>
                <w:tcBorders>
                  <w:left w:val="single" w:sz="4" w:space="0" w:color="auto"/>
                  <w:bottom w:val="single" w:sz="4" w:space="0" w:color="auto"/>
                  <w:right w:val="single" w:sz="4" w:space="0" w:color="auto"/>
                </w:tcBorders>
                <w:vAlign w:val="center"/>
              </w:tcPr>
              <w:p w:rsidR="00A95D6A" w:rsidRDefault="00A95D6A" w:rsidP="008C3657">
                <w:pPr>
                  <w:rPr>
                    <w:szCs w:val="21"/>
                  </w:rPr>
                </w:pPr>
              </w:p>
            </w:tc>
            <w:sdt>
              <w:sdtPr>
                <w:tag w:val="_PLD_88080f6c8f314192afc47da77b8c438f"/>
                <w:id w:val="3127137"/>
                <w:lock w:val="sdtLocked"/>
              </w:sdtPr>
              <w:sdtContent>
                <w:tc>
                  <w:tcPr>
                    <w:tcW w:w="595"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金额</w:t>
                    </w:r>
                  </w:p>
                </w:tc>
              </w:sdtContent>
            </w:sdt>
            <w:sdt>
              <w:sdtPr>
                <w:tag w:val="_PLD_28a3ab199a8446619eaa7a4e4e23e983"/>
                <w:id w:val="3127138"/>
                <w:lock w:val="sdtLocked"/>
              </w:sdtPr>
              <w:sdtContent>
                <w:tc>
                  <w:tcPr>
                    <w:tcW w:w="182"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比例</w:t>
                    </w:r>
                    <w:r>
                      <w:rPr>
                        <w:szCs w:val="21"/>
                      </w:rPr>
                      <w:t>(%)</w:t>
                    </w:r>
                  </w:p>
                </w:tc>
              </w:sdtContent>
            </w:sdt>
            <w:sdt>
              <w:sdtPr>
                <w:tag w:val="_PLD_f0e479731db14d6faaf0a7ce7dc1952a"/>
                <w:id w:val="3127139"/>
                <w:lock w:val="sdtLocked"/>
              </w:sdtPr>
              <w:sdtContent>
                <w:tc>
                  <w:tcPr>
                    <w:tcW w:w="552"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金额</w:t>
                    </w:r>
                  </w:p>
                </w:tc>
              </w:sdtContent>
            </w:sdt>
            <w:sdt>
              <w:sdtPr>
                <w:tag w:val="_PLD_78c906a39ac64f3b98067ca2bfe201e0"/>
                <w:id w:val="3127140"/>
                <w:lock w:val="sdtLocked"/>
              </w:sdtPr>
              <w:sdtContent>
                <w:tc>
                  <w:tcPr>
                    <w:tcW w:w="247"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计提比例</w:t>
                    </w:r>
                    <w:r>
                      <w:rPr>
                        <w:szCs w:val="21"/>
                      </w:rPr>
                      <w:t>(%)</w:t>
                    </w:r>
                  </w:p>
                </w:tc>
              </w:sdtContent>
            </w:sdt>
            <w:tc>
              <w:tcPr>
                <w:tcW w:w="595" w:type="pct"/>
                <w:vMerge/>
                <w:tcBorders>
                  <w:left w:val="single" w:sz="4" w:space="0" w:color="auto"/>
                  <w:bottom w:val="single" w:sz="4" w:space="0" w:color="auto"/>
                  <w:right w:val="single" w:sz="4" w:space="0" w:color="auto"/>
                </w:tcBorders>
                <w:vAlign w:val="center"/>
              </w:tcPr>
              <w:p w:rsidR="00A95D6A" w:rsidRDefault="00A95D6A" w:rsidP="008C3657">
                <w:pPr>
                  <w:jc w:val="center"/>
                  <w:rPr>
                    <w:szCs w:val="21"/>
                  </w:rPr>
                </w:pPr>
              </w:p>
            </w:tc>
            <w:sdt>
              <w:sdtPr>
                <w:tag w:val="_PLD_6b0a1975013946968bec82a472c0505e"/>
                <w:id w:val="3127141"/>
                <w:lock w:val="sdtLocked"/>
              </w:sdtPr>
              <w:sdtContent>
                <w:tc>
                  <w:tcPr>
                    <w:tcW w:w="595"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金额</w:t>
                    </w:r>
                  </w:p>
                </w:tc>
              </w:sdtContent>
            </w:sdt>
            <w:sdt>
              <w:sdtPr>
                <w:tag w:val="_PLD_36c3e6a56b0d4793b7de1c901baf7031"/>
                <w:id w:val="3127142"/>
                <w:lock w:val="sdtLocked"/>
              </w:sdtPr>
              <w:sdtContent>
                <w:tc>
                  <w:tcPr>
                    <w:tcW w:w="230"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比例</w:t>
                    </w:r>
                    <w:r>
                      <w:rPr>
                        <w:szCs w:val="21"/>
                      </w:rPr>
                      <w:t>(%)</w:t>
                    </w:r>
                  </w:p>
                </w:tc>
              </w:sdtContent>
            </w:sdt>
            <w:sdt>
              <w:sdtPr>
                <w:tag w:val="_PLD_218ae652bbfb4b8f9094744d9ab17a3b"/>
                <w:id w:val="3127143"/>
                <w:lock w:val="sdtLocked"/>
              </w:sdtPr>
              <w:sdtContent>
                <w:tc>
                  <w:tcPr>
                    <w:tcW w:w="595"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金额</w:t>
                    </w:r>
                  </w:p>
                </w:tc>
              </w:sdtContent>
            </w:sdt>
            <w:sdt>
              <w:sdtPr>
                <w:tag w:val="_PLD_83d08d15609e446fba8e8b1cb078c789"/>
                <w:id w:val="3127144"/>
                <w:lock w:val="sdtLocked"/>
              </w:sdtPr>
              <w:sdtContent>
                <w:tc>
                  <w:tcPr>
                    <w:tcW w:w="247" w:type="pct"/>
                    <w:tcBorders>
                      <w:left w:val="single" w:sz="4" w:space="0" w:color="auto"/>
                      <w:bottom w:val="single" w:sz="4" w:space="0" w:color="auto"/>
                      <w:right w:val="single" w:sz="4" w:space="0" w:color="auto"/>
                    </w:tcBorders>
                    <w:vAlign w:val="center"/>
                  </w:tcPr>
                  <w:p w:rsidR="00A95D6A" w:rsidRDefault="00A95D6A" w:rsidP="008C3657">
                    <w:pPr>
                      <w:jc w:val="center"/>
                      <w:rPr>
                        <w:szCs w:val="21"/>
                      </w:rPr>
                    </w:pPr>
                    <w:r>
                      <w:rPr>
                        <w:rFonts w:hint="eastAsia"/>
                        <w:szCs w:val="21"/>
                      </w:rPr>
                      <w:t>计提比例</w:t>
                    </w:r>
                    <w:r>
                      <w:rPr>
                        <w:szCs w:val="21"/>
                      </w:rPr>
                      <w:t>(%)</w:t>
                    </w:r>
                  </w:p>
                </w:tc>
              </w:sdtContent>
            </w:sdt>
            <w:tc>
              <w:tcPr>
                <w:tcW w:w="600" w:type="pct"/>
                <w:vMerge/>
                <w:tcBorders>
                  <w:left w:val="single" w:sz="4" w:space="0" w:color="auto"/>
                  <w:bottom w:val="single" w:sz="4" w:space="0" w:color="auto"/>
                  <w:right w:val="single" w:sz="4" w:space="0" w:color="auto"/>
                </w:tcBorders>
              </w:tcPr>
              <w:p w:rsidR="00A95D6A" w:rsidRDefault="00A95D6A" w:rsidP="008C3657">
                <w:pPr>
                  <w:jc w:val="center"/>
                  <w:rPr>
                    <w:szCs w:val="21"/>
                  </w:rPr>
                </w:pPr>
              </w:p>
            </w:tc>
          </w:tr>
          <w:tr w:rsidR="00A95D6A" w:rsidTr="00A95D6A">
            <w:trPr>
              <w:cantSplit/>
            </w:trPr>
            <w:sdt>
              <w:sdtPr>
                <w:rPr>
                  <w:sz w:val="18"/>
                  <w:szCs w:val="18"/>
                </w:rPr>
                <w:tag w:val="_PLD_f125639c5a534e80929df43f7c8007aa"/>
                <w:id w:val="3127145"/>
                <w:lock w:val="sdtLocked"/>
              </w:sdtPr>
              <w:sdtContent>
                <w:tc>
                  <w:tcPr>
                    <w:tcW w:w="560" w:type="pct"/>
                    <w:tcBorders>
                      <w:top w:val="single" w:sz="4" w:space="0" w:color="auto"/>
                      <w:left w:val="single" w:sz="4" w:space="0" w:color="auto"/>
                      <w:bottom w:val="single" w:sz="4" w:space="0" w:color="auto"/>
                      <w:right w:val="single" w:sz="4" w:space="0" w:color="auto"/>
                    </w:tcBorders>
                  </w:tcPr>
                  <w:p w:rsidR="00A95D6A" w:rsidRPr="00BC79EC" w:rsidRDefault="00A95D6A" w:rsidP="008C3657">
                    <w:pPr>
                      <w:rPr>
                        <w:sz w:val="18"/>
                        <w:szCs w:val="18"/>
                      </w:rPr>
                    </w:pPr>
                    <w:r w:rsidRPr="00BC79EC">
                      <w:rPr>
                        <w:rFonts w:hint="eastAsia"/>
                        <w:sz w:val="18"/>
                        <w:szCs w:val="18"/>
                      </w:rPr>
                      <w:t>单项金额重大并单独计提坏账准备的应收账款</w:t>
                    </w:r>
                  </w:p>
                </w:tc>
              </w:sdtContent>
            </w:sdt>
            <w:tc>
              <w:tcPr>
                <w:tcW w:w="595"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182"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552"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230"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595"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c>
              <w:tcPr>
                <w:tcW w:w="600" w:type="pct"/>
                <w:tcBorders>
                  <w:top w:val="single" w:sz="4" w:space="0" w:color="auto"/>
                  <w:left w:val="single" w:sz="4" w:space="0" w:color="auto"/>
                  <w:bottom w:val="single" w:sz="4" w:space="0" w:color="auto"/>
                  <w:right w:val="single" w:sz="4" w:space="0" w:color="auto"/>
                </w:tcBorders>
              </w:tcPr>
              <w:p w:rsidR="00A95D6A" w:rsidRDefault="00A95D6A" w:rsidP="008C3657">
                <w:pPr>
                  <w:jc w:val="right"/>
                  <w:rPr>
                    <w:szCs w:val="21"/>
                  </w:rPr>
                </w:pPr>
              </w:p>
            </w:tc>
          </w:tr>
          <w:tr w:rsidR="00A95D6A" w:rsidTr="00A95D6A">
            <w:trPr>
              <w:cantSplit/>
            </w:trPr>
            <w:sdt>
              <w:sdtPr>
                <w:rPr>
                  <w:sz w:val="18"/>
                  <w:szCs w:val="18"/>
                </w:rPr>
                <w:tag w:val="_PLD_605c696dd67d490f9ae5634a229feaa8"/>
                <w:id w:val="3127146"/>
                <w:lock w:val="sdtLocked"/>
              </w:sdtPr>
              <w:sdtContent>
                <w:tc>
                  <w:tcPr>
                    <w:tcW w:w="560" w:type="pct"/>
                    <w:tcBorders>
                      <w:top w:val="single" w:sz="4" w:space="0" w:color="auto"/>
                      <w:left w:val="single" w:sz="4" w:space="0" w:color="auto"/>
                      <w:bottom w:val="single" w:sz="4" w:space="0" w:color="auto"/>
                      <w:right w:val="single" w:sz="4" w:space="0" w:color="auto"/>
                    </w:tcBorders>
                  </w:tcPr>
                  <w:p w:rsidR="00A95D6A" w:rsidRPr="00BC79EC" w:rsidRDefault="00A95D6A" w:rsidP="008C3657">
                    <w:pPr>
                      <w:rPr>
                        <w:sz w:val="18"/>
                        <w:szCs w:val="18"/>
                      </w:rPr>
                    </w:pPr>
                    <w:r w:rsidRPr="00BC79EC">
                      <w:rPr>
                        <w:rFonts w:hint="eastAsia"/>
                        <w:sz w:val="18"/>
                        <w:szCs w:val="18"/>
                      </w:rPr>
                      <w:t>按信用风险特征组合计提坏账准备的应收账款</w:t>
                    </w:r>
                  </w:p>
                </w:tc>
              </w:sdtContent>
            </w:sdt>
            <w:tc>
              <w:tcPr>
                <w:tcW w:w="595"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64,761,672.48</w:t>
                </w:r>
              </w:p>
            </w:tc>
            <w:tc>
              <w:tcPr>
                <w:tcW w:w="182"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100</w:t>
                </w:r>
              </w:p>
            </w:tc>
            <w:tc>
              <w:tcPr>
                <w:tcW w:w="552"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8,945,740.81</w:t>
                </w:r>
              </w:p>
            </w:tc>
            <w:tc>
              <w:tcPr>
                <w:tcW w:w="247"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13.81</w:t>
                </w:r>
              </w:p>
            </w:tc>
            <w:tc>
              <w:tcPr>
                <w:tcW w:w="595"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55,815,931.67</w:t>
                </w:r>
              </w:p>
            </w:tc>
            <w:tc>
              <w:tcPr>
                <w:tcW w:w="595"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87,308,041.80</w:t>
                </w:r>
              </w:p>
            </w:tc>
            <w:tc>
              <w:tcPr>
                <w:tcW w:w="230"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100</w:t>
                </w:r>
              </w:p>
            </w:tc>
            <w:tc>
              <w:tcPr>
                <w:tcW w:w="595"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10,073,059.28</w:t>
                </w:r>
              </w:p>
            </w:tc>
            <w:tc>
              <w:tcPr>
                <w:tcW w:w="247"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11.54</w:t>
                </w:r>
              </w:p>
            </w:tc>
            <w:tc>
              <w:tcPr>
                <w:tcW w:w="600" w:type="pct"/>
                <w:tcBorders>
                  <w:top w:val="single" w:sz="4" w:space="0" w:color="auto"/>
                  <w:left w:val="single" w:sz="4" w:space="0" w:color="auto"/>
                  <w:bottom w:val="single" w:sz="4" w:space="0" w:color="auto"/>
                  <w:right w:val="single" w:sz="4" w:space="0" w:color="auto"/>
                </w:tcBorders>
                <w:vAlign w:val="center"/>
              </w:tcPr>
              <w:p w:rsidR="00A95D6A" w:rsidRPr="00A95D6A" w:rsidRDefault="00A95D6A" w:rsidP="00A95D6A">
                <w:pPr>
                  <w:jc w:val="right"/>
                  <w:rPr>
                    <w:sz w:val="18"/>
                    <w:szCs w:val="18"/>
                  </w:rPr>
                </w:pPr>
                <w:r w:rsidRPr="00A95D6A">
                  <w:rPr>
                    <w:sz w:val="18"/>
                    <w:szCs w:val="18"/>
                  </w:rPr>
                  <w:t>77,234,982.52</w:t>
                </w:r>
              </w:p>
            </w:tc>
          </w:tr>
          <w:tr w:rsidR="00A95D6A" w:rsidTr="00A95D6A">
            <w:trPr>
              <w:cantSplit/>
            </w:trPr>
            <w:sdt>
              <w:sdtPr>
                <w:rPr>
                  <w:sz w:val="18"/>
                  <w:szCs w:val="18"/>
                </w:rPr>
                <w:tag w:val="_PLD_d3e13f3e429a4178bf9e9a6ef4125fe7"/>
                <w:id w:val="3127147"/>
                <w:lock w:val="sdtLocked"/>
              </w:sdtPr>
              <w:sdtContent>
                <w:tc>
                  <w:tcPr>
                    <w:tcW w:w="560" w:type="pct"/>
                    <w:tcBorders>
                      <w:top w:val="single" w:sz="4" w:space="0" w:color="auto"/>
                      <w:left w:val="single" w:sz="4" w:space="0" w:color="auto"/>
                      <w:bottom w:val="single" w:sz="4" w:space="0" w:color="auto"/>
                      <w:right w:val="single" w:sz="4" w:space="0" w:color="auto"/>
                    </w:tcBorders>
                  </w:tcPr>
                  <w:p w:rsidR="00A95D6A" w:rsidRPr="00BC79EC" w:rsidRDefault="00A95D6A" w:rsidP="008C3657">
                    <w:pPr>
                      <w:rPr>
                        <w:sz w:val="18"/>
                        <w:szCs w:val="18"/>
                      </w:rPr>
                    </w:pPr>
                    <w:r w:rsidRPr="00BC79EC">
                      <w:rPr>
                        <w:rFonts w:hint="eastAsia"/>
                        <w:sz w:val="18"/>
                        <w:szCs w:val="18"/>
                      </w:rPr>
                      <w:t>单项金额不重大但单独计提坏账准备的应收账款</w:t>
                    </w:r>
                  </w:p>
                </w:tc>
              </w:sdtContent>
            </w:sdt>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552"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247"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230"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247"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c>
              <w:tcPr>
                <w:tcW w:w="600"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p>
            </w:tc>
          </w:tr>
          <w:tr w:rsidR="00A95D6A" w:rsidTr="00A95D6A">
            <w:trPr>
              <w:cantSplit/>
            </w:trPr>
            <w:sdt>
              <w:sdtPr>
                <w:tag w:val="_PLD_0a0cd5f8b5be4eb9a690dafa0ee01cea"/>
                <w:id w:val="3127148"/>
                <w:lock w:val="sdtLocked"/>
              </w:sdtPr>
              <w:sdtContent>
                <w:tc>
                  <w:tcPr>
                    <w:tcW w:w="560" w:type="pct"/>
                    <w:tcBorders>
                      <w:top w:val="single" w:sz="4" w:space="0" w:color="auto"/>
                      <w:left w:val="single" w:sz="4" w:space="0" w:color="auto"/>
                      <w:bottom w:val="single" w:sz="4" w:space="0" w:color="auto"/>
                      <w:right w:val="single" w:sz="4" w:space="0" w:color="auto"/>
                    </w:tcBorders>
                    <w:vAlign w:val="center"/>
                  </w:tcPr>
                  <w:p w:rsidR="00A95D6A" w:rsidRDefault="00A95D6A" w:rsidP="008C3657">
                    <w:pPr>
                      <w:autoSpaceDE w:val="0"/>
                      <w:autoSpaceDN w:val="0"/>
                      <w:adjustRightInd w:val="0"/>
                      <w:jc w:val="center"/>
                      <w:rPr>
                        <w:szCs w:val="21"/>
                      </w:rPr>
                    </w:pPr>
                    <w:r>
                      <w:rPr>
                        <w:rFonts w:hint="eastAsia"/>
                        <w:szCs w:val="21"/>
                      </w:rPr>
                      <w:t>合计</w:t>
                    </w:r>
                  </w:p>
                </w:tc>
              </w:sdtContent>
            </w:sdt>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64,761,672.48</w:t>
                </w:r>
              </w:p>
            </w:tc>
            <w:tc>
              <w:tcPr>
                <w:tcW w:w="182"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center"/>
                  <w:rPr>
                    <w:sz w:val="18"/>
                    <w:szCs w:val="18"/>
                  </w:rPr>
                </w:pPr>
                <w:r w:rsidRPr="00A95D6A">
                  <w:rPr>
                    <w:rFonts w:hint="eastAsia"/>
                    <w:sz w:val="18"/>
                    <w:szCs w:val="18"/>
                  </w:rPr>
                  <w:t>100</w:t>
                </w:r>
              </w:p>
            </w:tc>
            <w:tc>
              <w:tcPr>
                <w:tcW w:w="552"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8,945,740.81</w:t>
                </w:r>
              </w:p>
            </w:tc>
            <w:tc>
              <w:tcPr>
                <w:tcW w:w="247"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center"/>
                  <w:rPr>
                    <w:sz w:val="18"/>
                    <w:szCs w:val="18"/>
                  </w:rPr>
                </w:pPr>
                <w:r w:rsidRPr="00A95D6A">
                  <w:rPr>
                    <w:rFonts w:hint="eastAsia"/>
                    <w:sz w:val="18"/>
                    <w:szCs w:val="18"/>
                  </w:rPr>
                  <w:t>13.81</w:t>
                </w: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55,815,931.67</w:t>
                </w: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87,308,041.80</w:t>
                </w:r>
              </w:p>
            </w:tc>
            <w:tc>
              <w:tcPr>
                <w:tcW w:w="230"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center"/>
                  <w:rPr>
                    <w:sz w:val="18"/>
                    <w:szCs w:val="18"/>
                  </w:rPr>
                </w:pPr>
                <w:r w:rsidRPr="00A95D6A">
                  <w:rPr>
                    <w:rFonts w:hint="eastAsia"/>
                    <w:sz w:val="18"/>
                    <w:szCs w:val="18"/>
                  </w:rPr>
                  <w:t>100</w:t>
                </w:r>
              </w:p>
            </w:tc>
            <w:tc>
              <w:tcPr>
                <w:tcW w:w="595"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10,073,059.28</w:t>
                </w:r>
              </w:p>
            </w:tc>
            <w:tc>
              <w:tcPr>
                <w:tcW w:w="247"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center"/>
                  <w:rPr>
                    <w:sz w:val="18"/>
                    <w:szCs w:val="18"/>
                  </w:rPr>
                </w:pPr>
                <w:r w:rsidRPr="00A95D6A">
                  <w:rPr>
                    <w:rFonts w:hint="eastAsia"/>
                    <w:sz w:val="18"/>
                    <w:szCs w:val="18"/>
                  </w:rPr>
                  <w:t>11.54</w:t>
                </w:r>
              </w:p>
            </w:tc>
            <w:tc>
              <w:tcPr>
                <w:tcW w:w="600" w:type="pct"/>
                <w:tcBorders>
                  <w:top w:val="single" w:sz="4" w:space="0" w:color="auto"/>
                  <w:left w:val="single" w:sz="4" w:space="0" w:color="auto"/>
                  <w:bottom w:val="single" w:sz="4" w:space="0" w:color="auto"/>
                  <w:right w:val="single" w:sz="4" w:space="0" w:color="auto"/>
                </w:tcBorders>
              </w:tcPr>
              <w:p w:rsidR="00A95D6A" w:rsidRPr="00A95D6A" w:rsidRDefault="00A95D6A" w:rsidP="008C3657">
                <w:pPr>
                  <w:jc w:val="right"/>
                  <w:rPr>
                    <w:sz w:val="18"/>
                    <w:szCs w:val="18"/>
                  </w:rPr>
                </w:pPr>
                <w:r w:rsidRPr="00A95D6A">
                  <w:rPr>
                    <w:sz w:val="18"/>
                    <w:szCs w:val="18"/>
                  </w:rPr>
                  <w:t>77,234,982.52</w:t>
                </w:r>
              </w:p>
            </w:tc>
          </w:tr>
        </w:tbl>
        <w:p w:rsidR="00A95D6A" w:rsidRDefault="00A95D6A"/>
        <w:p w:rsidR="003269FB" w:rsidRDefault="00C00BCB">
          <w:pPr>
            <w:autoSpaceDE w:val="0"/>
            <w:autoSpaceDN w:val="0"/>
            <w:adjustRightInd w:val="0"/>
            <w:rPr>
              <w:szCs w:val="21"/>
            </w:rPr>
          </w:pPr>
        </w:p>
      </w:sdtContent>
    </w:sdt>
    <w:sdt>
      <w:sdtPr>
        <w:rPr>
          <w:rFonts w:hint="eastAsia"/>
          <w:szCs w:val="21"/>
        </w:rPr>
        <w:alias w:val="模块:期末单项金额重大并单项计提坏账准备的应收账款"/>
        <w:tag w:val="_GBC_fc699e47282143dd8c7617426c36d7b0"/>
        <w:id w:val="1994216006"/>
        <w:lock w:val="sdtLocked"/>
        <w:placeholder>
          <w:docPart w:val="GBC22222222222222222222222222222"/>
        </w:placeholder>
      </w:sdtPr>
      <w:sdtContent>
        <w:p w:rsidR="003269FB" w:rsidRDefault="00877E7C">
          <w:pPr>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1133484281"/>
            <w:lock w:val="sdtContentLocked"/>
            <w:placeholder>
              <w:docPart w:val="GBC22222222222222222222222222222"/>
            </w:placeholder>
          </w:sdtPr>
          <w:sdtContent>
            <w:p w:rsidR="003269FB" w:rsidRDefault="00C00BCB" w:rsidP="00D30F85">
              <w:pPr>
                <w:rPr>
                  <w:szCs w:val="21"/>
                </w:rPr>
              </w:pPr>
              <w:r>
                <w:rPr>
                  <w:szCs w:val="21"/>
                </w:rPr>
                <w:fldChar w:fldCharType="begin"/>
              </w:r>
              <w:r w:rsidR="00D30F85">
                <w:rPr>
                  <w:szCs w:val="21"/>
                </w:rPr>
                <w:instrText>MACROBUTTON  SnrToggleCheckbox □适用</w:instrText>
              </w:r>
              <w:r>
                <w:rPr>
                  <w:szCs w:val="21"/>
                </w:rPr>
                <w:fldChar w:fldCharType="end"/>
              </w:r>
              <w:r>
                <w:rPr>
                  <w:szCs w:val="21"/>
                </w:rPr>
                <w:fldChar w:fldCharType="begin"/>
              </w:r>
              <w:r w:rsidR="00D30F85">
                <w:rPr>
                  <w:szCs w:val="21"/>
                </w:rPr>
                <w:instrText>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3269FB" w:rsidRDefault="00877E7C">
          <w:pPr>
            <w:spacing w:before="60" w:after="60"/>
            <w:rPr>
              <w:szCs w:val="21"/>
            </w:rPr>
          </w:pPr>
          <w:r>
            <w:rPr>
              <w:rFonts w:hint="eastAsia"/>
              <w:szCs w:val="21"/>
            </w:rPr>
            <w:t>组合中，按账龄分析法计提坏账准备的应收账款：</w:t>
          </w:r>
        </w:p>
        <w:sdt>
          <w:sdtPr>
            <w:rPr>
              <w:szCs w:val="21"/>
            </w:rPr>
            <w:alias w:val="是否适用：母公司组合中，按账龄分析法计提坏账准备的应收账款[双击切换]"/>
            <w:tag w:val="_GBC_0a11a3bd15dd4fa882e7b9f16b5e3b07"/>
            <w:id w:val="-1978596009"/>
            <w:lock w:val="sdtContentLocked"/>
            <w:placeholder>
              <w:docPart w:val="GBC22222222222222222222222222222"/>
            </w:placeholder>
          </w:sdtPr>
          <w:sdtContent>
            <w:p w:rsidR="003269FB" w:rsidRDefault="00C00BCB">
              <w:pPr>
                <w:rPr>
                  <w:szCs w:val="21"/>
                </w:rPr>
              </w:pPr>
              <w:r>
                <w:rPr>
                  <w:szCs w:val="21"/>
                </w:rPr>
                <w:fldChar w:fldCharType="begin"/>
              </w:r>
              <w:r w:rsidR="00D30F85">
                <w:rPr>
                  <w:szCs w:val="21"/>
                </w:rPr>
                <w:instrText xml:space="preserve"> MACROBUTTON  SnrToggleCheckbox √适用 </w:instrText>
              </w:r>
              <w:r>
                <w:rPr>
                  <w:szCs w:val="21"/>
                </w:rPr>
                <w:fldChar w:fldCharType="end"/>
              </w:r>
              <w:r>
                <w:rPr>
                  <w:szCs w:val="21"/>
                </w:rPr>
                <w:fldChar w:fldCharType="begin"/>
              </w:r>
              <w:r w:rsidR="00D30F85">
                <w:rPr>
                  <w:szCs w:val="21"/>
                </w:rPr>
                <w:instrText xml:space="preserve"> MACROBUTTON  SnrToggleCheckbox □不适用 </w:instrText>
              </w:r>
              <w:r>
                <w:rPr>
                  <w:szCs w:val="21"/>
                </w:rPr>
                <w:fldChar w:fldCharType="end"/>
              </w:r>
            </w:p>
          </w:sdtContent>
        </w:sdt>
        <w:p w:rsidR="003269FB" w:rsidRDefault="00877E7C">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4"/>
            <w:gridCol w:w="2165"/>
            <w:gridCol w:w="2114"/>
            <w:gridCol w:w="2096"/>
          </w:tblGrid>
          <w:tr w:rsidR="001F446D" w:rsidTr="00A14D9C">
            <w:trPr>
              <w:trHeight w:val="298"/>
              <w:jc w:val="center"/>
            </w:trPr>
            <w:sdt>
              <w:sdtPr>
                <w:tag w:val="_PLD_4026a1c8ce2b4be2bd188240c5c6b81c"/>
                <w:id w:val="3140276"/>
                <w:lock w:val="sdtLocked"/>
              </w:sdtPr>
              <w:sdtContent>
                <w:tc>
                  <w:tcPr>
                    <w:tcW w:w="1478" w:type="pct"/>
                    <w:vMerge w:val="restart"/>
                    <w:tcBorders>
                      <w:bottom w:val="single" w:sz="4" w:space="0" w:color="auto"/>
                    </w:tcBorders>
                    <w:shd w:val="clear" w:color="auto" w:fill="auto"/>
                    <w:vAlign w:val="center"/>
                  </w:tcPr>
                  <w:p w:rsidR="001F446D" w:rsidRDefault="001F446D" w:rsidP="00A14D9C">
                    <w:pPr>
                      <w:jc w:val="center"/>
                      <w:rPr>
                        <w:szCs w:val="21"/>
                      </w:rPr>
                    </w:pPr>
                    <w:r>
                      <w:rPr>
                        <w:szCs w:val="21"/>
                      </w:rPr>
                      <w:t>账龄</w:t>
                    </w:r>
                  </w:p>
                </w:tc>
              </w:sdtContent>
            </w:sdt>
            <w:sdt>
              <w:sdtPr>
                <w:tag w:val="_PLD_fe83f44c599f47c3bdf1b2e0ce971295"/>
                <w:id w:val="3140277"/>
                <w:lock w:val="sdtLocked"/>
              </w:sdtPr>
              <w:sdtContent>
                <w:tc>
                  <w:tcPr>
                    <w:tcW w:w="3522" w:type="pct"/>
                    <w:gridSpan w:val="3"/>
                    <w:tcBorders>
                      <w:bottom w:val="single" w:sz="4" w:space="0" w:color="auto"/>
                    </w:tcBorders>
                    <w:shd w:val="clear" w:color="auto" w:fill="auto"/>
                    <w:vAlign w:val="center"/>
                  </w:tcPr>
                  <w:p w:rsidR="001F446D" w:rsidRDefault="001F446D" w:rsidP="00A14D9C">
                    <w:pPr>
                      <w:jc w:val="center"/>
                      <w:rPr>
                        <w:szCs w:val="21"/>
                      </w:rPr>
                    </w:pPr>
                    <w:r>
                      <w:rPr>
                        <w:szCs w:val="21"/>
                      </w:rPr>
                      <w:t>期末余额</w:t>
                    </w:r>
                  </w:p>
                </w:tc>
              </w:sdtContent>
            </w:sdt>
          </w:tr>
          <w:tr w:rsidR="001F446D" w:rsidTr="00A14D9C">
            <w:trPr>
              <w:jc w:val="center"/>
            </w:trPr>
            <w:tc>
              <w:tcPr>
                <w:tcW w:w="1478" w:type="pct"/>
                <w:vMerge/>
                <w:shd w:val="clear" w:color="auto" w:fill="auto"/>
                <w:vAlign w:val="center"/>
              </w:tcPr>
              <w:p w:rsidR="001F446D" w:rsidRDefault="001F446D" w:rsidP="00A14D9C">
                <w:pPr>
                  <w:jc w:val="center"/>
                  <w:rPr>
                    <w:szCs w:val="21"/>
                  </w:rPr>
                </w:pPr>
              </w:p>
            </w:tc>
            <w:sdt>
              <w:sdtPr>
                <w:tag w:val="_PLD_0ee224801c7f4f46985596604c4146be"/>
                <w:id w:val="3140278"/>
                <w:lock w:val="sdtLocked"/>
              </w:sdtPr>
              <w:sdtContent>
                <w:tc>
                  <w:tcPr>
                    <w:tcW w:w="1196" w:type="pct"/>
                    <w:shd w:val="clear" w:color="auto" w:fill="auto"/>
                    <w:vAlign w:val="center"/>
                  </w:tcPr>
                  <w:p w:rsidR="001F446D" w:rsidRDefault="001F446D" w:rsidP="00A14D9C">
                    <w:pPr>
                      <w:jc w:val="center"/>
                      <w:rPr>
                        <w:szCs w:val="21"/>
                      </w:rPr>
                    </w:pPr>
                    <w:r>
                      <w:rPr>
                        <w:rFonts w:hint="eastAsia"/>
                        <w:szCs w:val="21"/>
                      </w:rPr>
                      <w:t>应收账款</w:t>
                    </w:r>
                  </w:p>
                </w:tc>
              </w:sdtContent>
            </w:sdt>
            <w:sdt>
              <w:sdtPr>
                <w:tag w:val="_PLD_04f2d5dfd2264abf97518c899d5bd1da"/>
                <w:id w:val="3140279"/>
                <w:lock w:val="sdtLocked"/>
              </w:sdtPr>
              <w:sdtContent>
                <w:tc>
                  <w:tcPr>
                    <w:tcW w:w="1168" w:type="pct"/>
                    <w:shd w:val="clear" w:color="auto" w:fill="auto"/>
                    <w:vAlign w:val="center"/>
                  </w:tcPr>
                  <w:p w:rsidR="001F446D" w:rsidRDefault="001F446D" w:rsidP="00A14D9C">
                    <w:pPr>
                      <w:jc w:val="center"/>
                      <w:rPr>
                        <w:szCs w:val="21"/>
                      </w:rPr>
                    </w:pPr>
                    <w:r>
                      <w:rPr>
                        <w:rFonts w:hint="eastAsia"/>
                        <w:szCs w:val="21"/>
                      </w:rPr>
                      <w:t>坏账</w:t>
                    </w:r>
                    <w:r>
                      <w:rPr>
                        <w:szCs w:val="21"/>
                      </w:rPr>
                      <w:t>准备</w:t>
                    </w:r>
                  </w:p>
                </w:tc>
              </w:sdtContent>
            </w:sdt>
            <w:sdt>
              <w:sdtPr>
                <w:tag w:val="_PLD_fb7af26bbe1949b2bf67ad016c6b035b"/>
                <w:id w:val="3140280"/>
                <w:lock w:val="sdtLocked"/>
              </w:sdtPr>
              <w:sdtContent>
                <w:tc>
                  <w:tcPr>
                    <w:tcW w:w="1158" w:type="pct"/>
                    <w:shd w:val="clear" w:color="auto" w:fill="auto"/>
                    <w:vAlign w:val="center"/>
                  </w:tcPr>
                  <w:p w:rsidR="001F446D" w:rsidRDefault="001F446D" w:rsidP="00A14D9C">
                    <w:pPr>
                      <w:jc w:val="center"/>
                      <w:rPr>
                        <w:szCs w:val="21"/>
                      </w:rPr>
                    </w:pPr>
                    <w:r>
                      <w:rPr>
                        <w:rFonts w:hint="eastAsia"/>
                        <w:szCs w:val="21"/>
                      </w:rPr>
                      <w:t>计提比例</w:t>
                    </w:r>
                  </w:p>
                </w:tc>
              </w:sdtContent>
            </w:sdt>
          </w:tr>
          <w:tr w:rsidR="001F446D" w:rsidTr="00A14D9C">
            <w:trPr>
              <w:jc w:val="center"/>
            </w:trPr>
            <w:sdt>
              <w:sdtPr>
                <w:tag w:val="_PLD_a5dc7903ae85448482649ed563a32218"/>
                <w:id w:val="3140281"/>
                <w:lock w:val="sdtLocked"/>
              </w:sdtPr>
              <w:sdtContent>
                <w:tc>
                  <w:tcPr>
                    <w:tcW w:w="1478" w:type="pct"/>
                    <w:shd w:val="clear" w:color="auto" w:fill="auto"/>
                  </w:tcPr>
                  <w:p w:rsidR="001F446D" w:rsidRDefault="001F446D" w:rsidP="00A14D9C">
                    <w:pPr>
                      <w:rPr>
                        <w:szCs w:val="21"/>
                      </w:rPr>
                    </w:pPr>
                    <w:r>
                      <w:rPr>
                        <w:rFonts w:hint="eastAsia"/>
                        <w:szCs w:val="21"/>
                      </w:rPr>
                      <w:t>1</w:t>
                    </w:r>
                    <w:r>
                      <w:rPr>
                        <w:szCs w:val="21"/>
                      </w:rPr>
                      <w:t>年以内</w:t>
                    </w:r>
                  </w:p>
                </w:tc>
              </w:sdtContent>
            </w:sdt>
            <w:tc>
              <w:tcPr>
                <w:tcW w:w="1196" w:type="pct"/>
                <w:shd w:val="clear" w:color="auto" w:fill="auto"/>
              </w:tcPr>
              <w:p w:rsidR="001F446D" w:rsidRDefault="001F446D" w:rsidP="00A14D9C">
                <w:pPr>
                  <w:jc w:val="right"/>
                  <w:rPr>
                    <w:szCs w:val="21"/>
                  </w:rPr>
                </w:pPr>
                <w:r>
                  <w:t>54,798,282.12</w:t>
                </w:r>
              </w:p>
            </w:tc>
            <w:tc>
              <w:tcPr>
                <w:tcW w:w="1168" w:type="pct"/>
                <w:shd w:val="clear" w:color="auto" w:fill="auto"/>
              </w:tcPr>
              <w:p w:rsidR="001F446D" w:rsidRDefault="001F446D" w:rsidP="00A14D9C">
                <w:pPr>
                  <w:jc w:val="right"/>
                  <w:rPr>
                    <w:szCs w:val="21"/>
                  </w:rPr>
                </w:pPr>
                <w:r>
                  <w:t>2,739,914.11</w:t>
                </w:r>
              </w:p>
            </w:tc>
            <w:tc>
              <w:tcPr>
                <w:tcW w:w="1158" w:type="pct"/>
                <w:shd w:val="clear" w:color="auto" w:fill="auto"/>
              </w:tcPr>
              <w:p w:rsidR="001F446D" w:rsidRDefault="001F446D" w:rsidP="00A14D9C">
                <w:pPr>
                  <w:jc w:val="right"/>
                  <w:rPr>
                    <w:szCs w:val="21"/>
                  </w:rPr>
                </w:pPr>
                <w:r>
                  <w:t>5.00</w:t>
                </w:r>
              </w:p>
            </w:tc>
          </w:tr>
          <w:tr w:rsidR="001F446D" w:rsidTr="00A14D9C">
            <w:trPr>
              <w:jc w:val="center"/>
            </w:trPr>
            <w:sdt>
              <w:sdtPr>
                <w:tag w:val="_PLD_8074f2321fd640f1a4a8fa6c86ad1e9b"/>
                <w:id w:val="3140282"/>
                <w:lock w:val="sdtLocked"/>
              </w:sdtPr>
              <w:sdtContent>
                <w:tc>
                  <w:tcPr>
                    <w:tcW w:w="1478" w:type="pct"/>
                    <w:shd w:val="clear" w:color="auto" w:fill="auto"/>
                  </w:tcPr>
                  <w:p w:rsidR="001F446D" w:rsidRDefault="001F446D" w:rsidP="00A14D9C">
                    <w:pPr>
                      <w:rPr>
                        <w:szCs w:val="21"/>
                      </w:rPr>
                    </w:pPr>
                    <w:r>
                      <w:rPr>
                        <w:rFonts w:hint="eastAsia"/>
                        <w:szCs w:val="21"/>
                      </w:rPr>
                      <w:t>1年以内小计</w:t>
                    </w:r>
                  </w:p>
                </w:tc>
              </w:sdtContent>
            </w:sdt>
            <w:tc>
              <w:tcPr>
                <w:tcW w:w="1196" w:type="pct"/>
                <w:shd w:val="clear" w:color="auto" w:fill="auto"/>
              </w:tcPr>
              <w:p w:rsidR="001F446D" w:rsidRDefault="001F446D" w:rsidP="00A14D9C">
                <w:pPr>
                  <w:jc w:val="right"/>
                  <w:rPr>
                    <w:szCs w:val="21"/>
                  </w:rPr>
                </w:pPr>
                <w:r>
                  <w:t>54,798,282.12</w:t>
                </w:r>
              </w:p>
            </w:tc>
            <w:tc>
              <w:tcPr>
                <w:tcW w:w="1168" w:type="pct"/>
                <w:shd w:val="clear" w:color="auto" w:fill="auto"/>
              </w:tcPr>
              <w:p w:rsidR="001F446D" w:rsidRDefault="001F446D" w:rsidP="00A14D9C">
                <w:pPr>
                  <w:jc w:val="right"/>
                  <w:rPr>
                    <w:szCs w:val="21"/>
                  </w:rPr>
                </w:pPr>
                <w:r>
                  <w:t>2,739,914.11</w:t>
                </w:r>
              </w:p>
            </w:tc>
            <w:tc>
              <w:tcPr>
                <w:tcW w:w="1158" w:type="pct"/>
                <w:shd w:val="clear" w:color="auto" w:fill="auto"/>
              </w:tcPr>
              <w:p w:rsidR="001F446D" w:rsidRDefault="001F446D" w:rsidP="00A14D9C">
                <w:pPr>
                  <w:jc w:val="right"/>
                  <w:rPr>
                    <w:szCs w:val="21"/>
                  </w:rPr>
                </w:pPr>
                <w:r>
                  <w:t>5.00</w:t>
                </w:r>
              </w:p>
            </w:tc>
          </w:tr>
          <w:tr w:rsidR="001F446D" w:rsidTr="00A14D9C">
            <w:trPr>
              <w:jc w:val="center"/>
            </w:trPr>
            <w:sdt>
              <w:sdtPr>
                <w:tag w:val="_PLD_0aaa32d7ecc44007a6fdfe2ba5a15150"/>
                <w:id w:val="3140283"/>
                <w:lock w:val="sdtLocked"/>
              </w:sdtPr>
              <w:sdtContent>
                <w:tc>
                  <w:tcPr>
                    <w:tcW w:w="1478" w:type="pct"/>
                    <w:shd w:val="clear" w:color="auto" w:fill="auto"/>
                  </w:tcPr>
                  <w:p w:rsidR="001F446D" w:rsidRDefault="001F446D" w:rsidP="00A14D9C">
                    <w:pPr>
                      <w:rPr>
                        <w:szCs w:val="21"/>
                      </w:rPr>
                    </w:pPr>
                    <w:r>
                      <w:rPr>
                        <w:rFonts w:hint="eastAsia"/>
                        <w:szCs w:val="21"/>
                      </w:rPr>
                      <w:t>1</w:t>
                    </w:r>
                    <w:r>
                      <w:rPr>
                        <w:szCs w:val="21"/>
                      </w:rPr>
                      <w:t>至</w:t>
                    </w:r>
                    <w:r>
                      <w:rPr>
                        <w:rFonts w:hint="eastAsia"/>
                        <w:szCs w:val="21"/>
                      </w:rPr>
                      <w:t>2</w:t>
                    </w:r>
                    <w:r>
                      <w:rPr>
                        <w:szCs w:val="21"/>
                      </w:rPr>
                      <w:t>年</w:t>
                    </w:r>
                  </w:p>
                </w:tc>
              </w:sdtContent>
            </w:sdt>
            <w:tc>
              <w:tcPr>
                <w:tcW w:w="1196" w:type="pct"/>
                <w:shd w:val="clear" w:color="auto" w:fill="auto"/>
              </w:tcPr>
              <w:p w:rsidR="001F446D" w:rsidRDefault="001F446D" w:rsidP="00A14D9C">
                <w:pPr>
                  <w:jc w:val="right"/>
                  <w:rPr>
                    <w:szCs w:val="21"/>
                  </w:rPr>
                </w:pPr>
                <w:r>
                  <w:t>340,011.19</w:t>
                </w:r>
              </w:p>
            </w:tc>
            <w:tc>
              <w:tcPr>
                <w:tcW w:w="1168" w:type="pct"/>
                <w:shd w:val="clear" w:color="auto" w:fill="auto"/>
              </w:tcPr>
              <w:p w:rsidR="001F446D" w:rsidRDefault="001F446D" w:rsidP="00A14D9C">
                <w:pPr>
                  <w:jc w:val="right"/>
                  <w:rPr>
                    <w:szCs w:val="21"/>
                  </w:rPr>
                </w:pPr>
                <w:r>
                  <w:t>34,001.12</w:t>
                </w:r>
              </w:p>
            </w:tc>
            <w:tc>
              <w:tcPr>
                <w:tcW w:w="1158" w:type="pct"/>
                <w:shd w:val="clear" w:color="auto" w:fill="auto"/>
              </w:tcPr>
              <w:p w:rsidR="001F446D" w:rsidRDefault="001F446D" w:rsidP="00A14D9C">
                <w:pPr>
                  <w:jc w:val="right"/>
                  <w:rPr>
                    <w:szCs w:val="21"/>
                  </w:rPr>
                </w:pPr>
                <w:r>
                  <w:t>10.00</w:t>
                </w:r>
              </w:p>
            </w:tc>
          </w:tr>
          <w:tr w:rsidR="001F446D" w:rsidTr="00A14D9C">
            <w:trPr>
              <w:jc w:val="center"/>
            </w:trPr>
            <w:sdt>
              <w:sdtPr>
                <w:tag w:val="_PLD_461abed3956d480b918c3859e2a0e880"/>
                <w:id w:val="3140284"/>
                <w:lock w:val="sdtLocked"/>
              </w:sdtPr>
              <w:sdtContent>
                <w:tc>
                  <w:tcPr>
                    <w:tcW w:w="1478" w:type="pct"/>
                    <w:shd w:val="clear" w:color="auto" w:fill="auto"/>
                  </w:tcPr>
                  <w:p w:rsidR="001F446D" w:rsidRDefault="001F446D" w:rsidP="00A14D9C">
                    <w:pPr>
                      <w:rPr>
                        <w:szCs w:val="21"/>
                      </w:rPr>
                    </w:pPr>
                    <w:r>
                      <w:rPr>
                        <w:rFonts w:hint="eastAsia"/>
                        <w:szCs w:val="21"/>
                      </w:rPr>
                      <w:t>2</w:t>
                    </w:r>
                    <w:r>
                      <w:rPr>
                        <w:szCs w:val="21"/>
                      </w:rPr>
                      <w:t>至</w:t>
                    </w:r>
                    <w:r>
                      <w:rPr>
                        <w:rFonts w:hint="eastAsia"/>
                        <w:szCs w:val="21"/>
                      </w:rPr>
                      <w:t>3</w:t>
                    </w:r>
                    <w:r>
                      <w:rPr>
                        <w:szCs w:val="21"/>
                      </w:rPr>
                      <w:t>年</w:t>
                    </w:r>
                  </w:p>
                </w:tc>
              </w:sdtContent>
            </w:sdt>
            <w:tc>
              <w:tcPr>
                <w:tcW w:w="1196" w:type="pct"/>
                <w:shd w:val="clear" w:color="auto" w:fill="auto"/>
              </w:tcPr>
              <w:p w:rsidR="001F446D" w:rsidRDefault="001F446D" w:rsidP="00A14D9C">
                <w:pPr>
                  <w:jc w:val="right"/>
                  <w:rPr>
                    <w:szCs w:val="21"/>
                  </w:rPr>
                </w:pPr>
                <w:r>
                  <w:t>3,101,394.74</w:t>
                </w:r>
              </w:p>
            </w:tc>
            <w:tc>
              <w:tcPr>
                <w:tcW w:w="1168" w:type="pct"/>
                <w:shd w:val="clear" w:color="auto" w:fill="auto"/>
              </w:tcPr>
              <w:p w:rsidR="001F446D" w:rsidRDefault="001F446D" w:rsidP="00A14D9C">
                <w:pPr>
                  <w:jc w:val="right"/>
                  <w:rPr>
                    <w:szCs w:val="21"/>
                  </w:rPr>
                </w:pPr>
                <w:r>
                  <w:t>775,348.6</w:t>
                </w:r>
                <w:r w:rsidR="008E1686">
                  <w:rPr>
                    <w:rFonts w:hint="eastAsia"/>
                  </w:rPr>
                  <w:t>8</w:t>
                </w:r>
              </w:p>
            </w:tc>
            <w:tc>
              <w:tcPr>
                <w:tcW w:w="1158" w:type="pct"/>
                <w:shd w:val="clear" w:color="auto" w:fill="auto"/>
              </w:tcPr>
              <w:p w:rsidR="001F446D" w:rsidRDefault="001F446D" w:rsidP="00A14D9C">
                <w:pPr>
                  <w:jc w:val="right"/>
                  <w:rPr>
                    <w:szCs w:val="21"/>
                  </w:rPr>
                </w:pPr>
                <w:r>
                  <w:t>25.00</w:t>
                </w:r>
              </w:p>
            </w:tc>
          </w:tr>
          <w:tr w:rsidR="001F446D" w:rsidTr="00A14D9C">
            <w:trPr>
              <w:jc w:val="center"/>
            </w:trPr>
            <w:sdt>
              <w:sdtPr>
                <w:tag w:val="_PLD_a4745b0ed8a140ae99b3917b2a6aa90b"/>
                <w:id w:val="3140285"/>
                <w:lock w:val="sdtLocked"/>
              </w:sdtPr>
              <w:sdtContent>
                <w:tc>
                  <w:tcPr>
                    <w:tcW w:w="1478" w:type="pct"/>
                    <w:shd w:val="clear" w:color="auto" w:fill="auto"/>
                  </w:tcPr>
                  <w:p w:rsidR="001F446D" w:rsidRDefault="001F446D" w:rsidP="00A14D9C">
                    <w:pPr>
                      <w:rPr>
                        <w:szCs w:val="21"/>
                      </w:rPr>
                    </w:pPr>
                    <w:r>
                      <w:rPr>
                        <w:rFonts w:hint="eastAsia"/>
                        <w:szCs w:val="21"/>
                      </w:rPr>
                      <w:t>3</w:t>
                    </w:r>
                    <w:r>
                      <w:rPr>
                        <w:szCs w:val="21"/>
                      </w:rPr>
                      <w:t>至</w:t>
                    </w:r>
                    <w:r>
                      <w:rPr>
                        <w:rFonts w:hint="eastAsia"/>
                        <w:szCs w:val="21"/>
                      </w:rPr>
                      <w:t>4</w:t>
                    </w:r>
                    <w:r>
                      <w:rPr>
                        <w:szCs w:val="21"/>
                      </w:rPr>
                      <w:t>年</w:t>
                    </w:r>
                  </w:p>
                </w:tc>
              </w:sdtContent>
            </w:sdt>
            <w:tc>
              <w:tcPr>
                <w:tcW w:w="1196" w:type="pct"/>
                <w:shd w:val="clear" w:color="auto" w:fill="auto"/>
              </w:tcPr>
              <w:p w:rsidR="001F446D" w:rsidRDefault="001F446D" w:rsidP="00A14D9C">
                <w:pPr>
                  <w:jc w:val="right"/>
                  <w:rPr>
                    <w:szCs w:val="21"/>
                  </w:rPr>
                </w:pPr>
                <w:r>
                  <w:t>1,856,847.69</w:t>
                </w:r>
              </w:p>
            </w:tc>
            <w:tc>
              <w:tcPr>
                <w:tcW w:w="1168" w:type="pct"/>
                <w:shd w:val="clear" w:color="auto" w:fill="auto"/>
              </w:tcPr>
              <w:p w:rsidR="001F446D" w:rsidRDefault="001F446D" w:rsidP="00A14D9C">
                <w:pPr>
                  <w:jc w:val="right"/>
                  <w:rPr>
                    <w:szCs w:val="21"/>
                  </w:rPr>
                </w:pPr>
                <w:r>
                  <w:t>742,739.08</w:t>
                </w:r>
              </w:p>
            </w:tc>
            <w:tc>
              <w:tcPr>
                <w:tcW w:w="1158" w:type="pct"/>
                <w:shd w:val="clear" w:color="auto" w:fill="auto"/>
              </w:tcPr>
              <w:p w:rsidR="001F446D" w:rsidRDefault="001F446D" w:rsidP="00A14D9C">
                <w:pPr>
                  <w:jc w:val="right"/>
                  <w:rPr>
                    <w:szCs w:val="21"/>
                  </w:rPr>
                </w:pPr>
                <w:r>
                  <w:t>40.00</w:t>
                </w:r>
              </w:p>
            </w:tc>
          </w:tr>
          <w:tr w:rsidR="001F446D" w:rsidTr="00A14D9C">
            <w:trPr>
              <w:jc w:val="center"/>
            </w:trPr>
            <w:sdt>
              <w:sdtPr>
                <w:tag w:val="_PLD_f4ed1d71e017423691a066ea5df5fab6"/>
                <w:id w:val="3140286"/>
                <w:lock w:val="sdtLocked"/>
              </w:sdtPr>
              <w:sdtContent>
                <w:tc>
                  <w:tcPr>
                    <w:tcW w:w="1478" w:type="pct"/>
                    <w:shd w:val="clear" w:color="auto" w:fill="auto"/>
                  </w:tcPr>
                  <w:p w:rsidR="001F446D" w:rsidRDefault="001F446D" w:rsidP="00A14D9C">
                    <w:pPr>
                      <w:rPr>
                        <w:szCs w:val="21"/>
                      </w:rPr>
                    </w:pPr>
                    <w:r>
                      <w:rPr>
                        <w:rFonts w:hint="eastAsia"/>
                        <w:szCs w:val="21"/>
                      </w:rPr>
                      <w:t>4</w:t>
                    </w:r>
                    <w:r>
                      <w:rPr>
                        <w:szCs w:val="21"/>
                      </w:rPr>
                      <w:t>至</w:t>
                    </w:r>
                    <w:r>
                      <w:rPr>
                        <w:rFonts w:hint="eastAsia"/>
                        <w:szCs w:val="21"/>
                      </w:rPr>
                      <w:t>5</w:t>
                    </w:r>
                    <w:r>
                      <w:rPr>
                        <w:szCs w:val="21"/>
                      </w:rPr>
                      <w:t>年</w:t>
                    </w:r>
                  </w:p>
                </w:tc>
              </w:sdtContent>
            </w:sdt>
            <w:tc>
              <w:tcPr>
                <w:tcW w:w="1196" w:type="pct"/>
                <w:shd w:val="clear" w:color="auto" w:fill="auto"/>
              </w:tcPr>
              <w:p w:rsidR="001F446D" w:rsidRDefault="001F446D" w:rsidP="00A14D9C">
                <w:pPr>
                  <w:jc w:val="right"/>
                  <w:rPr>
                    <w:szCs w:val="21"/>
                  </w:rPr>
                </w:pPr>
                <w:r>
                  <w:t>32,568.33</w:t>
                </w:r>
              </w:p>
            </w:tc>
            <w:tc>
              <w:tcPr>
                <w:tcW w:w="1168" w:type="pct"/>
                <w:shd w:val="clear" w:color="auto" w:fill="auto"/>
              </w:tcPr>
              <w:p w:rsidR="001F446D" w:rsidRDefault="001F446D" w:rsidP="00A14D9C">
                <w:pPr>
                  <w:jc w:val="right"/>
                  <w:rPr>
                    <w:szCs w:val="21"/>
                  </w:rPr>
                </w:pPr>
                <w:r>
                  <w:t>21,169.41</w:t>
                </w:r>
              </w:p>
            </w:tc>
            <w:tc>
              <w:tcPr>
                <w:tcW w:w="1158" w:type="pct"/>
                <w:shd w:val="clear" w:color="auto" w:fill="auto"/>
              </w:tcPr>
              <w:p w:rsidR="001F446D" w:rsidRDefault="001F446D" w:rsidP="00A14D9C">
                <w:pPr>
                  <w:jc w:val="right"/>
                  <w:rPr>
                    <w:szCs w:val="21"/>
                  </w:rPr>
                </w:pPr>
                <w:r>
                  <w:t>65.00</w:t>
                </w:r>
              </w:p>
            </w:tc>
          </w:tr>
          <w:tr w:rsidR="001F446D" w:rsidTr="00A14D9C">
            <w:trPr>
              <w:jc w:val="center"/>
            </w:trPr>
            <w:sdt>
              <w:sdtPr>
                <w:tag w:val="_PLD_fccdd41cea9b4ca08e7b40f163262e5e"/>
                <w:id w:val="3140287"/>
                <w:lock w:val="sdtLocked"/>
              </w:sdtPr>
              <w:sdtContent>
                <w:tc>
                  <w:tcPr>
                    <w:tcW w:w="1478" w:type="pct"/>
                    <w:shd w:val="clear" w:color="auto" w:fill="auto"/>
                  </w:tcPr>
                  <w:p w:rsidR="001F446D" w:rsidRDefault="001F446D" w:rsidP="00A14D9C">
                    <w:pPr>
                      <w:rPr>
                        <w:szCs w:val="21"/>
                      </w:rPr>
                    </w:pPr>
                    <w:r>
                      <w:rPr>
                        <w:rFonts w:hint="eastAsia"/>
                        <w:szCs w:val="21"/>
                      </w:rPr>
                      <w:t>5</w:t>
                    </w:r>
                    <w:r>
                      <w:rPr>
                        <w:szCs w:val="21"/>
                      </w:rPr>
                      <w:t>年以上</w:t>
                    </w:r>
                  </w:p>
                </w:tc>
              </w:sdtContent>
            </w:sdt>
            <w:tc>
              <w:tcPr>
                <w:tcW w:w="1196" w:type="pct"/>
                <w:shd w:val="clear" w:color="auto" w:fill="auto"/>
              </w:tcPr>
              <w:p w:rsidR="001F446D" w:rsidRDefault="001F446D" w:rsidP="00A14D9C">
                <w:pPr>
                  <w:jc w:val="right"/>
                  <w:rPr>
                    <w:szCs w:val="21"/>
                  </w:rPr>
                </w:pPr>
                <w:r>
                  <w:t>4,632,568.41</w:t>
                </w:r>
              </w:p>
            </w:tc>
            <w:tc>
              <w:tcPr>
                <w:tcW w:w="1168" w:type="pct"/>
                <w:shd w:val="clear" w:color="auto" w:fill="auto"/>
              </w:tcPr>
              <w:p w:rsidR="001F446D" w:rsidRDefault="001F446D" w:rsidP="00A14D9C">
                <w:pPr>
                  <w:jc w:val="right"/>
                  <w:rPr>
                    <w:szCs w:val="21"/>
                  </w:rPr>
                </w:pPr>
                <w:r>
                  <w:t>4,632,568.41</w:t>
                </w:r>
              </w:p>
            </w:tc>
            <w:tc>
              <w:tcPr>
                <w:tcW w:w="1158" w:type="pct"/>
                <w:shd w:val="clear" w:color="auto" w:fill="auto"/>
              </w:tcPr>
              <w:p w:rsidR="001F446D" w:rsidRDefault="001F446D" w:rsidP="00A14D9C">
                <w:pPr>
                  <w:jc w:val="right"/>
                  <w:rPr>
                    <w:szCs w:val="21"/>
                  </w:rPr>
                </w:pPr>
                <w:r>
                  <w:t>100.00</w:t>
                </w:r>
              </w:p>
            </w:tc>
          </w:tr>
          <w:tr w:rsidR="001F446D" w:rsidTr="00A14D9C">
            <w:trPr>
              <w:jc w:val="center"/>
            </w:trPr>
            <w:sdt>
              <w:sdtPr>
                <w:tag w:val="_PLD_b8d2a9cd21d944ea8f8433cfaeb85cb3"/>
                <w:id w:val="3140288"/>
                <w:lock w:val="sdtLocked"/>
              </w:sdtPr>
              <w:sdtContent>
                <w:tc>
                  <w:tcPr>
                    <w:tcW w:w="1478" w:type="pct"/>
                    <w:shd w:val="clear" w:color="auto" w:fill="auto"/>
                    <w:vAlign w:val="center"/>
                  </w:tcPr>
                  <w:p w:rsidR="001F446D" w:rsidRDefault="001F446D" w:rsidP="00A14D9C">
                    <w:pPr>
                      <w:jc w:val="center"/>
                      <w:rPr>
                        <w:szCs w:val="21"/>
                      </w:rPr>
                    </w:pPr>
                    <w:r>
                      <w:rPr>
                        <w:szCs w:val="21"/>
                      </w:rPr>
                      <w:t>合计</w:t>
                    </w:r>
                  </w:p>
                </w:tc>
              </w:sdtContent>
            </w:sdt>
            <w:tc>
              <w:tcPr>
                <w:tcW w:w="1196" w:type="pct"/>
                <w:shd w:val="clear" w:color="auto" w:fill="auto"/>
              </w:tcPr>
              <w:p w:rsidR="001F446D" w:rsidRDefault="001F446D" w:rsidP="00A14D9C">
                <w:pPr>
                  <w:jc w:val="right"/>
                  <w:rPr>
                    <w:szCs w:val="21"/>
                  </w:rPr>
                </w:pPr>
                <w:r>
                  <w:t>64,761,672.48</w:t>
                </w:r>
              </w:p>
            </w:tc>
            <w:tc>
              <w:tcPr>
                <w:tcW w:w="1168" w:type="pct"/>
                <w:shd w:val="clear" w:color="auto" w:fill="auto"/>
              </w:tcPr>
              <w:p w:rsidR="001F446D" w:rsidRDefault="001F446D" w:rsidP="00A14D9C">
                <w:pPr>
                  <w:jc w:val="right"/>
                  <w:rPr>
                    <w:szCs w:val="21"/>
                  </w:rPr>
                </w:pPr>
                <w:r>
                  <w:t>8,945,740.81</w:t>
                </w:r>
              </w:p>
            </w:tc>
            <w:tc>
              <w:tcPr>
                <w:tcW w:w="1158" w:type="pct"/>
                <w:shd w:val="clear" w:color="auto" w:fill="auto"/>
              </w:tcPr>
              <w:p w:rsidR="001F446D" w:rsidRDefault="001F446D" w:rsidP="00A14D9C">
                <w:pPr>
                  <w:jc w:val="right"/>
                  <w:rPr>
                    <w:szCs w:val="21"/>
                  </w:rPr>
                </w:pPr>
              </w:p>
            </w:tc>
          </w:tr>
        </w:tbl>
        <w:p w:rsidR="001F446D" w:rsidRDefault="001F446D"/>
        <w:p w:rsidR="003269FB" w:rsidRDefault="00877E7C">
          <w:pPr>
            <w:spacing w:before="60" w:after="60"/>
            <w:rPr>
              <w:szCs w:val="21"/>
            </w:rPr>
          </w:pPr>
          <w:r>
            <w:rPr>
              <w:rFonts w:hint="eastAsia"/>
              <w:szCs w:val="21"/>
            </w:rPr>
            <w:t>确定该组合依据的</w:t>
          </w:r>
          <w:r>
            <w:rPr>
              <w:szCs w:val="21"/>
            </w:rPr>
            <w:t>说明：</w:t>
          </w:r>
        </w:p>
        <w:sdt>
          <w:sdtPr>
            <w:rPr>
              <w:szCs w:val="21"/>
            </w:rPr>
            <w:alias w:val="按账龄分析法计提坏账准备的应收账款-确定该组合依据的说明"/>
            <w:tag w:val="_GBC_dd8f2d440f2349ad9f225cb00ceca7d0"/>
            <w:id w:val="463004623"/>
            <w:lock w:val="sdtLocked"/>
            <w:placeholder>
              <w:docPart w:val="GBC22222222222222222222222222222"/>
            </w:placeholder>
          </w:sdtPr>
          <w:sdtContent>
            <w:p w:rsidR="003269FB" w:rsidRDefault="00D30F85" w:rsidP="00D30F85">
              <w:pPr>
                <w:adjustRightInd w:val="0"/>
                <w:snapToGrid w:val="0"/>
                <w:spacing w:line="360" w:lineRule="auto"/>
                <w:ind w:firstLine="480"/>
                <w:rPr>
                  <w:szCs w:val="21"/>
                </w:rPr>
              </w:pPr>
              <w:r w:rsidRPr="00F56071">
                <w:rPr>
                  <w:rFonts w:hint="eastAsia"/>
                </w:rPr>
                <w:t>已单独计提减值准备的应收账款除外，本公司根据以前年度与之相同或相类似的、按账龄段划分的具有类似信用风险特征的应收账款组合的实际损失率为基础，结合现时情况分析法确定坏账准备计提的比例。</w:t>
              </w:r>
            </w:p>
          </w:sdtContent>
        </w:sdt>
      </w:sdtContent>
    </w:sdt>
    <w:p w:rsidR="003269FB" w:rsidRDefault="003269FB">
      <w:pPr>
        <w:rPr>
          <w:szCs w:val="21"/>
        </w:rPr>
      </w:pPr>
    </w:p>
    <w:sdt>
      <w:sdtPr>
        <w:rPr>
          <w:rFonts w:asciiTheme="minorHAnsi" w:hAnsiTheme="minorHAnsi" w:cs="宋体"/>
          <w:b w:val="0"/>
          <w:bCs w:val="0"/>
          <w:kern w:val="0"/>
          <w:szCs w:val="22"/>
        </w:rPr>
        <w:alias w:val="模块:本期转回或收回情况"/>
        <w:tag w:val="_GBC_4659654dc3bf4a4eba447daf2829f609"/>
        <w:id w:val="1429233994"/>
        <w:lock w:val="sdtLocked"/>
        <w:placeholder>
          <w:docPart w:val="GBC22222222222222222222222222222"/>
        </w:placeholder>
      </w:sdtPr>
      <w:sdtEndPr>
        <w:rPr>
          <w:rFonts w:ascii="Times New Roman" w:hAnsi="Times New Roman"/>
          <w:szCs w:val="24"/>
        </w:rPr>
      </w:sdtEndPr>
      <w:sdtContent>
        <w:p w:rsidR="003269FB" w:rsidRDefault="00877E7C">
          <w:pPr>
            <w:pStyle w:val="4"/>
            <w:numPr>
              <w:ilvl w:val="0"/>
              <w:numId w:val="90"/>
            </w:numPr>
            <w:tabs>
              <w:tab w:val="left" w:pos="630"/>
            </w:tabs>
            <w:rPr>
              <w:szCs w:val="21"/>
            </w:rPr>
          </w:pPr>
          <w:r>
            <w:rPr>
              <w:rFonts w:hint="eastAsia"/>
              <w:szCs w:val="21"/>
            </w:rPr>
            <w:t>本期计提、收回或转回的坏账准备情况：</w:t>
          </w:r>
        </w:p>
        <w:p w:rsidR="003269FB" w:rsidRDefault="00877E7C">
          <w:pPr>
            <w:rPr>
              <w:szCs w:val="21"/>
            </w:rPr>
          </w:pPr>
          <w:r>
            <w:rPr>
              <w:rFonts w:hint="eastAsia"/>
              <w:szCs w:val="21"/>
            </w:rPr>
            <w:t>本期计提坏账准备金额</w:t>
          </w:r>
          <w:sdt>
            <w:sdtPr>
              <w:rPr>
                <w:rFonts w:hint="eastAsia"/>
                <w:szCs w:val="21"/>
              </w:rPr>
              <w:alias w:val="应收账款计提坏账准备金额"/>
              <w:tag w:val="_GBC_815b028c8562452aa39389ac3f937a09"/>
              <w:id w:val="1833945005"/>
              <w:lock w:val="sdtLocked"/>
              <w:placeholder>
                <w:docPart w:val="GBC22222222222222222222222222222"/>
              </w:placeholder>
            </w:sdtPr>
            <w:sdtContent>
              <w:r w:rsidR="00D30F85">
                <w:rPr>
                  <w:rFonts w:hint="eastAsia"/>
                  <w:szCs w:val="21"/>
                </w:rPr>
                <w:t>0.00</w:t>
              </w:r>
            </w:sdtContent>
          </w:sdt>
          <w:r>
            <w:rPr>
              <w:szCs w:val="21"/>
            </w:rPr>
            <w:t>元；本期收回或转回坏账准备金额</w:t>
          </w:r>
          <w:sdt>
            <w:sdtPr>
              <w:rPr>
                <w:szCs w:val="21"/>
              </w:rPr>
              <w:alias w:val="应收账款收回或转回坏账准备金额"/>
              <w:tag w:val="_GBC_de63e3a618f240e18c1e846389481690"/>
              <w:id w:val="-1463801302"/>
              <w:lock w:val="sdtLocked"/>
              <w:placeholder>
                <w:docPart w:val="GBC22222222222222222222222222222"/>
              </w:placeholder>
            </w:sdtPr>
            <w:sdtContent>
              <w:r w:rsidR="00D30F85" w:rsidRPr="006A2711">
                <w:t>1,127,318.47</w:t>
              </w:r>
            </w:sdtContent>
          </w:sdt>
          <w:r>
            <w:rPr>
              <w:szCs w:val="21"/>
            </w:rPr>
            <w:t>元。</w:t>
          </w:r>
        </w:p>
        <w:p w:rsidR="003269FB" w:rsidRDefault="003269FB">
          <w:pPr>
            <w:rPr>
              <w:szCs w:val="21"/>
            </w:rPr>
          </w:pPr>
        </w:p>
        <w:p w:rsidR="003269FB" w:rsidRDefault="00877E7C">
          <w:r>
            <w:rPr>
              <w:rFonts w:hint="eastAsia"/>
            </w:rPr>
            <w:t>其中本期坏账准备收回或转回金额重要的：</w:t>
          </w:r>
        </w:p>
        <w:sdt>
          <w:sdtPr>
            <w:alias w:val="是否适用：母公司其中本期坏账准备收回或转回金额重要的[双击切换]"/>
            <w:tag w:val="_GBC_fffd00b943494951a410e5e38ab517d1"/>
            <w:id w:val="1776364877"/>
            <w:lock w:val="sdtContentLocked"/>
            <w:placeholder>
              <w:docPart w:val="GBC22222222222222222222222222222"/>
            </w:placeholder>
          </w:sdtPr>
          <w:sdtContent>
            <w:p w:rsidR="003269FB" w:rsidRDefault="00C00BCB" w:rsidP="00BC7D4F">
              <w:r>
                <w:fldChar w:fldCharType="begin"/>
              </w:r>
              <w:r w:rsidR="003D0DBB">
                <w:instrText xml:space="preserve"> MACROBUTTON  SnrToggleCheckbox □适用 </w:instrText>
              </w:r>
              <w:r>
                <w:fldChar w:fldCharType="end"/>
              </w:r>
              <w:r>
                <w:fldChar w:fldCharType="begin"/>
              </w:r>
              <w:r w:rsidR="003D0DBB">
                <w:instrText xml:space="preserve"> MACROBUTTON  SnrToggleCheckbox √不适用 </w:instrText>
              </w:r>
              <w:r>
                <w:fldChar w:fldCharType="end"/>
              </w:r>
            </w:p>
          </w:sdtContent>
        </w:sdt>
      </w:sdtContent>
    </w:sdt>
    <w:p w:rsidR="003269FB" w:rsidRDefault="003269FB"/>
    <w:sdt>
      <w:sdtPr>
        <w:rPr>
          <w:rFonts w:ascii="Times New Roman"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rsidR="003269FB" w:rsidRDefault="00877E7C">
          <w:pPr>
            <w:pStyle w:val="4"/>
            <w:numPr>
              <w:ilvl w:val="0"/>
              <w:numId w:val="90"/>
            </w:numPr>
            <w:tabs>
              <w:tab w:val="left" w:pos="630"/>
            </w:tabs>
          </w:pPr>
          <w:r>
            <w:t>本期实际核销的应收</w:t>
          </w:r>
          <w:r>
            <w:rPr>
              <w:rFonts w:hint="eastAsia"/>
            </w:rPr>
            <w:t>账款</w:t>
          </w:r>
          <w:r>
            <w:t>情况</w:t>
          </w:r>
        </w:p>
        <w:sdt>
          <w:sdtPr>
            <w:alias w:val="是否适用：母公司本期实际核销的应收账款情况[双击切换]"/>
            <w:tag w:val="_GBC_a8b9861b74fa43bdb4a98d13449f8f5e"/>
            <w:id w:val="193579627"/>
            <w:lock w:val="sdtContentLocked"/>
            <w:placeholder>
              <w:docPart w:val="GBC22222222222222222222222222222"/>
            </w:placeholder>
          </w:sdtPr>
          <w:sdtContent>
            <w:p w:rsidR="00724F06" w:rsidRDefault="00C00BCB" w:rsidP="00724F06">
              <w:r>
                <w:fldChar w:fldCharType="begin"/>
              </w:r>
              <w:r w:rsidR="00724F06">
                <w:instrText xml:space="preserve"> MACROBUTTON  SnrToggleCheckbox □适用 </w:instrText>
              </w:r>
              <w:r>
                <w:fldChar w:fldCharType="end"/>
              </w:r>
              <w:r>
                <w:fldChar w:fldCharType="begin"/>
              </w:r>
              <w:r w:rsidR="00724F06">
                <w:instrText xml:space="preserve"> MACROBUTTON  SnrToggleCheckbox √不适用 </w:instrText>
              </w:r>
              <w:r>
                <w:fldChar w:fldCharType="end"/>
              </w:r>
            </w:p>
          </w:sdtContent>
        </w:sdt>
        <w:p w:rsidR="003269FB" w:rsidRDefault="00724F06" w:rsidP="00724F06">
          <w:pPr>
            <w:ind w:firstLineChars="200" w:firstLine="420"/>
          </w:pPr>
          <w:r w:rsidRPr="00A25652">
            <w:t>本报告期</w:t>
          </w:r>
          <w:r>
            <w:rPr>
              <w:rFonts w:hint="eastAsia"/>
            </w:rPr>
            <w:t>无</w:t>
          </w:r>
          <w:r w:rsidRPr="00A25652">
            <w:t>实际核销的应收</w:t>
          </w:r>
          <w:r w:rsidRPr="00A25652">
            <w:rPr>
              <w:rFonts w:hint="eastAsia"/>
            </w:rPr>
            <w:t>账款</w:t>
          </w:r>
          <w:r w:rsidRPr="00A25652">
            <w:t>情况</w:t>
          </w:r>
          <w:r>
            <w:rPr>
              <w:rFonts w:hint="eastAsia"/>
            </w:rPr>
            <w:t>。</w:t>
          </w:r>
        </w:p>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3269FB" w:rsidRDefault="00877E7C">
          <w:pPr>
            <w:pStyle w:val="4"/>
            <w:numPr>
              <w:ilvl w:val="0"/>
              <w:numId w:val="90"/>
            </w:numPr>
            <w:tabs>
              <w:tab w:val="left" w:pos="630"/>
            </w:tabs>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ContentLocked"/>
            <w:placeholder>
              <w:docPart w:val="GBC22222222222222222222222222222"/>
            </w:placeholder>
          </w:sdtPr>
          <w:sdtContent>
            <w:p w:rsidR="003269FB" w:rsidRDefault="00C00BCB">
              <w:r>
                <w:fldChar w:fldCharType="begin"/>
              </w:r>
              <w:r w:rsidR="00724F06">
                <w:instrText xml:space="preserve"> MACROBUTTON  SnrToggleCheckbox √适用 </w:instrText>
              </w:r>
              <w:r>
                <w:fldChar w:fldCharType="end"/>
              </w:r>
              <w:r>
                <w:fldChar w:fldCharType="begin"/>
              </w:r>
              <w:r w:rsidR="00724F06">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Content>
            <w:p w:rsidR="003269FB" w:rsidRDefault="00724F06" w:rsidP="00724F06">
              <w:pPr>
                <w:snapToGrid w:val="0"/>
                <w:spacing w:line="360" w:lineRule="auto"/>
                <w:ind w:firstLineChars="200" w:firstLine="420"/>
                <w:rPr>
                  <w:szCs w:val="21"/>
                </w:rPr>
              </w:pPr>
              <w:r w:rsidRPr="00324AE2">
                <w:rPr>
                  <w:rFonts w:hint="eastAsia"/>
                  <w:bCs/>
                </w:rPr>
                <w:t>本报告期按欠款方归集的期末余额前五名应收账款汇总金额</w:t>
              </w:r>
              <w:r w:rsidRPr="0075678C">
                <w:rPr>
                  <w:bCs/>
                </w:rPr>
                <w:t>55,095,808.93</w:t>
              </w:r>
              <w:r w:rsidRPr="00324AE2">
                <w:rPr>
                  <w:rFonts w:hint="eastAsia"/>
                  <w:bCs/>
                </w:rPr>
                <w:t>元，占应收账款期末余额合计数的比例</w:t>
              </w:r>
              <w:r>
                <w:rPr>
                  <w:rFonts w:hint="eastAsia"/>
                  <w:bCs/>
                </w:rPr>
                <w:t>85.07</w:t>
              </w:r>
              <w:r w:rsidRPr="00324AE2">
                <w:rPr>
                  <w:bCs/>
                </w:rPr>
                <w:t>%</w:t>
              </w:r>
              <w:r w:rsidRPr="00324AE2">
                <w:rPr>
                  <w:rFonts w:hint="eastAsia"/>
                  <w:bCs/>
                </w:rPr>
                <w:t>，相应计提的坏账准备期末余额汇总金额</w:t>
              </w:r>
              <w:r w:rsidRPr="0075678C">
                <w:rPr>
                  <w:bCs/>
                </w:rPr>
                <w:t>7,947,119.00</w:t>
              </w:r>
              <w:r w:rsidRPr="00324AE2">
                <w:rPr>
                  <w:rFonts w:hint="eastAsia"/>
                  <w:bCs/>
                </w:rPr>
                <w:t>元。</w:t>
              </w:r>
            </w:p>
          </w:sdtContent>
        </w:sdt>
        <w:p w:rsidR="003269FB" w:rsidRDefault="00C00BCB">
          <w:pPr>
            <w:snapToGrid w:val="0"/>
            <w:spacing w:line="240" w:lineRule="atLeast"/>
            <w:rPr>
              <w:szCs w:val="21"/>
            </w:rPr>
          </w:pPr>
        </w:p>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rsidR="003269FB" w:rsidRDefault="00877E7C">
          <w:pPr>
            <w:pStyle w:val="4"/>
            <w:numPr>
              <w:ilvl w:val="0"/>
              <w:numId w:val="90"/>
            </w:numPr>
            <w:tabs>
              <w:tab w:val="left" w:pos="630"/>
            </w:tabs>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ContentLocked"/>
            <w:placeholder>
              <w:docPart w:val="GBC22222222222222222222222222222"/>
            </w:placeholder>
          </w:sdtPr>
          <w:sdtContent>
            <w:p w:rsidR="003269FB" w:rsidRDefault="00C00BCB" w:rsidP="00724F06">
              <w:pPr>
                <w:snapToGrid w:val="0"/>
                <w:spacing w:line="240" w:lineRule="atLeast"/>
                <w:rPr>
                  <w:szCs w:val="21"/>
                </w:rPr>
              </w:pPr>
              <w:r>
                <w:rPr>
                  <w:szCs w:val="21"/>
                </w:rPr>
                <w:fldChar w:fldCharType="begin"/>
              </w:r>
              <w:r w:rsidR="00724F06">
                <w:rPr>
                  <w:szCs w:val="21"/>
                </w:rPr>
                <w:instrText xml:space="preserve"> MACROBUTTON  SnrToggleCheckbox □适用 </w:instrText>
              </w:r>
              <w:r>
                <w:rPr>
                  <w:szCs w:val="21"/>
                </w:rPr>
                <w:fldChar w:fldCharType="end"/>
              </w:r>
              <w:r>
                <w:rPr>
                  <w:szCs w:val="21"/>
                </w:rPr>
                <w:fldChar w:fldCharType="begin"/>
              </w:r>
              <w:r w:rsidR="00724F06">
                <w:rPr>
                  <w:szCs w:val="21"/>
                </w:rPr>
                <w:instrText xml:space="preserve"> MACROBUTTON  SnrToggleCheckbox √不适用 </w:instrText>
              </w:r>
              <w:r>
                <w:rPr>
                  <w:szCs w:val="21"/>
                </w:rPr>
                <w:fldChar w:fldCharType="end"/>
              </w:r>
            </w:p>
          </w:sdtContent>
        </w:sdt>
        <w:p w:rsidR="00724F06" w:rsidRPr="001F390A" w:rsidRDefault="00724F06" w:rsidP="00724F06">
          <w:pPr>
            <w:adjustRightInd w:val="0"/>
            <w:snapToGrid w:val="0"/>
            <w:spacing w:line="360" w:lineRule="auto"/>
            <w:ind w:firstLineChars="200" w:firstLine="420"/>
            <w:rPr>
              <w:bCs/>
            </w:rPr>
          </w:pPr>
          <w:r>
            <w:rPr>
              <w:rFonts w:hint="eastAsia"/>
              <w:bCs/>
            </w:rPr>
            <w:t>公司无因金融资产转移而终止确认的应收款项。</w:t>
          </w:r>
        </w:p>
        <w:p w:rsidR="003269FB" w:rsidRDefault="00C00BCB">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3269FB" w:rsidRDefault="00877E7C">
          <w:pPr>
            <w:pStyle w:val="4"/>
            <w:numPr>
              <w:ilvl w:val="0"/>
              <w:numId w:val="90"/>
            </w:numPr>
            <w:tabs>
              <w:tab w:val="left" w:pos="630"/>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母公司转移应收账款且继续涉入形成的资产、负债金额[双击切换]"/>
            <w:tag w:val="_GBC_18ab0f336ea34b009b496f240cc35a39"/>
            <w:id w:val="406661013"/>
            <w:lock w:val="sdtContentLocked"/>
            <w:placeholder>
              <w:docPart w:val="GBC22222222222222222222222222222"/>
            </w:placeholder>
          </w:sdtPr>
          <w:sdtContent>
            <w:p w:rsidR="003269FB" w:rsidRDefault="00C00BCB" w:rsidP="00724F06">
              <w:pPr>
                <w:snapToGrid w:val="0"/>
                <w:spacing w:line="240" w:lineRule="atLeast"/>
                <w:rPr>
                  <w:rFonts w:ascii="Times New Roman" w:hAnsi="Times New Roman"/>
                </w:rPr>
              </w:pPr>
              <w:r>
                <w:fldChar w:fldCharType="begin"/>
              </w:r>
              <w:r w:rsidR="00724F06">
                <w:instrText xml:space="preserve"> MACROBUTTON  SnrToggleCheckbox □适用 </w:instrText>
              </w:r>
              <w:r>
                <w:fldChar w:fldCharType="end"/>
              </w:r>
              <w:r>
                <w:fldChar w:fldCharType="begin"/>
              </w:r>
              <w:r w:rsidR="00724F06">
                <w:instrText xml:space="preserve"> MACROBUTTON  SnrToggleCheckbox √不适用 </w:instrText>
              </w:r>
              <w:r>
                <w:fldChar w:fldCharType="end"/>
              </w:r>
            </w:p>
          </w:sdtContent>
        </w:sdt>
      </w:sdtContent>
    </w:sdt>
    <w:p w:rsidR="003269FB" w:rsidRDefault="00724F06" w:rsidP="00724F06">
      <w:pPr>
        <w:snapToGrid w:val="0"/>
        <w:spacing w:line="240" w:lineRule="atLeast"/>
        <w:ind w:leftChars="-50" w:left="-105" w:firstLineChars="200" w:firstLine="420"/>
        <w:rPr>
          <w:bCs/>
        </w:rPr>
      </w:pPr>
      <w:r>
        <w:rPr>
          <w:rFonts w:hint="eastAsia"/>
          <w:bCs/>
        </w:rPr>
        <w:t>公司无</w:t>
      </w:r>
      <w:r w:rsidRPr="001F390A">
        <w:rPr>
          <w:rFonts w:hint="eastAsia"/>
          <w:bCs/>
        </w:rPr>
        <w:t>转移应收款项且继续涉入的，分项列示继续涉入形成的资产、负债的金额。</w:t>
      </w:r>
    </w:p>
    <w:p w:rsidR="00724F06" w:rsidRDefault="00724F06" w:rsidP="00724F06">
      <w:pPr>
        <w:snapToGrid w:val="0"/>
        <w:spacing w:line="240" w:lineRule="atLeast"/>
        <w:ind w:leftChars="-50" w:left="-105" w:firstLineChars="200" w:firstLine="420"/>
        <w:rPr>
          <w:rFonts w:ascii="Times New Roman" w:hAnsi="Times New Roman"/>
        </w:rPr>
      </w:pPr>
    </w:p>
    <w:p w:rsidR="003269FB" w:rsidRDefault="00877E7C">
      <w:pPr>
        <w:pStyle w:val="3"/>
        <w:numPr>
          <w:ilvl w:val="0"/>
          <w:numId w:val="89"/>
        </w:numPr>
        <w:rPr>
          <w:rFonts w:ascii="宋体" w:hAnsi="宋体"/>
          <w:szCs w:val="21"/>
        </w:rPr>
      </w:pPr>
      <w:r>
        <w:rPr>
          <w:rFonts w:ascii="宋体" w:hAnsi="宋体" w:hint="eastAsia"/>
          <w:szCs w:val="21"/>
        </w:rPr>
        <w:t>其他应收款</w:t>
      </w:r>
    </w:p>
    <w:sdt>
      <w:sdtPr>
        <w:rPr>
          <w:rFonts w:ascii="宋体" w:hAnsi="宋体" w:cstheme="minorBidi"/>
          <w:b w:val="0"/>
          <w:bCs w:val="0"/>
          <w:kern w:val="0"/>
          <w:szCs w:val="21"/>
        </w:rPr>
        <w:alias w:val="模块:其他应收款分类披露"/>
        <w:tag w:val="_GBC_5eba58c6d1994af2bc8a413fdb6fbf2c"/>
        <w:id w:val="397565895"/>
        <w:lock w:val="sdtLocked"/>
        <w:placeholder>
          <w:docPart w:val="GBC22222222222222222222222222222"/>
        </w:placeholder>
      </w:sdtPr>
      <w:sdtContent>
        <w:p w:rsidR="003269FB" w:rsidRDefault="00877E7C">
          <w:pPr>
            <w:pStyle w:val="4"/>
            <w:numPr>
              <w:ilvl w:val="0"/>
              <w:numId w:val="91"/>
            </w:numPr>
            <w:rPr>
              <w:rFonts w:ascii="宋体" w:hAnsi="宋体"/>
              <w:szCs w:val="21"/>
            </w:rPr>
          </w:pPr>
          <w:r>
            <w:rPr>
              <w:rFonts w:ascii="宋体" w:hAnsi="宋体"/>
              <w:szCs w:val="21"/>
            </w:rPr>
            <w:t>其他应收款</w:t>
          </w:r>
          <w:r>
            <w:rPr>
              <w:rFonts w:ascii="宋体" w:hAnsi="宋体" w:hint="eastAsia"/>
              <w:szCs w:val="21"/>
            </w:rPr>
            <w:t>分</w:t>
          </w:r>
          <w:r>
            <w:rPr>
              <w:rFonts w:ascii="宋体" w:hAnsi="宋体"/>
              <w:szCs w:val="21"/>
            </w:rPr>
            <w:t>类</w:t>
          </w:r>
          <w:r>
            <w:rPr>
              <w:rFonts w:ascii="宋体" w:hAnsi="宋体" w:hint="eastAsia"/>
              <w:szCs w:val="21"/>
            </w:rPr>
            <w:t>披露</w:t>
          </w:r>
          <w:r>
            <w:rPr>
              <w:rFonts w:ascii="宋体" w:hAnsi="宋体"/>
              <w:szCs w:val="21"/>
            </w:rPr>
            <w:t>：</w:t>
          </w:r>
        </w:p>
        <w:sdt>
          <w:sdtPr>
            <w:alias w:val="是否适用：母公司其他应收款分类披露[双击切换]"/>
            <w:tag w:val="_GBC_cf76f16fc5604c2d8117783d6f166c38"/>
            <w:id w:val="1461616489"/>
            <w:lock w:val="sdtContentLocked"/>
            <w:placeholder>
              <w:docPart w:val="GBC22222222222222222222222222222"/>
            </w:placeholder>
          </w:sdtPr>
          <w:sdtContent>
            <w:p w:rsidR="003269FB" w:rsidRDefault="00C00BCB">
              <w:r>
                <w:fldChar w:fldCharType="begin"/>
              </w:r>
              <w:r w:rsidR="00BD1097">
                <w:instrText xml:space="preserve"> MACROBUTTON  SnrToggleCheckbox √适用 </w:instrText>
              </w:r>
              <w:r>
                <w:fldChar w:fldCharType="end"/>
              </w:r>
              <w:r>
                <w:fldChar w:fldCharType="begin"/>
              </w:r>
              <w:r w:rsidR="00877E7C">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母公司财务附注：其他应收账款按种类披露"/>
              <w:tag w:val="_GBC_510fb804fd404f6eb85cbf5789cd3cc8"/>
              <w:id w:val="-10208521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按种类披露"/>
              <w:tag w:val="_GBC_ee5f5508d18242d7b58fccce5eee6882"/>
              <w:id w:val="1833300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897"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843"/>
            <w:gridCol w:w="1276"/>
            <w:gridCol w:w="426"/>
            <w:gridCol w:w="1282"/>
            <w:gridCol w:w="564"/>
            <w:gridCol w:w="1278"/>
            <w:gridCol w:w="1280"/>
            <w:gridCol w:w="426"/>
            <w:gridCol w:w="1276"/>
            <w:gridCol w:w="571"/>
            <w:gridCol w:w="1269"/>
          </w:tblGrid>
          <w:tr w:rsidR="00256094" w:rsidTr="002E386E">
            <w:trPr>
              <w:cantSplit/>
              <w:trHeight w:val="283"/>
            </w:trPr>
            <w:sdt>
              <w:sdtPr>
                <w:tag w:val="_PLD_4579677e3c0b430091bdf459a5bf8a24"/>
                <w:id w:val="3128682"/>
                <w:lock w:val="sdtLocked"/>
              </w:sdtPr>
              <w:sdtContent>
                <w:tc>
                  <w:tcPr>
                    <w:tcW w:w="402" w:type="pct"/>
                    <w:vMerge w:val="restart"/>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类别</w:t>
                    </w:r>
                  </w:p>
                </w:tc>
              </w:sdtContent>
            </w:sdt>
            <w:sdt>
              <w:sdtPr>
                <w:tag w:val="_PLD_0282b27e24ff40f4a62c3bc38416e4ec"/>
                <w:id w:val="3128683"/>
                <w:lock w:val="sdtLocked"/>
              </w:sdtPr>
              <w:sdtContent>
                <w:tc>
                  <w:tcPr>
                    <w:tcW w:w="2300" w:type="pct"/>
                    <w:gridSpan w:val="5"/>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期末余额</w:t>
                    </w:r>
                  </w:p>
                </w:tc>
              </w:sdtContent>
            </w:sdt>
            <w:sdt>
              <w:sdtPr>
                <w:tag w:val="_PLD_7f7b2b935706454ba4eb34c415cd5b71"/>
                <w:id w:val="3128684"/>
                <w:lock w:val="sdtLocked"/>
              </w:sdtPr>
              <w:sdtContent>
                <w:tc>
                  <w:tcPr>
                    <w:tcW w:w="2299" w:type="pct"/>
                    <w:gridSpan w:val="5"/>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期初余额</w:t>
                    </w:r>
                  </w:p>
                </w:tc>
              </w:sdtContent>
            </w:sdt>
          </w:tr>
          <w:tr w:rsidR="002E386E" w:rsidTr="002E386E">
            <w:trPr>
              <w:cantSplit/>
              <w:trHeight w:val="150"/>
            </w:trPr>
            <w:tc>
              <w:tcPr>
                <w:tcW w:w="402" w:type="pct"/>
                <w:vMerge/>
                <w:tcBorders>
                  <w:left w:val="single" w:sz="4" w:space="0" w:color="auto"/>
                  <w:right w:val="single" w:sz="4" w:space="0" w:color="auto"/>
                </w:tcBorders>
                <w:vAlign w:val="center"/>
              </w:tcPr>
              <w:p w:rsidR="00256094" w:rsidRDefault="00256094" w:rsidP="008C3657">
                <w:pPr>
                  <w:rPr>
                    <w:szCs w:val="21"/>
                  </w:rPr>
                </w:pPr>
              </w:p>
            </w:tc>
            <w:sdt>
              <w:sdtPr>
                <w:tag w:val="_PLD_0f04f29c37d14ba7a1897665c71afe32"/>
                <w:id w:val="3128685"/>
                <w:lock w:val="sdtLocked"/>
              </w:sdtPr>
              <w:sdtContent>
                <w:tc>
                  <w:tcPr>
                    <w:tcW w:w="811" w:type="pct"/>
                    <w:gridSpan w:val="2"/>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账面余额</w:t>
                    </w:r>
                  </w:p>
                </w:tc>
              </w:sdtContent>
            </w:sdt>
            <w:sdt>
              <w:sdtPr>
                <w:tag w:val="_PLD_7257e61845714f3680f0c03ac8167051"/>
                <w:id w:val="3128686"/>
                <w:lock w:val="sdtLocked"/>
              </w:sdtPr>
              <w:sdtContent>
                <w:tc>
                  <w:tcPr>
                    <w:tcW w:w="880" w:type="pct"/>
                    <w:gridSpan w:val="2"/>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坏账准备</w:t>
                    </w:r>
                  </w:p>
                </w:tc>
              </w:sdtContent>
            </w:sdt>
            <w:sdt>
              <w:sdtPr>
                <w:tag w:val="_PLD_92acfb51be7c44b68038062643fa59e7"/>
                <w:id w:val="3128687"/>
                <w:lock w:val="sdtLocked"/>
              </w:sdtPr>
              <w:sdtContent>
                <w:tc>
                  <w:tcPr>
                    <w:tcW w:w="609" w:type="pct"/>
                    <w:vMerge w:val="restart"/>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账面</w:t>
                    </w:r>
                  </w:p>
                  <w:p w:rsidR="00256094" w:rsidRDefault="00256094" w:rsidP="008C3657">
                    <w:pPr>
                      <w:jc w:val="center"/>
                      <w:rPr>
                        <w:szCs w:val="21"/>
                      </w:rPr>
                    </w:pPr>
                    <w:r>
                      <w:rPr>
                        <w:rFonts w:hint="eastAsia"/>
                        <w:szCs w:val="21"/>
                      </w:rPr>
                      <w:t>价值</w:t>
                    </w:r>
                  </w:p>
                </w:tc>
              </w:sdtContent>
            </w:sdt>
            <w:sdt>
              <w:sdtPr>
                <w:tag w:val="_PLD_e986578ea17743de93ae246dda32d083"/>
                <w:id w:val="3128688"/>
                <w:lock w:val="sdtLocked"/>
              </w:sdtPr>
              <w:sdtContent>
                <w:tc>
                  <w:tcPr>
                    <w:tcW w:w="813" w:type="pct"/>
                    <w:gridSpan w:val="2"/>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账面余额</w:t>
                    </w:r>
                  </w:p>
                </w:tc>
              </w:sdtContent>
            </w:sdt>
            <w:sdt>
              <w:sdtPr>
                <w:tag w:val="_PLD_7da065bc25e44ec08b1bf4e7b4bdd973"/>
                <w:id w:val="3128689"/>
                <w:lock w:val="sdtLocked"/>
              </w:sdtPr>
              <w:sdtContent>
                <w:tc>
                  <w:tcPr>
                    <w:tcW w:w="880" w:type="pct"/>
                    <w:gridSpan w:val="2"/>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坏账准备</w:t>
                    </w:r>
                  </w:p>
                </w:tc>
              </w:sdtContent>
            </w:sdt>
            <w:sdt>
              <w:sdtPr>
                <w:tag w:val="_PLD_6bd7c0fd324a431c89ca2d829cfa468c"/>
                <w:id w:val="3128690"/>
                <w:lock w:val="sdtLocked"/>
              </w:sdtPr>
              <w:sdtContent>
                <w:tc>
                  <w:tcPr>
                    <w:tcW w:w="606" w:type="pct"/>
                    <w:vMerge w:val="restart"/>
                    <w:tcBorders>
                      <w:top w:val="single" w:sz="4" w:space="0" w:color="auto"/>
                      <w:left w:val="single" w:sz="4" w:space="0" w:color="auto"/>
                      <w:right w:val="single" w:sz="4" w:space="0" w:color="auto"/>
                    </w:tcBorders>
                    <w:vAlign w:val="center"/>
                  </w:tcPr>
                  <w:p w:rsidR="00256094" w:rsidRDefault="00256094" w:rsidP="008C3657">
                    <w:pPr>
                      <w:jc w:val="center"/>
                      <w:rPr>
                        <w:szCs w:val="21"/>
                      </w:rPr>
                    </w:pPr>
                    <w:r>
                      <w:rPr>
                        <w:rFonts w:hint="eastAsia"/>
                        <w:szCs w:val="21"/>
                      </w:rPr>
                      <w:t>账面</w:t>
                    </w:r>
                  </w:p>
                  <w:p w:rsidR="00256094" w:rsidRDefault="00256094" w:rsidP="008C3657">
                    <w:pPr>
                      <w:jc w:val="center"/>
                      <w:rPr>
                        <w:szCs w:val="21"/>
                      </w:rPr>
                    </w:pPr>
                    <w:r>
                      <w:rPr>
                        <w:rFonts w:hint="eastAsia"/>
                        <w:szCs w:val="21"/>
                      </w:rPr>
                      <w:t>价值</w:t>
                    </w:r>
                  </w:p>
                </w:tc>
              </w:sdtContent>
            </w:sdt>
          </w:tr>
          <w:tr w:rsidR="00A40418" w:rsidTr="002E386E">
            <w:trPr>
              <w:cantSplit/>
              <w:trHeight w:val="135"/>
            </w:trPr>
            <w:tc>
              <w:tcPr>
                <w:tcW w:w="402" w:type="pct"/>
                <w:vMerge/>
                <w:tcBorders>
                  <w:left w:val="single" w:sz="4" w:space="0" w:color="auto"/>
                  <w:bottom w:val="single" w:sz="4" w:space="0" w:color="auto"/>
                  <w:right w:val="single" w:sz="4" w:space="0" w:color="auto"/>
                </w:tcBorders>
                <w:vAlign w:val="center"/>
              </w:tcPr>
              <w:p w:rsidR="00256094" w:rsidRDefault="00256094" w:rsidP="008C3657">
                <w:pPr>
                  <w:rPr>
                    <w:szCs w:val="21"/>
                  </w:rPr>
                </w:pPr>
              </w:p>
            </w:tc>
            <w:sdt>
              <w:sdtPr>
                <w:tag w:val="_PLD_4aaa66bbd8674f818d77eb9c66cb2eb7"/>
                <w:id w:val="3128691"/>
                <w:lock w:val="sdtLocked"/>
              </w:sdtPr>
              <w:sdtContent>
                <w:tc>
                  <w:tcPr>
                    <w:tcW w:w="608" w:type="pct"/>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金额</w:t>
                    </w:r>
                  </w:p>
                </w:tc>
              </w:sdtContent>
            </w:sdt>
            <w:sdt>
              <w:sdtPr>
                <w:tag w:val="_PLD_1f59340c0a574921a563860d11ef1dca"/>
                <w:id w:val="3128692"/>
                <w:lock w:val="sdtLocked"/>
              </w:sdtPr>
              <w:sdtContent>
                <w:tc>
                  <w:tcPr>
                    <w:tcW w:w="203" w:type="pct"/>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比例</w:t>
                    </w:r>
                    <w:r>
                      <w:rPr>
                        <w:szCs w:val="21"/>
                      </w:rPr>
                      <w:t>(%)</w:t>
                    </w:r>
                  </w:p>
                </w:tc>
              </w:sdtContent>
            </w:sdt>
            <w:sdt>
              <w:sdtPr>
                <w:tag w:val="_PLD_70d05c2c4f874ff09462d1df743c008d"/>
                <w:id w:val="3128693"/>
                <w:lock w:val="sdtLocked"/>
              </w:sdtPr>
              <w:sdtContent>
                <w:tc>
                  <w:tcPr>
                    <w:tcW w:w="611" w:type="pct"/>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金额</w:t>
                    </w:r>
                  </w:p>
                </w:tc>
              </w:sdtContent>
            </w:sdt>
            <w:sdt>
              <w:sdtPr>
                <w:tag w:val="_PLD_42ca8ab8e5b64c6fa5716464d8dcba70"/>
                <w:id w:val="3128694"/>
                <w:lock w:val="sdtLocked"/>
              </w:sdtPr>
              <w:sdtContent>
                <w:tc>
                  <w:tcPr>
                    <w:tcW w:w="269" w:type="pct"/>
                    <w:tcBorders>
                      <w:top w:val="single" w:sz="4" w:space="0" w:color="auto"/>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计提比例</w:t>
                    </w:r>
                    <w:r>
                      <w:rPr>
                        <w:szCs w:val="21"/>
                      </w:rPr>
                      <w:t>(%)</w:t>
                    </w:r>
                  </w:p>
                </w:tc>
              </w:sdtContent>
            </w:sdt>
            <w:tc>
              <w:tcPr>
                <w:tcW w:w="609" w:type="pct"/>
                <w:vMerge/>
                <w:tcBorders>
                  <w:left w:val="single" w:sz="4" w:space="0" w:color="auto"/>
                  <w:bottom w:val="single" w:sz="4" w:space="0" w:color="auto"/>
                  <w:right w:val="single" w:sz="4" w:space="0" w:color="auto"/>
                </w:tcBorders>
                <w:vAlign w:val="center"/>
              </w:tcPr>
              <w:p w:rsidR="00256094" w:rsidRDefault="00256094" w:rsidP="008C3657">
                <w:pPr>
                  <w:jc w:val="center"/>
                  <w:rPr>
                    <w:szCs w:val="21"/>
                  </w:rPr>
                </w:pPr>
              </w:p>
            </w:tc>
            <w:sdt>
              <w:sdtPr>
                <w:tag w:val="_PLD_dffb668c317e4b6c80cd87245a5a9366"/>
                <w:id w:val="3128695"/>
                <w:lock w:val="sdtLocked"/>
              </w:sdtPr>
              <w:sdtContent>
                <w:tc>
                  <w:tcPr>
                    <w:tcW w:w="610" w:type="pct"/>
                    <w:tcBorders>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金额</w:t>
                    </w:r>
                  </w:p>
                </w:tc>
              </w:sdtContent>
            </w:sdt>
            <w:sdt>
              <w:sdtPr>
                <w:tag w:val="_PLD_c29e64ccd6e9475693de36490d3ee7a6"/>
                <w:id w:val="3128696"/>
                <w:lock w:val="sdtLocked"/>
              </w:sdtPr>
              <w:sdtContent>
                <w:tc>
                  <w:tcPr>
                    <w:tcW w:w="203" w:type="pct"/>
                    <w:tcBorders>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比例</w:t>
                    </w:r>
                    <w:r>
                      <w:rPr>
                        <w:szCs w:val="21"/>
                      </w:rPr>
                      <w:t>(%)</w:t>
                    </w:r>
                  </w:p>
                </w:tc>
              </w:sdtContent>
            </w:sdt>
            <w:sdt>
              <w:sdtPr>
                <w:tag w:val="_PLD_2e2a166f0cdf492e8fcfe5a1f573723a"/>
                <w:id w:val="3128697"/>
                <w:lock w:val="sdtLocked"/>
              </w:sdtPr>
              <w:sdtContent>
                <w:tc>
                  <w:tcPr>
                    <w:tcW w:w="608" w:type="pct"/>
                    <w:tcBorders>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金额</w:t>
                    </w:r>
                  </w:p>
                </w:tc>
              </w:sdtContent>
            </w:sdt>
            <w:sdt>
              <w:sdtPr>
                <w:tag w:val="_PLD_32bd14fa80c8451db4c3aad8b8d38993"/>
                <w:id w:val="3128698"/>
                <w:lock w:val="sdtLocked"/>
              </w:sdtPr>
              <w:sdtContent>
                <w:tc>
                  <w:tcPr>
                    <w:tcW w:w="272" w:type="pct"/>
                    <w:tcBorders>
                      <w:left w:val="single" w:sz="4" w:space="0" w:color="auto"/>
                      <w:bottom w:val="single" w:sz="4" w:space="0" w:color="auto"/>
                      <w:right w:val="single" w:sz="4" w:space="0" w:color="auto"/>
                    </w:tcBorders>
                    <w:vAlign w:val="center"/>
                  </w:tcPr>
                  <w:p w:rsidR="00256094" w:rsidRDefault="00256094" w:rsidP="008C3657">
                    <w:pPr>
                      <w:jc w:val="center"/>
                      <w:rPr>
                        <w:szCs w:val="21"/>
                      </w:rPr>
                    </w:pPr>
                    <w:r>
                      <w:rPr>
                        <w:rFonts w:hint="eastAsia"/>
                        <w:szCs w:val="21"/>
                      </w:rPr>
                      <w:t>计提比例</w:t>
                    </w:r>
                    <w:r>
                      <w:rPr>
                        <w:szCs w:val="21"/>
                      </w:rPr>
                      <w:t>(%)</w:t>
                    </w:r>
                  </w:p>
                </w:tc>
              </w:sdtContent>
            </w:sdt>
            <w:tc>
              <w:tcPr>
                <w:tcW w:w="606" w:type="pct"/>
                <w:vMerge/>
                <w:tcBorders>
                  <w:left w:val="single" w:sz="4" w:space="0" w:color="auto"/>
                  <w:bottom w:val="single" w:sz="4" w:space="0" w:color="auto"/>
                  <w:right w:val="single" w:sz="4" w:space="0" w:color="auto"/>
                </w:tcBorders>
              </w:tcPr>
              <w:p w:rsidR="00256094" w:rsidRDefault="00256094" w:rsidP="008C3657">
                <w:pPr>
                  <w:jc w:val="center"/>
                  <w:rPr>
                    <w:szCs w:val="21"/>
                  </w:rPr>
                </w:pPr>
              </w:p>
            </w:tc>
          </w:tr>
          <w:tr w:rsidR="00A40418" w:rsidTr="002E386E">
            <w:trPr>
              <w:cantSplit/>
            </w:trPr>
            <w:sdt>
              <w:sdtPr>
                <w:rPr>
                  <w:sz w:val="18"/>
                  <w:szCs w:val="18"/>
                </w:rPr>
                <w:tag w:val="_PLD_5077db5d3b754537b50d53d709703c80"/>
                <w:id w:val="3128699"/>
                <w:lock w:val="sdtLocked"/>
              </w:sdtPr>
              <w:sdtContent>
                <w:tc>
                  <w:tcPr>
                    <w:tcW w:w="402"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autoSpaceDE w:val="0"/>
                      <w:autoSpaceDN w:val="0"/>
                      <w:adjustRightInd w:val="0"/>
                      <w:rPr>
                        <w:sz w:val="18"/>
                        <w:szCs w:val="18"/>
                      </w:rPr>
                    </w:pPr>
                    <w:r w:rsidRPr="00724F06">
                      <w:rPr>
                        <w:rFonts w:hint="eastAsia"/>
                        <w:sz w:val="18"/>
                        <w:szCs w:val="18"/>
                      </w:rPr>
                      <w:t>单项金额重大并单独计提坏账准备的其他应收款</w:t>
                    </w:r>
                  </w:p>
                </w:tc>
              </w:sdtContent>
            </w:sdt>
            <w:tc>
              <w:tcPr>
                <w:tcW w:w="608"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203"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611"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269"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609"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610"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203"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c>
              <w:tcPr>
                <w:tcW w:w="606"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jc w:val="right"/>
                  <w:rPr>
                    <w:sz w:val="18"/>
                    <w:szCs w:val="18"/>
                  </w:rPr>
                </w:pPr>
              </w:p>
            </w:tc>
          </w:tr>
          <w:tr w:rsidR="00A40418" w:rsidTr="002E386E">
            <w:trPr>
              <w:cantSplit/>
            </w:trPr>
            <w:sdt>
              <w:sdtPr>
                <w:rPr>
                  <w:sz w:val="18"/>
                  <w:szCs w:val="18"/>
                </w:rPr>
                <w:tag w:val="_PLD_6bd647efdb3d4d3296c781fa49ed445a"/>
                <w:id w:val="3128700"/>
                <w:lock w:val="sdtLocked"/>
              </w:sdtPr>
              <w:sdtContent>
                <w:tc>
                  <w:tcPr>
                    <w:tcW w:w="402"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autoSpaceDE w:val="0"/>
                      <w:autoSpaceDN w:val="0"/>
                      <w:adjustRightInd w:val="0"/>
                      <w:rPr>
                        <w:sz w:val="18"/>
                        <w:szCs w:val="18"/>
                      </w:rPr>
                    </w:pPr>
                    <w:r w:rsidRPr="00724F06">
                      <w:rPr>
                        <w:rFonts w:hint="eastAsia"/>
                        <w:sz w:val="18"/>
                        <w:szCs w:val="18"/>
                      </w:rPr>
                      <w:t>按信用风险特征组合计提坏账准备的其他应收款</w:t>
                    </w:r>
                  </w:p>
                </w:tc>
              </w:sdtContent>
            </w:sdt>
            <w:tc>
              <w:tcPr>
                <w:tcW w:w="608" w:type="pct"/>
                <w:tcBorders>
                  <w:top w:val="single" w:sz="4" w:space="0" w:color="auto"/>
                  <w:left w:val="single" w:sz="4" w:space="0" w:color="auto"/>
                  <w:bottom w:val="single" w:sz="4" w:space="0" w:color="auto"/>
                  <w:right w:val="single" w:sz="4" w:space="0" w:color="auto"/>
                </w:tcBorders>
                <w:vAlign w:val="center"/>
              </w:tcPr>
              <w:p w:rsidR="00256094" w:rsidRPr="00FB4C10" w:rsidRDefault="00256094" w:rsidP="002E386E">
                <w:pPr>
                  <w:jc w:val="right"/>
                  <w:rPr>
                    <w:sz w:val="18"/>
                    <w:szCs w:val="18"/>
                  </w:rPr>
                </w:pPr>
                <w:r w:rsidRPr="00FB4C10">
                  <w:rPr>
                    <w:sz w:val="18"/>
                    <w:szCs w:val="18"/>
                  </w:rPr>
                  <w:t>29,865,496.77</w:t>
                </w:r>
              </w:p>
            </w:tc>
            <w:tc>
              <w:tcPr>
                <w:tcW w:w="203" w:type="pct"/>
                <w:tcBorders>
                  <w:top w:val="single" w:sz="4" w:space="0" w:color="auto"/>
                  <w:left w:val="single" w:sz="4" w:space="0" w:color="auto"/>
                  <w:bottom w:val="single" w:sz="4" w:space="0" w:color="auto"/>
                  <w:right w:val="single" w:sz="4" w:space="0" w:color="auto"/>
                </w:tcBorders>
                <w:vAlign w:val="center"/>
              </w:tcPr>
              <w:p w:rsidR="00256094" w:rsidRPr="00FB4C10" w:rsidRDefault="00256094" w:rsidP="002E386E">
                <w:pPr>
                  <w:jc w:val="right"/>
                  <w:rPr>
                    <w:sz w:val="18"/>
                    <w:szCs w:val="18"/>
                  </w:rPr>
                </w:pPr>
                <w:r w:rsidRPr="00FB4C10">
                  <w:rPr>
                    <w:sz w:val="18"/>
                    <w:szCs w:val="18"/>
                  </w:rPr>
                  <w:t>100</w:t>
                </w:r>
              </w:p>
            </w:tc>
            <w:tc>
              <w:tcPr>
                <w:tcW w:w="611" w:type="pct"/>
                <w:tcBorders>
                  <w:top w:val="single" w:sz="4" w:space="0" w:color="auto"/>
                  <w:left w:val="single" w:sz="4" w:space="0" w:color="auto"/>
                  <w:bottom w:val="single" w:sz="4" w:space="0" w:color="auto"/>
                  <w:right w:val="single" w:sz="4" w:space="0" w:color="auto"/>
                </w:tcBorders>
                <w:vAlign w:val="center"/>
              </w:tcPr>
              <w:p w:rsidR="00256094" w:rsidRPr="00FB4C10" w:rsidRDefault="00256094" w:rsidP="002E386E">
                <w:pPr>
                  <w:jc w:val="right"/>
                  <w:rPr>
                    <w:sz w:val="18"/>
                    <w:szCs w:val="18"/>
                  </w:rPr>
                </w:pPr>
                <w:r w:rsidRPr="00FB4C10">
                  <w:rPr>
                    <w:sz w:val="18"/>
                    <w:szCs w:val="18"/>
                  </w:rPr>
                  <w:t>5,482,962.16</w:t>
                </w:r>
              </w:p>
            </w:tc>
            <w:tc>
              <w:tcPr>
                <w:tcW w:w="269" w:type="pct"/>
                <w:tcBorders>
                  <w:top w:val="single" w:sz="4" w:space="0" w:color="auto"/>
                  <w:left w:val="single" w:sz="4" w:space="0" w:color="auto"/>
                  <w:bottom w:val="single" w:sz="4" w:space="0" w:color="auto"/>
                  <w:right w:val="single" w:sz="4" w:space="0" w:color="auto"/>
                </w:tcBorders>
                <w:vAlign w:val="center"/>
              </w:tcPr>
              <w:p w:rsidR="00256094" w:rsidRPr="00FB4C10" w:rsidRDefault="00256094" w:rsidP="002E386E">
                <w:pPr>
                  <w:jc w:val="right"/>
                  <w:rPr>
                    <w:sz w:val="18"/>
                    <w:szCs w:val="18"/>
                  </w:rPr>
                </w:pPr>
                <w:r w:rsidRPr="00FB4C10">
                  <w:rPr>
                    <w:sz w:val="18"/>
                    <w:szCs w:val="18"/>
                  </w:rPr>
                  <w:t>18.36</w:t>
                </w:r>
              </w:p>
            </w:tc>
            <w:tc>
              <w:tcPr>
                <w:tcW w:w="609" w:type="pct"/>
                <w:tcBorders>
                  <w:top w:val="single" w:sz="4" w:space="0" w:color="auto"/>
                  <w:left w:val="single" w:sz="4" w:space="0" w:color="auto"/>
                  <w:bottom w:val="single" w:sz="4" w:space="0" w:color="auto"/>
                  <w:right w:val="single" w:sz="4" w:space="0" w:color="auto"/>
                </w:tcBorders>
                <w:vAlign w:val="center"/>
              </w:tcPr>
              <w:p w:rsidR="00256094" w:rsidRPr="00FB4C10" w:rsidRDefault="00256094" w:rsidP="002E386E">
                <w:pPr>
                  <w:jc w:val="right"/>
                  <w:rPr>
                    <w:sz w:val="18"/>
                    <w:szCs w:val="18"/>
                  </w:rPr>
                </w:pPr>
                <w:r w:rsidRPr="00FB4C10">
                  <w:rPr>
                    <w:sz w:val="18"/>
                    <w:szCs w:val="18"/>
                  </w:rPr>
                  <w:t>24,382,534.61</w:t>
                </w:r>
              </w:p>
            </w:tc>
            <w:tc>
              <w:tcPr>
                <w:tcW w:w="610" w:type="pct"/>
                <w:tcBorders>
                  <w:top w:val="single" w:sz="4" w:space="0" w:color="auto"/>
                  <w:left w:val="single" w:sz="4" w:space="0" w:color="auto"/>
                  <w:bottom w:val="single" w:sz="4" w:space="0" w:color="auto"/>
                  <w:right w:val="single" w:sz="4" w:space="0" w:color="auto"/>
                </w:tcBorders>
                <w:vAlign w:val="center"/>
              </w:tcPr>
              <w:p w:rsidR="00256094" w:rsidRPr="00256094" w:rsidRDefault="00256094" w:rsidP="002E386E">
                <w:pPr>
                  <w:jc w:val="right"/>
                  <w:rPr>
                    <w:sz w:val="18"/>
                    <w:szCs w:val="18"/>
                  </w:rPr>
                </w:pPr>
                <w:r w:rsidRPr="00256094">
                  <w:rPr>
                    <w:sz w:val="18"/>
                    <w:szCs w:val="18"/>
                  </w:rPr>
                  <w:t>45,383,326.57</w:t>
                </w:r>
              </w:p>
            </w:tc>
            <w:tc>
              <w:tcPr>
                <w:tcW w:w="203" w:type="pct"/>
                <w:tcBorders>
                  <w:top w:val="single" w:sz="4" w:space="0" w:color="auto"/>
                  <w:left w:val="single" w:sz="4" w:space="0" w:color="auto"/>
                  <w:bottom w:val="single" w:sz="4" w:space="0" w:color="auto"/>
                  <w:right w:val="single" w:sz="4" w:space="0" w:color="auto"/>
                </w:tcBorders>
                <w:vAlign w:val="center"/>
              </w:tcPr>
              <w:p w:rsidR="00256094" w:rsidRPr="00256094" w:rsidRDefault="00256094" w:rsidP="002E386E">
                <w:pPr>
                  <w:jc w:val="right"/>
                  <w:rPr>
                    <w:sz w:val="18"/>
                    <w:szCs w:val="18"/>
                  </w:rPr>
                </w:pPr>
                <w:r w:rsidRPr="00256094">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center"/>
              </w:tcPr>
              <w:p w:rsidR="00256094" w:rsidRPr="00256094" w:rsidRDefault="00256094" w:rsidP="002E386E">
                <w:pPr>
                  <w:jc w:val="right"/>
                  <w:rPr>
                    <w:sz w:val="18"/>
                    <w:szCs w:val="18"/>
                  </w:rPr>
                </w:pPr>
                <w:r w:rsidRPr="00256094">
                  <w:rPr>
                    <w:sz w:val="18"/>
                    <w:szCs w:val="18"/>
                  </w:rPr>
                  <w:t>6,258,853.65</w:t>
                </w:r>
              </w:p>
            </w:tc>
            <w:tc>
              <w:tcPr>
                <w:tcW w:w="272" w:type="pct"/>
                <w:tcBorders>
                  <w:top w:val="single" w:sz="4" w:space="0" w:color="auto"/>
                  <w:left w:val="single" w:sz="4" w:space="0" w:color="auto"/>
                  <w:bottom w:val="single" w:sz="4" w:space="0" w:color="auto"/>
                  <w:right w:val="single" w:sz="4" w:space="0" w:color="auto"/>
                </w:tcBorders>
                <w:vAlign w:val="center"/>
              </w:tcPr>
              <w:p w:rsidR="00256094" w:rsidRPr="00256094" w:rsidRDefault="00256094" w:rsidP="002E386E">
                <w:pPr>
                  <w:jc w:val="right"/>
                  <w:rPr>
                    <w:sz w:val="18"/>
                    <w:szCs w:val="18"/>
                  </w:rPr>
                </w:pPr>
                <w:r w:rsidRPr="00256094">
                  <w:rPr>
                    <w:sz w:val="18"/>
                    <w:szCs w:val="18"/>
                  </w:rPr>
                  <w:t>13.79</w:t>
                </w:r>
              </w:p>
            </w:tc>
            <w:tc>
              <w:tcPr>
                <w:tcW w:w="606" w:type="pct"/>
                <w:tcBorders>
                  <w:top w:val="single" w:sz="4" w:space="0" w:color="auto"/>
                  <w:left w:val="single" w:sz="4" w:space="0" w:color="auto"/>
                  <w:bottom w:val="single" w:sz="4" w:space="0" w:color="auto"/>
                  <w:right w:val="single" w:sz="4" w:space="0" w:color="auto"/>
                </w:tcBorders>
                <w:vAlign w:val="center"/>
              </w:tcPr>
              <w:p w:rsidR="00256094" w:rsidRPr="00256094" w:rsidRDefault="00256094" w:rsidP="002E386E">
                <w:pPr>
                  <w:jc w:val="right"/>
                  <w:rPr>
                    <w:sz w:val="18"/>
                    <w:szCs w:val="18"/>
                  </w:rPr>
                </w:pPr>
                <w:r w:rsidRPr="00256094">
                  <w:rPr>
                    <w:sz w:val="18"/>
                    <w:szCs w:val="18"/>
                  </w:rPr>
                  <w:t>39,124,472.92</w:t>
                </w:r>
              </w:p>
            </w:tc>
          </w:tr>
          <w:tr w:rsidR="00A40418" w:rsidTr="002E386E">
            <w:trPr>
              <w:cantSplit/>
            </w:trPr>
            <w:sdt>
              <w:sdtPr>
                <w:rPr>
                  <w:sz w:val="18"/>
                  <w:szCs w:val="18"/>
                </w:rPr>
                <w:tag w:val="_PLD_7c44aedf77ee4cd5ba760586a7d5e2ff"/>
                <w:id w:val="3128701"/>
                <w:lock w:val="sdtLocked"/>
              </w:sdtPr>
              <w:sdtContent>
                <w:tc>
                  <w:tcPr>
                    <w:tcW w:w="402" w:type="pct"/>
                    <w:tcBorders>
                      <w:top w:val="single" w:sz="4" w:space="0" w:color="auto"/>
                      <w:left w:val="single" w:sz="4" w:space="0" w:color="auto"/>
                      <w:bottom w:val="single" w:sz="4" w:space="0" w:color="auto"/>
                      <w:right w:val="single" w:sz="4" w:space="0" w:color="auto"/>
                    </w:tcBorders>
                  </w:tcPr>
                  <w:p w:rsidR="00256094" w:rsidRPr="00724F06" w:rsidRDefault="00256094" w:rsidP="008C3657">
                    <w:pPr>
                      <w:autoSpaceDE w:val="0"/>
                      <w:autoSpaceDN w:val="0"/>
                      <w:adjustRightInd w:val="0"/>
                      <w:rPr>
                        <w:sz w:val="18"/>
                        <w:szCs w:val="18"/>
                      </w:rPr>
                    </w:pPr>
                    <w:r w:rsidRPr="00724F06">
                      <w:rPr>
                        <w:rFonts w:hint="eastAsia"/>
                        <w:sz w:val="18"/>
                        <w:szCs w:val="18"/>
                      </w:rPr>
                      <w:t>单项金额不重大但单独计提坏账准备的其他应收款</w:t>
                    </w:r>
                  </w:p>
                </w:tc>
              </w:sdtContent>
            </w:sdt>
            <w:tc>
              <w:tcPr>
                <w:tcW w:w="608"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p>
            </w:tc>
            <w:tc>
              <w:tcPr>
                <w:tcW w:w="203"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p>
            </w:tc>
            <w:tc>
              <w:tcPr>
                <w:tcW w:w="611"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p>
            </w:tc>
            <w:tc>
              <w:tcPr>
                <w:tcW w:w="269"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p>
            </w:tc>
            <w:tc>
              <w:tcPr>
                <w:tcW w:w="609"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p>
            </w:tc>
            <w:tc>
              <w:tcPr>
                <w:tcW w:w="610"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p>
            </w:tc>
            <w:tc>
              <w:tcPr>
                <w:tcW w:w="203"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p>
            </w:tc>
            <w:tc>
              <w:tcPr>
                <w:tcW w:w="606"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p>
            </w:tc>
          </w:tr>
          <w:tr w:rsidR="00A40418" w:rsidTr="002E386E">
            <w:trPr>
              <w:cantSplit/>
            </w:trPr>
            <w:sdt>
              <w:sdtPr>
                <w:tag w:val="_PLD_d90b70aa2dc14ccda9aec4f8f8aa63fb"/>
                <w:id w:val="3128702"/>
                <w:lock w:val="sdtLocked"/>
              </w:sdtPr>
              <w:sdtContent>
                <w:tc>
                  <w:tcPr>
                    <w:tcW w:w="402" w:type="pct"/>
                    <w:tcBorders>
                      <w:top w:val="single" w:sz="4" w:space="0" w:color="auto"/>
                      <w:left w:val="single" w:sz="4" w:space="0" w:color="auto"/>
                      <w:bottom w:val="single" w:sz="4" w:space="0" w:color="auto"/>
                      <w:right w:val="single" w:sz="4" w:space="0" w:color="auto"/>
                    </w:tcBorders>
                    <w:vAlign w:val="center"/>
                  </w:tcPr>
                  <w:p w:rsidR="00256094" w:rsidRDefault="00256094" w:rsidP="008C3657">
                    <w:pPr>
                      <w:autoSpaceDE w:val="0"/>
                      <w:autoSpaceDN w:val="0"/>
                      <w:adjustRightInd w:val="0"/>
                      <w:jc w:val="center"/>
                      <w:rPr>
                        <w:szCs w:val="21"/>
                      </w:rPr>
                    </w:pPr>
                    <w:r>
                      <w:rPr>
                        <w:rFonts w:hint="eastAsia"/>
                        <w:szCs w:val="21"/>
                      </w:rPr>
                      <w:t>合计</w:t>
                    </w:r>
                  </w:p>
                </w:tc>
              </w:sdtContent>
            </w:sdt>
            <w:tc>
              <w:tcPr>
                <w:tcW w:w="608"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r w:rsidRPr="00FB4C10">
                  <w:rPr>
                    <w:sz w:val="18"/>
                    <w:szCs w:val="18"/>
                  </w:rPr>
                  <w:t>29,865,496.77</w:t>
                </w:r>
              </w:p>
            </w:tc>
            <w:tc>
              <w:tcPr>
                <w:tcW w:w="203"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center"/>
                  <w:rPr>
                    <w:sz w:val="18"/>
                    <w:szCs w:val="18"/>
                  </w:rPr>
                </w:pPr>
                <w:r w:rsidRPr="00FB4C10">
                  <w:rPr>
                    <w:rFonts w:hint="eastAsia"/>
                    <w:sz w:val="18"/>
                    <w:szCs w:val="18"/>
                  </w:rPr>
                  <w:t>100</w:t>
                </w:r>
              </w:p>
            </w:tc>
            <w:tc>
              <w:tcPr>
                <w:tcW w:w="611"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ind w:right="90"/>
                  <w:jc w:val="right"/>
                  <w:rPr>
                    <w:sz w:val="18"/>
                    <w:szCs w:val="18"/>
                  </w:rPr>
                </w:pPr>
                <w:r w:rsidRPr="00FB4C10">
                  <w:rPr>
                    <w:sz w:val="18"/>
                    <w:szCs w:val="18"/>
                  </w:rPr>
                  <w:t>5,482,962.16</w:t>
                </w:r>
              </w:p>
            </w:tc>
            <w:tc>
              <w:tcPr>
                <w:tcW w:w="269"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center"/>
                  <w:rPr>
                    <w:sz w:val="18"/>
                    <w:szCs w:val="18"/>
                  </w:rPr>
                </w:pPr>
                <w:r w:rsidRPr="00FB4C10">
                  <w:rPr>
                    <w:rFonts w:hint="eastAsia"/>
                    <w:sz w:val="18"/>
                    <w:szCs w:val="18"/>
                  </w:rPr>
                  <w:t>18.36</w:t>
                </w:r>
              </w:p>
            </w:tc>
            <w:tc>
              <w:tcPr>
                <w:tcW w:w="609" w:type="pct"/>
                <w:tcBorders>
                  <w:top w:val="single" w:sz="4" w:space="0" w:color="auto"/>
                  <w:left w:val="single" w:sz="4" w:space="0" w:color="auto"/>
                  <w:bottom w:val="single" w:sz="4" w:space="0" w:color="auto"/>
                  <w:right w:val="single" w:sz="4" w:space="0" w:color="auto"/>
                </w:tcBorders>
              </w:tcPr>
              <w:p w:rsidR="00256094" w:rsidRPr="00FB4C10" w:rsidRDefault="00256094" w:rsidP="008C3657">
                <w:pPr>
                  <w:jc w:val="right"/>
                  <w:rPr>
                    <w:sz w:val="18"/>
                    <w:szCs w:val="18"/>
                  </w:rPr>
                </w:pPr>
                <w:r w:rsidRPr="00FB4C10">
                  <w:rPr>
                    <w:sz w:val="18"/>
                    <w:szCs w:val="18"/>
                  </w:rPr>
                  <w:t>24,382,534.61</w:t>
                </w:r>
              </w:p>
            </w:tc>
            <w:tc>
              <w:tcPr>
                <w:tcW w:w="610"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r w:rsidRPr="00256094">
                  <w:rPr>
                    <w:sz w:val="18"/>
                    <w:szCs w:val="18"/>
                  </w:rPr>
                  <w:t>45,383,326.57</w:t>
                </w:r>
              </w:p>
            </w:tc>
            <w:tc>
              <w:tcPr>
                <w:tcW w:w="203" w:type="pct"/>
                <w:tcBorders>
                  <w:top w:val="single" w:sz="4" w:space="0" w:color="auto"/>
                  <w:left w:val="single" w:sz="4" w:space="0" w:color="auto"/>
                  <w:bottom w:val="single" w:sz="4" w:space="0" w:color="auto"/>
                  <w:right w:val="single" w:sz="4" w:space="0" w:color="auto"/>
                </w:tcBorders>
              </w:tcPr>
              <w:p w:rsidR="00256094" w:rsidRPr="00256094" w:rsidRDefault="00256094" w:rsidP="00256094">
                <w:pPr>
                  <w:jc w:val="center"/>
                  <w:rPr>
                    <w:sz w:val="18"/>
                    <w:szCs w:val="18"/>
                  </w:rPr>
                </w:pPr>
                <w:r w:rsidRPr="00256094">
                  <w:rPr>
                    <w:rFonts w:hint="eastAsia"/>
                    <w:sz w:val="18"/>
                    <w:szCs w:val="18"/>
                  </w:rPr>
                  <w:t>100</w:t>
                </w:r>
              </w:p>
            </w:tc>
            <w:tc>
              <w:tcPr>
                <w:tcW w:w="608"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r w:rsidRPr="00256094">
                  <w:rPr>
                    <w:sz w:val="18"/>
                    <w:szCs w:val="18"/>
                  </w:rPr>
                  <w:t>6,258,853.65</w:t>
                </w:r>
              </w:p>
            </w:tc>
            <w:tc>
              <w:tcPr>
                <w:tcW w:w="272"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center"/>
                  <w:rPr>
                    <w:sz w:val="18"/>
                    <w:szCs w:val="18"/>
                  </w:rPr>
                </w:pPr>
                <w:r w:rsidRPr="00256094">
                  <w:rPr>
                    <w:rFonts w:hint="eastAsia"/>
                    <w:sz w:val="18"/>
                    <w:szCs w:val="18"/>
                  </w:rPr>
                  <w:t>13.79</w:t>
                </w:r>
              </w:p>
            </w:tc>
            <w:tc>
              <w:tcPr>
                <w:tcW w:w="606" w:type="pct"/>
                <w:tcBorders>
                  <w:top w:val="single" w:sz="4" w:space="0" w:color="auto"/>
                  <w:left w:val="single" w:sz="4" w:space="0" w:color="auto"/>
                  <w:bottom w:val="single" w:sz="4" w:space="0" w:color="auto"/>
                  <w:right w:val="single" w:sz="4" w:space="0" w:color="auto"/>
                </w:tcBorders>
              </w:tcPr>
              <w:p w:rsidR="00256094" w:rsidRPr="00256094" w:rsidRDefault="00256094" w:rsidP="008C3657">
                <w:pPr>
                  <w:jc w:val="right"/>
                  <w:rPr>
                    <w:sz w:val="18"/>
                    <w:szCs w:val="18"/>
                  </w:rPr>
                </w:pPr>
                <w:r w:rsidRPr="00256094">
                  <w:rPr>
                    <w:sz w:val="18"/>
                    <w:szCs w:val="18"/>
                  </w:rPr>
                  <w:t>39,124,472.92</w:t>
                </w:r>
              </w:p>
            </w:tc>
          </w:tr>
        </w:tbl>
        <w:p w:rsidR="003269FB" w:rsidRDefault="00C00BCB">
          <w:pPr>
            <w:rPr>
              <w:szCs w:val="21"/>
            </w:rPr>
          </w:pPr>
        </w:p>
      </w:sdtContent>
    </w:sdt>
    <w:sdt>
      <w:sdtPr>
        <w:rPr>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3269FB" w:rsidRDefault="00877E7C">
          <w:pPr>
            <w:spacing w:before="60" w:after="60"/>
            <w:rPr>
              <w:szCs w:val="21"/>
            </w:rPr>
          </w:pPr>
          <w:r>
            <w:rPr>
              <w:rFonts w:hint="eastAsia"/>
              <w:szCs w:val="21"/>
            </w:rPr>
            <w:t>组合中，按账龄分析法计提坏账准备的其他应收款：</w:t>
          </w:r>
        </w:p>
        <w:p w:rsidR="003269FB" w:rsidRDefault="00C00BCB">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ContentLocked"/>
              <w:placeholder>
                <w:docPart w:val="GBC22222222222222222222222222222"/>
              </w:placeholder>
            </w:sdtPr>
            <w:sdtContent>
              <w:r>
                <w:rPr>
                  <w:szCs w:val="21"/>
                </w:rPr>
                <w:fldChar w:fldCharType="begin"/>
              </w:r>
              <w:r w:rsidR="008C3657">
                <w:rPr>
                  <w:szCs w:val="21"/>
                </w:rPr>
                <w:instrText>MACROBUTTON  SnrToggleCheckbox √适用</w:instrText>
              </w:r>
              <w:r>
                <w:rPr>
                  <w:szCs w:val="21"/>
                </w:rPr>
                <w:fldChar w:fldCharType="end"/>
              </w:r>
              <w:r>
                <w:rPr>
                  <w:szCs w:val="21"/>
                </w:rPr>
                <w:fldChar w:fldCharType="begin"/>
              </w:r>
              <w:r w:rsidR="008C3657">
                <w:rPr>
                  <w:szCs w:val="21"/>
                </w:rPr>
                <w:instrText xml:space="preserve"> MACROBUTTON  SnrToggleCheckbox □不适用 </w:instrText>
              </w:r>
              <w:r>
                <w:rPr>
                  <w:szCs w:val="21"/>
                </w:rPr>
                <w:fldChar w:fldCharType="end"/>
              </w:r>
            </w:sdtContent>
          </w:sdt>
        </w:p>
        <w:p w:rsidR="003269FB" w:rsidRDefault="00877E7C">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3"/>
            <w:gridCol w:w="1822"/>
            <w:gridCol w:w="1822"/>
            <w:gridCol w:w="1832"/>
          </w:tblGrid>
          <w:tr w:rsidR="008C3657" w:rsidTr="008C3657">
            <w:trPr>
              <w:trHeight w:val="273"/>
              <w:jc w:val="center"/>
            </w:trPr>
            <w:sdt>
              <w:sdtPr>
                <w:tag w:val="_PLD_ea421152d78d40388e20d700f11c5b7c"/>
                <w:id w:val="3129810"/>
                <w:lock w:val="sdtLocked"/>
              </w:sdtPr>
              <w:sdtContent>
                <w:tc>
                  <w:tcPr>
                    <w:tcW w:w="1974" w:type="pct"/>
                    <w:vMerge w:val="restart"/>
                    <w:tcBorders>
                      <w:bottom w:val="single" w:sz="4" w:space="0" w:color="auto"/>
                    </w:tcBorders>
                    <w:shd w:val="clear" w:color="auto" w:fill="auto"/>
                    <w:vAlign w:val="center"/>
                  </w:tcPr>
                  <w:p w:rsidR="008C3657" w:rsidRDefault="008C3657" w:rsidP="008C3657">
                    <w:pPr>
                      <w:jc w:val="center"/>
                      <w:rPr>
                        <w:szCs w:val="21"/>
                      </w:rPr>
                    </w:pPr>
                    <w:r>
                      <w:rPr>
                        <w:szCs w:val="21"/>
                      </w:rPr>
                      <w:t>账龄</w:t>
                    </w:r>
                  </w:p>
                </w:tc>
              </w:sdtContent>
            </w:sdt>
            <w:sdt>
              <w:sdtPr>
                <w:tag w:val="_PLD_041d6c971e464a898746e2aa12807b27"/>
                <w:id w:val="3129811"/>
                <w:lock w:val="sdtLocked"/>
              </w:sdtPr>
              <w:sdtContent>
                <w:tc>
                  <w:tcPr>
                    <w:tcW w:w="3026" w:type="pct"/>
                    <w:gridSpan w:val="3"/>
                    <w:tcBorders>
                      <w:bottom w:val="single" w:sz="4" w:space="0" w:color="auto"/>
                    </w:tcBorders>
                    <w:shd w:val="clear" w:color="auto" w:fill="auto"/>
                    <w:vAlign w:val="center"/>
                  </w:tcPr>
                  <w:p w:rsidR="008C3657" w:rsidRDefault="008C3657" w:rsidP="008C3657">
                    <w:pPr>
                      <w:jc w:val="center"/>
                      <w:rPr>
                        <w:szCs w:val="21"/>
                      </w:rPr>
                    </w:pPr>
                    <w:r>
                      <w:rPr>
                        <w:szCs w:val="21"/>
                      </w:rPr>
                      <w:t>期末余额</w:t>
                    </w:r>
                  </w:p>
                </w:tc>
              </w:sdtContent>
            </w:sdt>
          </w:tr>
          <w:tr w:rsidR="008C3657" w:rsidTr="008C3657">
            <w:trPr>
              <w:jc w:val="center"/>
            </w:trPr>
            <w:tc>
              <w:tcPr>
                <w:tcW w:w="1974" w:type="pct"/>
                <w:vMerge/>
                <w:shd w:val="clear" w:color="auto" w:fill="auto"/>
                <w:vAlign w:val="center"/>
              </w:tcPr>
              <w:p w:rsidR="008C3657" w:rsidRDefault="008C3657" w:rsidP="008C3657">
                <w:pPr>
                  <w:jc w:val="center"/>
                  <w:rPr>
                    <w:szCs w:val="21"/>
                  </w:rPr>
                </w:pPr>
              </w:p>
            </w:tc>
            <w:sdt>
              <w:sdtPr>
                <w:tag w:val="_PLD_9832feba0f3d4d369385279b3541bc39"/>
                <w:id w:val="3129812"/>
                <w:lock w:val="sdtLocked"/>
              </w:sdtPr>
              <w:sdtContent>
                <w:tc>
                  <w:tcPr>
                    <w:tcW w:w="1007" w:type="pct"/>
                    <w:shd w:val="clear" w:color="auto" w:fill="auto"/>
                    <w:vAlign w:val="center"/>
                  </w:tcPr>
                  <w:p w:rsidR="008C3657" w:rsidRDefault="008C3657" w:rsidP="008C3657">
                    <w:pPr>
                      <w:jc w:val="center"/>
                      <w:rPr>
                        <w:szCs w:val="21"/>
                      </w:rPr>
                    </w:pPr>
                    <w:r>
                      <w:rPr>
                        <w:rFonts w:hint="eastAsia"/>
                        <w:szCs w:val="21"/>
                      </w:rPr>
                      <w:t>其他应收款</w:t>
                    </w:r>
                  </w:p>
                </w:tc>
              </w:sdtContent>
            </w:sdt>
            <w:sdt>
              <w:sdtPr>
                <w:tag w:val="_PLD_bede79554e464ba28ed2ba393fb99b06"/>
                <w:id w:val="3129813"/>
                <w:lock w:val="sdtLocked"/>
              </w:sdtPr>
              <w:sdtContent>
                <w:tc>
                  <w:tcPr>
                    <w:tcW w:w="1007" w:type="pct"/>
                    <w:shd w:val="clear" w:color="auto" w:fill="auto"/>
                    <w:vAlign w:val="center"/>
                  </w:tcPr>
                  <w:p w:rsidR="008C3657" w:rsidRDefault="008C3657" w:rsidP="008C3657">
                    <w:pPr>
                      <w:jc w:val="center"/>
                      <w:rPr>
                        <w:szCs w:val="21"/>
                      </w:rPr>
                    </w:pPr>
                    <w:r>
                      <w:rPr>
                        <w:rFonts w:hint="eastAsia"/>
                        <w:szCs w:val="21"/>
                      </w:rPr>
                      <w:t>坏账</w:t>
                    </w:r>
                    <w:r>
                      <w:rPr>
                        <w:szCs w:val="21"/>
                      </w:rPr>
                      <w:t>准备</w:t>
                    </w:r>
                  </w:p>
                </w:tc>
              </w:sdtContent>
            </w:sdt>
            <w:sdt>
              <w:sdtPr>
                <w:tag w:val="_PLD_2530b71e8e1441c996665d9c96cde846"/>
                <w:id w:val="3129814"/>
                <w:lock w:val="sdtLocked"/>
              </w:sdtPr>
              <w:sdtContent>
                <w:tc>
                  <w:tcPr>
                    <w:tcW w:w="1012" w:type="pct"/>
                    <w:shd w:val="clear" w:color="auto" w:fill="auto"/>
                    <w:vAlign w:val="center"/>
                  </w:tcPr>
                  <w:p w:rsidR="008C3657" w:rsidRDefault="008C3657" w:rsidP="008C3657">
                    <w:pPr>
                      <w:jc w:val="center"/>
                      <w:rPr>
                        <w:szCs w:val="21"/>
                      </w:rPr>
                    </w:pPr>
                    <w:r>
                      <w:rPr>
                        <w:rFonts w:hint="eastAsia"/>
                        <w:szCs w:val="21"/>
                      </w:rPr>
                      <w:t>计提比例</w:t>
                    </w:r>
                  </w:p>
                </w:tc>
              </w:sdtContent>
            </w:sdt>
          </w:tr>
          <w:tr w:rsidR="008C3657" w:rsidTr="008C3657">
            <w:trPr>
              <w:jc w:val="center"/>
            </w:trPr>
            <w:sdt>
              <w:sdtPr>
                <w:tag w:val="_PLD_e7e6a5399aea4d5c9e5e7d69deb45784"/>
                <w:id w:val="3129815"/>
                <w:lock w:val="sdtLocked"/>
              </w:sdtPr>
              <w:sdtContent>
                <w:tc>
                  <w:tcPr>
                    <w:tcW w:w="1974" w:type="pct"/>
                    <w:shd w:val="clear" w:color="auto" w:fill="auto"/>
                  </w:tcPr>
                  <w:p w:rsidR="008C3657" w:rsidRDefault="008C3657" w:rsidP="008C3657">
                    <w:pPr>
                      <w:rPr>
                        <w:szCs w:val="21"/>
                      </w:rPr>
                    </w:pPr>
                    <w:r>
                      <w:rPr>
                        <w:rFonts w:hint="eastAsia"/>
                        <w:szCs w:val="21"/>
                      </w:rPr>
                      <w:t>1</w:t>
                    </w:r>
                    <w:r>
                      <w:rPr>
                        <w:szCs w:val="21"/>
                      </w:rPr>
                      <w:t>年以内</w:t>
                    </w:r>
                  </w:p>
                </w:tc>
              </w:sdtContent>
            </w:sdt>
            <w:tc>
              <w:tcPr>
                <w:tcW w:w="1007" w:type="pct"/>
                <w:shd w:val="clear" w:color="auto" w:fill="auto"/>
              </w:tcPr>
              <w:p w:rsidR="008C3657" w:rsidRDefault="008C3657" w:rsidP="008C3657">
                <w:pPr>
                  <w:jc w:val="right"/>
                  <w:rPr>
                    <w:szCs w:val="21"/>
                  </w:rPr>
                </w:pPr>
                <w:r>
                  <w:t>23,596,056.70</w:t>
                </w:r>
              </w:p>
            </w:tc>
            <w:tc>
              <w:tcPr>
                <w:tcW w:w="1007" w:type="pct"/>
              </w:tcPr>
              <w:p w:rsidR="008C3657" w:rsidRDefault="008C3657" w:rsidP="008C3657">
                <w:pPr>
                  <w:jc w:val="right"/>
                  <w:rPr>
                    <w:szCs w:val="21"/>
                  </w:rPr>
                </w:pPr>
                <w:r>
                  <w:t>1,179,802.84</w:t>
                </w:r>
              </w:p>
            </w:tc>
            <w:tc>
              <w:tcPr>
                <w:tcW w:w="1012" w:type="pct"/>
              </w:tcPr>
              <w:p w:rsidR="008C3657" w:rsidRDefault="008C3657" w:rsidP="008C3657">
                <w:pPr>
                  <w:jc w:val="right"/>
                  <w:rPr>
                    <w:szCs w:val="21"/>
                  </w:rPr>
                </w:pPr>
                <w:r>
                  <w:t>5.00</w:t>
                </w:r>
              </w:p>
            </w:tc>
          </w:tr>
          <w:tr w:rsidR="008C3657" w:rsidTr="008C3657">
            <w:trPr>
              <w:jc w:val="center"/>
            </w:trPr>
            <w:sdt>
              <w:sdtPr>
                <w:tag w:val="_PLD_2003791af21f466bb07049d42fca0a81"/>
                <w:id w:val="3129816"/>
                <w:lock w:val="sdtLocked"/>
              </w:sdtPr>
              <w:sdtContent>
                <w:tc>
                  <w:tcPr>
                    <w:tcW w:w="1974" w:type="pct"/>
                    <w:shd w:val="clear" w:color="auto" w:fill="auto"/>
                  </w:tcPr>
                  <w:p w:rsidR="008C3657" w:rsidRDefault="008C3657" w:rsidP="008C3657">
                    <w:pPr>
                      <w:rPr>
                        <w:szCs w:val="21"/>
                      </w:rPr>
                    </w:pPr>
                    <w:r>
                      <w:rPr>
                        <w:rFonts w:hint="eastAsia"/>
                        <w:szCs w:val="21"/>
                      </w:rPr>
                      <w:t>1年以内小计</w:t>
                    </w:r>
                  </w:p>
                </w:tc>
              </w:sdtContent>
            </w:sdt>
            <w:tc>
              <w:tcPr>
                <w:tcW w:w="1007" w:type="pct"/>
                <w:shd w:val="clear" w:color="auto" w:fill="auto"/>
              </w:tcPr>
              <w:p w:rsidR="008C3657" w:rsidRDefault="008C3657" w:rsidP="008C3657">
                <w:pPr>
                  <w:jc w:val="right"/>
                  <w:rPr>
                    <w:szCs w:val="21"/>
                  </w:rPr>
                </w:pPr>
                <w:r>
                  <w:t>23,596,056.70</w:t>
                </w:r>
              </w:p>
            </w:tc>
            <w:tc>
              <w:tcPr>
                <w:tcW w:w="1007" w:type="pct"/>
              </w:tcPr>
              <w:p w:rsidR="008C3657" w:rsidRDefault="008C3657" w:rsidP="008C3657">
                <w:pPr>
                  <w:jc w:val="right"/>
                  <w:rPr>
                    <w:szCs w:val="21"/>
                  </w:rPr>
                </w:pPr>
                <w:r>
                  <w:t>1,179,802.84</w:t>
                </w:r>
              </w:p>
            </w:tc>
            <w:tc>
              <w:tcPr>
                <w:tcW w:w="1012" w:type="pct"/>
              </w:tcPr>
              <w:p w:rsidR="008C3657" w:rsidRDefault="008C3657" w:rsidP="008C3657">
                <w:pPr>
                  <w:jc w:val="right"/>
                  <w:rPr>
                    <w:szCs w:val="21"/>
                  </w:rPr>
                </w:pPr>
                <w:r>
                  <w:t>5.00</w:t>
                </w:r>
              </w:p>
            </w:tc>
          </w:tr>
          <w:tr w:rsidR="008C3657" w:rsidTr="008C3657">
            <w:trPr>
              <w:jc w:val="center"/>
            </w:trPr>
            <w:sdt>
              <w:sdtPr>
                <w:tag w:val="_PLD_95c5c36c109842ad8ca939ca66051b89"/>
                <w:id w:val="3129817"/>
                <w:lock w:val="sdtLocked"/>
              </w:sdtPr>
              <w:sdtContent>
                <w:tc>
                  <w:tcPr>
                    <w:tcW w:w="1974" w:type="pct"/>
                    <w:shd w:val="clear" w:color="auto" w:fill="auto"/>
                  </w:tcPr>
                  <w:p w:rsidR="008C3657" w:rsidRDefault="008C3657" w:rsidP="008C3657">
                    <w:pPr>
                      <w:rPr>
                        <w:szCs w:val="21"/>
                      </w:rPr>
                    </w:pPr>
                    <w:r>
                      <w:rPr>
                        <w:rFonts w:hint="eastAsia"/>
                        <w:szCs w:val="21"/>
                      </w:rPr>
                      <w:t>1</w:t>
                    </w:r>
                    <w:r>
                      <w:rPr>
                        <w:szCs w:val="21"/>
                      </w:rPr>
                      <w:t>至</w:t>
                    </w:r>
                    <w:r>
                      <w:rPr>
                        <w:rFonts w:hint="eastAsia"/>
                        <w:szCs w:val="21"/>
                      </w:rPr>
                      <w:t>2</w:t>
                    </w:r>
                    <w:r>
                      <w:rPr>
                        <w:szCs w:val="21"/>
                      </w:rPr>
                      <w:t>年</w:t>
                    </w:r>
                  </w:p>
                </w:tc>
              </w:sdtContent>
            </w:sdt>
            <w:tc>
              <w:tcPr>
                <w:tcW w:w="1007" w:type="pct"/>
                <w:shd w:val="clear" w:color="auto" w:fill="auto"/>
              </w:tcPr>
              <w:p w:rsidR="008C3657" w:rsidRDefault="008C3657" w:rsidP="008C3657">
                <w:pPr>
                  <w:jc w:val="right"/>
                  <w:rPr>
                    <w:szCs w:val="21"/>
                  </w:rPr>
                </w:pPr>
                <w:r>
                  <w:t>1,588,973.56</w:t>
                </w:r>
              </w:p>
            </w:tc>
            <w:tc>
              <w:tcPr>
                <w:tcW w:w="1007" w:type="pct"/>
              </w:tcPr>
              <w:p w:rsidR="008C3657" w:rsidRDefault="008C3657" w:rsidP="008C3657">
                <w:pPr>
                  <w:jc w:val="right"/>
                  <w:rPr>
                    <w:szCs w:val="21"/>
                  </w:rPr>
                </w:pPr>
                <w:r>
                  <w:t>158,897.3</w:t>
                </w:r>
                <w:r w:rsidR="00BC7D4F">
                  <w:rPr>
                    <w:rFonts w:hint="eastAsia"/>
                  </w:rPr>
                  <w:t>5</w:t>
                </w:r>
              </w:p>
            </w:tc>
            <w:tc>
              <w:tcPr>
                <w:tcW w:w="1012" w:type="pct"/>
              </w:tcPr>
              <w:p w:rsidR="008C3657" w:rsidRDefault="008C3657" w:rsidP="008C3657">
                <w:pPr>
                  <w:jc w:val="right"/>
                  <w:rPr>
                    <w:szCs w:val="21"/>
                  </w:rPr>
                </w:pPr>
                <w:r>
                  <w:t>10.00</w:t>
                </w:r>
              </w:p>
            </w:tc>
          </w:tr>
          <w:tr w:rsidR="008C3657" w:rsidTr="008C3657">
            <w:trPr>
              <w:jc w:val="center"/>
            </w:trPr>
            <w:sdt>
              <w:sdtPr>
                <w:tag w:val="_PLD_95bded3dfef44f398326fefdfdfa13a1"/>
                <w:id w:val="3129818"/>
                <w:lock w:val="sdtLocked"/>
              </w:sdtPr>
              <w:sdtContent>
                <w:tc>
                  <w:tcPr>
                    <w:tcW w:w="1974" w:type="pct"/>
                    <w:shd w:val="clear" w:color="auto" w:fill="auto"/>
                  </w:tcPr>
                  <w:p w:rsidR="008C3657" w:rsidRDefault="008C3657" w:rsidP="008C3657">
                    <w:pPr>
                      <w:rPr>
                        <w:szCs w:val="21"/>
                      </w:rPr>
                    </w:pPr>
                    <w:r>
                      <w:rPr>
                        <w:rFonts w:hint="eastAsia"/>
                        <w:szCs w:val="21"/>
                      </w:rPr>
                      <w:t>2</w:t>
                    </w:r>
                    <w:r>
                      <w:rPr>
                        <w:szCs w:val="21"/>
                      </w:rPr>
                      <w:t>至</w:t>
                    </w:r>
                    <w:r>
                      <w:rPr>
                        <w:rFonts w:hint="eastAsia"/>
                        <w:szCs w:val="21"/>
                      </w:rPr>
                      <w:t>3</w:t>
                    </w:r>
                    <w:r>
                      <w:rPr>
                        <w:szCs w:val="21"/>
                      </w:rPr>
                      <w:t>年</w:t>
                    </w:r>
                  </w:p>
                </w:tc>
              </w:sdtContent>
            </w:sdt>
            <w:tc>
              <w:tcPr>
                <w:tcW w:w="1007" w:type="pct"/>
                <w:shd w:val="clear" w:color="auto" w:fill="auto"/>
              </w:tcPr>
              <w:p w:rsidR="008C3657" w:rsidRDefault="008C3657" w:rsidP="008C3657">
                <w:pPr>
                  <w:jc w:val="right"/>
                  <w:rPr>
                    <w:szCs w:val="21"/>
                  </w:rPr>
                </w:pPr>
                <w:r>
                  <w:t>279,845.36</w:t>
                </w:r>
              </w:p>
            </w:tc>
            <w:tc>
              <w:tcPr>
                <w:tcW w:w="1007" w:type="pct"/>
              </w:tcPr>
              <w:p w:rsidR="008C3657" w:rsidRDefault="008C3657" w:rsidP="008C3657">
                <w:pPr>
                  <w:jc w:val="right"/>
                  <w:rPr>
                    <w:szCs w:val="21"/>
                  </w:rPr>
                </w:pPr>
                <w:r>
                  <w:t>69,961.34</w:t>
                </w:r>
              </w:p>
            </w:tc>
            <w:tc>
              <w:tcPr>
                <w:tcW w:w="1012" w:type="pct"/>
              </w:tcPr>
              <w:p w:rsidR="008C3657" w:rsidRDefault="008C3657" w:rsidP="008C3657">
                <w:pPr>
                  <w:jc w:val="right"/>
                  <w:rPr>
                    <w:szCs w:val="21"/>
                  </w:rPr>
                </w:pPr>
                <w:r>
                  <w:t>25.00</w:t>
                </w:r>
              </w:p>
            </w:tc>
          </w:tr>
          <w:tr w:rsidR="008C3657" w:rsidTr="008C3657">
            <w:trPr>
              <w:jc w:val="center"/>
            </w:trPr>
            <w:sdt>
              <w:sdtPr>
                <w:tag w:val="_PLD_f2ed966c1e274f61b24a1143926bf921"/>
                <w:id w:val="3129819"/>
                <w:lock w:val="sdtLocked"/>
              </w:sdtPr>
              <w:sdtContent>
                <w:tc>
                  <w:tcPr>
                    <w:tcW w:w="1974" w:type="pct"/>
                    <w:shd w:val="clear" w:color="auto" w:fill="auto"/>
                  </w:tcPr>
                  <w:p w:rsidR="008C3657" w:rsidRDefault="008C3657" w:rsidP="008C3657">
                    <w:pPr>
                      <w:rPr>
                        <w:szCs w:val="21"/>
                      </w:rPr>
                    </w:pPr>
                    <w:r>
                      <w:rPr>
                        <w:rFonts w:hint="eastAsia"/>
                        <w:szCs w:val="21"/>
                      </w:rPr>
                      <w:t>3</w:t>
                    </w:r>
                    <w:r>
                      <w:rPr>
                        <w:szCs w:val="21"/>
                      </w:rPr>
                      <w:t>至</w:t>
                    </w:r>
                    <w:r>
                      <w:rPr>
                        <w:rFonts w:hint="eastAsia"/>
                        <w:szCs w:val="21"/>
                      </w:rPr>
                      <w:t>4</w:t>
                    </w:r>
                    <w:r>
                      <w:rPr>
                        <w:szCs w:val="21"/>
                      </w:rPr>
                      <w:t>年</w:t>
                    </w:r>
                  </w:p>
                </w:tc>
              </w:sdtContent>
            </w:sdt>
            <w:tc>
              <w:tcPr>
                <w:tcW w:w="1007" w:type="pct"/>
                <w:shd w:val="clear" w:color="auto" w:fill="auto"/>
              </w:tcPr>
              <w:p w:rsidR="008C3657" w:rsidRDefault="008C3657" w:rsidP="008C3657">
                <w:pPr>
                  <w:jc w:val="right"/>
                  <w:rPr>
                    <w:szCs w:val="21"/>
                  </w:rPr>
                </w:pPr>
                <w:r>
                  <w:t>89,652.47</w:t>
                </w:r>
              </w:p>
            </w:tc>
            <w:tc>
              <w:tcPr>
                <w:tcW w:w="1007" w:type="pct"/>
              </w:tcPr>
              <w:p w:rsidR="008C3657" w:rsidRDefault="008C3657" w:rsidP="008C3657">
                <w:pPr>
                  <w:jc w:val="right"/>
                  <w:rPr>
                    <w:szCs w:val="21"/>
                  </w:rPr>
                </w:pPr>
                <w:r>
                  <w:t>35,860.99</w:t>
                </w:r>
              </w:p>
            </w:tc>
            <w:tc>
              <w:tcPr>
                <w:tcW w:w="1012" w:type="pct"/>
              </w:tcPr>
              <w:p w:rsidR="008C3657" w:rsidRDefault="008C3657" w:rsidP="008C3657">
                <w:pPr>
                  <w:jc w:val="right"/>
                  <w:rPr>
                    <w:szCs w:val="21"/>
                  </w:rPr>
                </w:pPr>
                <w:r>
                  <w:t>40.00</w:t>
                </w:r>
              </w:p>
            </w:tc>
          </w:tr>
          <w:tr w:rsidR="008C3657" w:rsidTr="008C3657">
            <w:trPr>
              <w:jc w:val="center"/>
            </w:trPr>
            <w:sdt>
              <w:sdtPr>
                <w:tag w:val="_PLD_b619e0e2723e468294b0f0499cb87825"/>
                <w:id w:val="3129820"/>
                <w:lock w:val="sdtLocked"/>
              </w:sdtPr>
              <w:sdtContent>
                <w:tc>
                  <w:tcPr>
                    <w:tcW w:w="1974" w:type="pct"/>
                    <w:shd w:val="clear" w:color="auto" w:fill="auto"/>
                  </w:tcPr>
                  <w:p w:rsidR="008C3657" w:rsidRDefault="008C3657" w:rsidP="008C3657">
                    <w:pPr>
                      <w:rPr>
                        <w:szCs w:val="21"/>
                      </w:rPr>
                    </w:pPr>
                    <w:r>
                      <w:rPr>
                        <w:rFonts w:hint="eastAsia"/>
                        <w:szCs w:val="21"/>
                      </w:rPr>
                      <w:t>4</w:t>
                    </w:r>
                    <w:r>
                      <w:rPr>
                        <w:szCs w:val="21"/>
                      </w:rPr>
                      <w:t>至</w:t>
                    </w:r>
                    <w:r>
                      <w:rPr>
                        <w:rFonts w:hint="eastAsia"/>
                        <w:szCs w:val="21"/>
                      </w:rPr>
                      <w:t>5</w:t>
                    </w:r>
                    <w:r>
                      <w:rPr>
                        <w:szCs w:val="21"/>
                      </w:rPr>
                      <w:t>年</w:t>
                    </w:r>
                  </w:p>
                </w:tc>
              </w:sdtContent>
            </w:sdt>
            <w:tc>
              <w:tcPr>
                <w:tcW w:w="1007" w:type="pct"/>
                <w:shd w:val="clear" w:color="auto" w:fill="auto"/>
              </w:tcPr>
              <w:p w:rsidR="008C3657" w:rsidRDefault="008C3657" w:rsidP="008C3657">
                <w:pPr>
                  <w:jc w:val="right"/>
                  <w:rPr>
                    <w:szCs w:val="21"/>
                  </w:rPr>
                </w:pPr>
                <w:r>
                  <w:t>778,654.39</w:t>
                </w:r>
              </w:p>
            </w:tc>
            <w:tc>
              <w:tcPr>
                <w:tcW w:w="1007" w:type="pct"/>
              </w:tcPr>
              <w:p w:rsidR="008C3657" w:rsidRDefault="008C3657" w:rsidP="008C3657">
                <w:pPr>
                  <w:jc w:val="right"/>
                  <w:rPr>
                    <w:szCs w:val="21"/>
                  </w:rPr>
                </w:pPr>
                <w:r>
                  <w:t>506,125.35</w:t>
                </w:r>
              </w:p>
            </w:tc>
            <w:tc>
              <w:tcPr>
                <w:tcW w:w="1012" w:type="pct"/>
              </w:tcPr>
              <w:p w:rsidR="008C3657" w:rsidRDefault="008C3657" w:rsidP="008C3657">
                <w:pPr>
                  <w:jc w:val="right"/>
                  <w:rPr>
                    <w:szCs w:val="21"/>
                  </w:rPr>
                </w:pPr>
                <w:r>
                  <w:t>65.00</w:t>
                </w:r>
              </w:p>
            </w:tc>
          </w:tr>
          <w:tr w:rsidR="008C3657" w:rsidTr="008C3657">
            <w:trPr>
              <w:jc w:val="center"/>
            </w:trPr>
            <w:sdt>
              <w:sdtPr>
                <w:tag w:val="_PLD_ba74cee717434a10956280b38ade6234"/>
                <w:id w:val="3129821"/>
                <w:lock w:val="sdtLocked"/>
              </w:sdtPr>
              <w:sdtContent>
                <w:tc>
                  <w:tcPr>
                    <w:tcW w:w="1974" w:type="pct"/>
                    <w:shd w:val="clear" w:color="auto" w:fill="auto"/>
                  </w:tcPr>
                  <w:p w:rsidR="008C3657" w:rsidRDefault="008C3657" w:rsidP="008C3657">
                    <w:pPr>
                      <w:rPr>
                        <w:szCs w:val="21"/>
                      </w:rPr>
                    </w:pPr>
                    <w:r>
                      <w:rPr>
                        <w:rFonts w:hint="eastAsia"/>
                        <w:szCs w:val="21"/>
                      </w:rPr>
                      <w:t>5</w:t>
                    </w:r>
                    <w:r>
                      <w:rPr>
                        <w:szCs w:val="21"/>
                      </w:rPr>
                      <w:t>年以上</w:t>
                    </w:r>
                  </w:p>
                </w:tc>
              </w:sdtContent>
            </w:sdt>
            <w:tc>
              <w:tcPr>
                <w:tcW w:w="1007" w:type="pct"/>
                <w:shd w:val="clear" w:color="auto" w:fill="auto"/>
              </w:tcPr>
              <w:p w:rsidR="008C3657" w:rsidRDefault="008C3657" w:rsidP="008C3657">
                <w:pPr>
                  <w:jc w:val="right"/>
                  <w:rPr>
                    <w:szCs w:val="21"/>
                  </w:rPr>
                </w:pPr>
                <w:r>
                  <w:t>3,532,314.29</w:t>
                </w:r>
              </w:p>
            </w:tc>
            <w:tc>
              <w:tcPr>
                <w:tcW w:w="1007" w:type="pct"/>
              </w:tcPr>
              <w:p w:rsidR="008C3657" w:rsidRDefault="008C3657" w:rsidP="008C3657">
                <w:pPr>
                  <w:jc w:val="right"/>
                  <w:rPr>
                    <w:szCs w:val="21"/>
                  </w:rPr>
                </w:pPr>
                <w:r>
                  <w:t>3,532,314.29</w:t>
                </w:r>
              </w:p>
            </w:tc>
            <w:tc>
              <w:tcPr>
                <w:tcW w:w="1012" w:type="pct"/>
              </w:tcPr>
              <w:p w:rsidR="008C3657" w:rsidRDefault="008C3657" w:rsidP="008C3657">
                <w:pPr>
                  <w:jc w:val="right"/>
                  <w:rPr>
                    <w:szCs w:val="21"/>
                  </w:rPr>
                </w:pPr>
                <w:r>
                  <w:t>100.00</w:t>
                </w:r>
              </w:p>
            </w:tc>
          </w:tr>
          <w:tr w:rsidR="008C3657" w:rsidTr="008C3657">
            <w:trPr>
              <w:jc w:val="center"/>
            </w:trPr>
            <w:sdt>
              <w:sdtPr>
                <w:tag w:val="_PLD_b07c72d6667b4b8198e844363dff5967"/>
                <w:id w:val="3129822"/>
                <w:lock w:val="sdtLocked"/>
              </w:sdtPr>
              <w:sdtContent>
                <w:tc>
                  <w:tcPr>
                    <w:tcW w:w="1974" w:type="pct"/>
                    <w:shd w:val="clear" w:color="auto" w:fill="auto"/>
                    <w:vAlign w:val="center"/>
                  </w:tcPr>
                  <w:p w:rsidR="008C3657" w:rsidRDefault="008C3657" w:rsidP="008C3657">
                    <w:pPr>
                      <w:jc w:val="center"/>
                      <w:rPr>
                        <w:szCs w:val="21"/>
                      </w:rPr>
                    </w:pPr>
                    <w:r>
                      <w:rPr>
                        <w:szCs w:val="21"/>
                      </w:rPr>
                      <w:t>合计</w:t>
                    </w:r>
                  </w:p>
                </w:tc>
              </w:sdtContent>
            </w:sdt>
            <w:tc>
              <w:tcPr>
                <w:tcW w:w="1007" w:type="pct"/>
                <w:shd w:val="clear" w:color="auto" w:fill="auto"/>
              </w:tcPr>
              <w:p w:rsidR="008C3657" w:rsidRDefault="008C3657" w:rsidP="008C3657">
                <w:pPr>
                  <w:jc w:val="right"/>
                  <w:rPr>
                    <w:szCs w:val="21"/>
                  </w:rPr>
                </w:pPr>
                <w:r>
                  <w:t>29,865,496.77</w:t>
                </w:r>
              </w:p>
            </w:tc>
            <w:tc>
              <w:tcPr>
                <w:tcW w:w="1007" w:type="pct"/>
              </w:tcPr>
              <w:p w:rsidR="008C3657" w:rsidRDefault="008C3657" w:rsidP="008C3657">
                <w:pPr>
                  <w:jc w:val="right"/>
                  <w:rPr>
                    <w:szCs w:val="21"/>
                  </w:rPr>
                </w:pPr>
                <w:r>
                  <w:t>5,482,962.16</w:t>
                </w:r>
              </w:p>
            </w:tc>
            <w:tc>
              <w:tcPr>
                <w:tcW w:w="1012" w:type="pct"/>
              </w:tcPr>
              <w:p w:rsidR="008C3657" w:rsidRDefault="008C3657" w:rsidP="008C3657">
                <w:pPr>
                  <w:jc w:val="right"/>
                  <w:rPr>
                    <w:szCs w:val="21"/>
                  </w:rPr>
                </w:pPr>
              </w:p>
            </w:tc>
          </w:tr>
        </w:tbl>
        <w:p w:rsidR="008C3657" w:rsidRDefault="008C3657"/>
        <w:p w:rsidR="003269FB" w:rsidRDefault="00877E7C">
          <w:pPr>
            <w:rPr>
              <w:szCs w:val="21"/>
            </w:rPr>
          </w:pPr>
          <w:r>
            <w:rPr>
              <w:rFonts w:hint="eastAsia"/>
              <w:szCs w:val="21"/>
            </w:rPr>
            <w:t>确定该组合依据的</w:t>
          </w:r>
          <w:r>
            <w:rPr>
              <w:szCs w:val="21"/>
            </w:rPr>
            <w:t>说明：</w:t>
          </w:r>
        </w:p>
        <w:sdt>
          <w:sdtPr>
            <w:rPr>
              <w:szCs w:val="21"/>
            </w:rPr>
            <w:alias w:val="按账龄分析法计提坏账准备的其他应收款确定该组合依据的说明"/>
            <w:tag w:val="_GBC_c43b6e1f1ab1497ab9717932f4fd63d1"/>
            <w:id w:val="1344897341"/>
            <w:lock w:val="sdtLocked"/>
            <w:placeholder>
              <w:docPart w:val="GBC22222222222222222222222222222"/>
            </w:placeholder>
          </w:sdtPr>
          <w:sdtContent>
            <w:p w:rsidR="003269FB" w:rsidRDefault="003F1E98" w:rsidP="003F1E98">
              <w:pPr>
                <w:adjustRightInd w:val="0"/>
                <w:snapToGrid w:val="0"/>
                <w:spacing w:line="360" w:lineRule="auto"/>
                <w:ind w:firstLine="480"/>
                <w:rPr>
                  <w:szCs w:val="21"/>
                </w:rPr>
              </w:pPr>
              <w:r w:rsidRPr="006B05B2">
                <w:rPr>
                  <w:rFonts w:hint="eastAsia"/>
                </w:rPr>
                <w:t>已单独计提减值准备的</w:t>
              </w:r>
              <w:r>
                <w:rPr>
                  <w:rFonts w:hint="eastAsia"/>
                </w:rPr>
                <w:t>其他应收款</w:t>
              </w:r>
              <w:r w:rsidRPr="006B05B2">
                <w:rPr>
                  <w:rFonts w:hint="eastAsia"/>
                </w:rPr>
                <w:t>除外，本公司根据以前年度与之相同或相类似的、按账龄段划分的具有类似信用风险特征的</w:t>
              </w:r>
              <w:r>
                <w:rPr>
                  <w:rFonts w:hint="eastAsia"/>
                </w:rPr>
                <w:t>其他应收款</w:t>
              </w:r>
              <w:r w:rsidRPr="006B05B2">
                <w:rPr>
                  <w:rFonts w:hint="eastAsia"/>
                </w:rPr>
                <w:t>组合的实际损失率为基础，结合现时情况分析法确定坏账准备计提的比例。</w:t>
              </w:r>
            </w:p>
          </w:sdtContent>
        </w:sdt>
        <w:p w:rsidR="003269FB" w:rsidRDefault="00C00BCB">
          <w:pPr>
            <w:rPr>
              <w:szCs w:val="21"/>
            </w:rPr>
          </w:pPr>
        </w:p>
      </w:sdtContent>
    </w:sdt>
    <w:p w:rsidR="003269FB" w:rsidRDefault="003269FB">
      <w:pPr>
        <w:rPr>
          <w:szCs w:val="21"/>
        </w:rPr>
      </w:pPr>
    </w:p>
    <w:sdt>
      <w:sdtPr>
        <w:rPr>
          <w:rFonts w:ascii="宋体" w:hAnsi="宋体" w:cs="宋体"/>
          <w:b w:val="0"/>
          <w:bCs w:val="0"/>
          <w:kern w:val="0"/>
          <w:szCs w:val="24"/>
        </w:rPr>
        <w:alias w:val="模块:本期转回或收回情况"/>
        <w:tag w:val="_GBC_84be6eef0da64b17b21c4f88ae994780"/>
        <w:id w:val="1431620777"/>
        <w:lock w:val="sdtLocked"/>
        <w:placeholder>
          <w:docPart w:val="GBC22222222222222222222222222222"/>
        </w:placeholder>
      </w:sdtPr>
      <w:sdtEndPr>
        <w:rPr>
          <w:rFonts w:ascii="Times New Roman" w:hAnsi="Times New Roman" w:hint="eastAsia"/>
        </w:rPr>
      </w:sdtEndPr>
      <w:sdtContent>
        <w:p w:rsidR="003269FB" w:rsidRDefault="00877E7C">
          <w:pPr>
            <w:pStyle w:val="4"/>
            <w:numPr>
              <w:ilvl w:val="0"/>
              <w:numId w:val="91"/>
            </w:numPr>
          </w:pPr>
          <w:r>
            <w:rPr>
              <w:rFonts w:hint="eastAsia"/>
            </w:rPr>
            <w:t>本期</w:t>
          </w:r>
          <w:r>
            <w:rPr>
              <w:rFonts w:ascii="宋体" w:hAnsi="宋体" w:hint="eastAsia"/>
              <w:szCs w:val="21"/>
            </w:rPr>
            <w:t>计提</w:t>
          </w:r>
          <w:r>
            <w:rPr>
              <w:rFonts w:hint="eastAsia"/>
            </w:rPr>
            <w:t>、收回或转回的坏账准备情况：</w:t>
          </w:r>
        </w:p>
        <w:p w:rsidR="003269FB" w:rsidRDefault="00877E7C">
          <w:r>
            <w:rPr>
              <w:rFonts w:hint="eastAsia"/>
            </w:rPr>
            <w:t>本期计提坏账准备金额</w:t>
          </w:r>
          <w:sdt>
            <w:sdtPr>
              <w:rPr>
                <w:rFonts w:hint="eastAsia"/>
              </w:rPr>
              <w:alias w:val="其他应收款计提坏账准备金额"/>
              <w:tag w:val="_GBC_9ee5ac973b3844d69e723dc76bd41558"/>
              <w:id w:val="-434442265"/>
              <w:lock w:val="sdtLocked"/>
              <w:placeholder>
                <w:docPart w:val="GBC22222222222222222222222222222"/>
              </w:placeholder>
            </w:sdtPr>
            <w:sdtContent>
              <w:r w:rsidR="004F1338">
                <w:rPr>
                  <w:rFonts w:hint="eastAsia"/>
                </w:rPr>
                <w:t>0.00</w:t>
              </w:r>
            </w:sdtContent>
          </w:sdt>
          <w:r>
            <w:t>元；本期收回或转回坏账准备金额</w:t>
          </w:r>
          <w:sdt>
            <w:sdtPr>
              <w:alias w:val="其他应收款收回或转回坏账准备金额"/>
              <w:tag w:val="_GBC_fef53e5b79bf43f9878633e38b272fd0"/>
              <w:id w:val="-801776481"/>
              <w:lock w:val="sdtLocked"/>
              <w:placeholder>
                <w:docPart w:val="GBC22222222222222222222222222222"/>
              </w:placeholder>
            </w:sdtPr>
            <w:sdtContent>
              <w:r w:rsidR="004F1338" w:rsidRPr="006A2711">
                <w:rPr>
                  <w:bCs/>
                </w:rPr>
                <w:t>775,891.49</w:t>
              </w:r>
            </w:sdtContent>
          </w:sdt>
          <w:r>
            <w:t>元。</w:t>
          </w:r>
        </w:p>
        <w:p w:rsidR="003269FB" w:rsidRDefault="00877E7C">
          <w:r>
            <w:rPr>
              <w:rFonts w:hint="eastAsia"/>
            </w:rPr>
            <w:t>其中本期坏账准备转回或收回金额重要的：</w:t>
          </w:r>
        </w:p>
        <w:sdt>
          <w:sdtPr>
            <w:alias w:val="是否适用：母公司其中本期其他应收账款坏账准备收回或转回金额重要的[双击切换]"/>
            <w:tag w:val="_GBC_cb012ba9b90643769642532a2f171759"/>
            <w:id w:val="-199633664"/>
            <w:lock w:val="sdtContentLocked"/>
            <w:placeholder>
              <w:docPart w:val="GBC22222222222222222222222222222"/>
            </w:placeholder>
          </w:sdtPr>
          <w:sdtContent>
            <w:p w:rsidR="004F1338" w:rsidRDefault="00C00BCB" w:rsidP="004F1338">
              <w:r>
                <w:fldChar w:fldCharType="begin"/>
              </w:r>
              <w:r w:rsidR="004F1338">
                <w:instrText xml:space="preserve"> MACROBUTTON  SnrToggleCheckbox □适用 </w:instrText>
              </w:r>
              <w:r>
                <w:fldChar w:fldCharType="end"/>
              </w:r>
              <w:r>
                <w:fldChar w:fldCharType="begin"/>
              </w:r>
              <w:r w:rsidR="004F1338">
                <w:instrText xml:space="preserve"> MACROBUTTON  SnrToggleCheckbox √不适用 </w:instrText>
              </w:r>
              <w:r>
                <w:fldChar w:fldCharType="end"/>
              </w:r>
            </w:p>
          </w:sdtContent>
        </w:sdt>
        <w:p w:rsidR="003269FB" w:rsidRDefault="00C00BCB">
          <w:pPr>
            <w:snapToGrid w:val="0"/>
            <w:spacing w:line="240" w:lineRule="atLeast"/>
            <w:ind w:rightChars="12" w:right="25"/>
            <w:rPr>
              <w:szCs w:val="21"/>
            </w:rPr>
          </w:pPr>
        </w:p>
      </w:sdtContent>
    </w:sdt>
    <w:p w:rsidR="003269FB" w:rsidRDefault="003269FB">
      <w:pPr>
        <w:ind w:rightChars="-759" w:right="-1594"/>
        <w:rPr>
          <w:szCs w:val="21"/>
        </w:rPr>
      </w:pPr>
    </w:p>
    <w:sdt>
      <w:sdtPr>
        <w:rPr>
          <w:rFonts w:asciiTheme="minorHAnsi" w:hAnsiTheme="minorHAnsi" w:cs="宋体" w:hint="eastAsia"/>
          <w:b w:val="0"/>
          <w:bCs w:val="0"/>
          <w:kern w:val="0"/>
          <w:szCs w:val="22"/>
        </w:rPr>
        <w:alias w:val="模块:本报告期实际核销的其他应收款情况"/>
        <w:tag w:val="_GBC_b3db905bb6d4425596d9888976709d96"/>
        <w:id w:val="2147242280"/>
        <w:lock w:val="sdtLocked"/>
        <w:placeholder>
          <w:docPart w:val="GBC22222222222222222222222222222"/>
        </w:placeholder>
      </w:sdtPr>
      <w:sdtEndPr>
        <w:rPr>
          <w:rFonts w:ascii="Times New Roman" w:hAnsi="Times New Roman" w:cs="Times New Roman"/>
          <w:kern w:val="2"/>
          <w:szCs w:val="24"/>
        </w:rPr>
      </w:sdtEndPr>
      <w:sdtContent>
        <w:p w:rsidR="003269FB" w:rsidRDefault="00877E7C">
          <w:pPr>
            <w:pStyle w:val="4"/>
            <w:numPr>
              <w:ilvl w:val="0"/>
              <w:numId w:val="91"/>
            </w:numPr>
          </w:pPr>
          <w:r>
            <w:rPr>
              <w:rFonts w:hint="eastAsia"/>
            </w:rPr>
            <w:t>本期实际核销的其他应收款情况</w:t>
          </w:r>
        </w:p>
        <w:sdt>
          <w:sdtPr>
            <w:alias w:val="是否适用：母公司本期实际核销的其他应收款情况[双击切换]"/>
            <w:tag w:val="_GBC_dd1095756d2b471688ce5b700380fafc"/>
            <w:id w:val="-440074624"/>
            <w:lock w:val="sdtContentLocked"/>
            <w:placeholder>
              <w:docPart w:val="GBC22222222222222222222222222222"/>
            </w:placeholder>
          </w:sdtPr>
          <w:sdtContent>
            <w:p w:rsidR="0055604D" w:rsidRDefault="00C00BCB" w:rsidP="0055604D">
              <w:pPr>
                <w:rPr>
                  <w:szCs w:val="21"/>
                </w:rPr>
              </w:pPr>
              <w:r>
                <w:fldChar w:fldCharType="begin"/>
              </w:r>
              <w:r w:rsidR="0055604D">
                <w:instrText xml:space="preserve"> MACROBUTTON  SnrToggleCheckbox □适用 </w:instrText>
              </w:r>
              <w:r>
                <w:fldChar w:fldCharType="end"/>
              </w:r>
              <w:r>
                <w:fldChar w:fldCharType="begin"/>
              </w:r>
              <w:r w:rsidR="0055604D">
                <w:instrText xml:space="preserve"> MACROBUTTON  SnrToggleCheckbox √不适用 </w:instrText>
              </w:r>
              <w:r>
                <w:fldChar w:fldCharType="end"/>
              </w:r>
            </w:p>
          </w:sdtContent>
        </w:sdt>
        <w:p w:rsidR="003269FB" w:rsidRDefault="0055604D" w:rsidP="0055604D">
          <w:pPr>
            <w:snapToGrid w:val="0"/>
            <w:spacing w:line="240" w:lineRule="atLeast"/>
            <w:ind w:firstLineChars="200" w:firstLine="420"/>
            <w:rPr>
              <w:szCs w:val="21"/>
            </w:rPr>
          </w:pPr>
          <w:r w:rsidRPr="00806975">
            <w:rPr>
              <w:bCs/>
            </w:rPr>
            <w:t>本期</w:t>
          </w:r>
          <w:r>
            <w:rPr>
              <w:rFonts w:hint="eastAsia"/>
              <w:bCs/>
            </w:rPr>
            <w:t>无</w:t>
          </w:r>
          <w:r w:rsidRPr="00806975">
            <w:rPr>
              <w:bCs/>
            </w:rPr>
            <w:t>实际核销的其他应收款</w:t>
          </w:r>
          <w:r>
            <w:rPr>
              <w:rFonts w:hint="eastAsia"/>
              <w:bCs/>
            </w:rPr>
            <w:t>的</w:t>
          </w:r>
          <w:r w:rsidRPr="00806975">
            <w:rPr>
              <w:bCs/>
            </w:rPr>
            <w:t>情况</w:t>
          </w:r>
          <w:r>
            <w:rPr>
              <w:rFonts w:hint="eastAsia"/>
              <w:bCs/>
            </w:rPr>
            <w:t>。</w:t>
          </w:r>
        </w:p>
        <w:p w:rsidR="003269FB" w:rsidRDefault="00C00BCB"/>
      </w:sdtContent>
    </w:sd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Content>
        <w:p w:rsidR="003269FB" w:rsidRDefault="00877E7C">
          <w:pPr>
            <w:pStyle w:val="4"/>
            <w:numPr>
              <w:ilvl w:val="0"/>
              <w:numId w:val="91"/>
            </w:numPr>
          </w:pPr>
          <w:r>
            <w:rPr>
              <w:rFonts w:hint="eastAsia"/>
            </w:rPr>
            <w:t>其他应收款按款项性质分类情况</w:t>
          </w:r>
        </w:p>
        <w:sdt>
          <w:sdtPr>
            <w:alias w:val="是否适用：母公司其他应收款按款项性质分类情况[双击切换]"/>
            <w:tag w:val="_GBC_101fec10ac1f41f39330610cac041192"/>
            <w:id w:val="-465122121"/>
            <w:lock w:val="sdtContentLocked"/>
            <w:placeholder>
              <w:docPart w:val="GBC22222222222222222222222222222"/>
            </w:placeholder>
          </w:sdtPr>
          <w:sdtContent>
            <w:p w:rsidR="003269FB" w:rsidRDefault="00C00BCB">
              <w:r>
                <w:fldChar w:fldCharType="begin"/>
              </w:r>
              <w:r w:rsidR="0055604D">
                <w:instrText xml:space="preserve"> MACROBUTTON  SnrToggleCheckbox √适用 </w:instrText>
              </w:r>
              <w:r>
                <w:fldChar w:fldCharType="end"/>
              </w:r>
              <w:r>
                <w:fldChar w:fldCharType="begin"/>
              </w:r>
              <w:r w:rsidR="0055604D">
                <w:instrText xml:space="preserve"> MACROBUTTON  SnrToggleCheckbox □不适用 </w:instrText>
              </w:r>
              <w:r>
                <w:fldChar w:fldCharType="end"/>
              </w:r>
            </w:p>
          </w:sdtContent>
        </w:sdt>
        <w:p w:rsidR="003269FB" w:rsidRDefault="00877E7C">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55604D" w:rsidTr="00AA2C78">
            <w:sdt>
              <w:sdtPr>
                <w:tag w:val="_PLD_797d39f4d1fd488e93d36af61d0bebfd"/>
                <w:id w:val="3130212"/>
                <w:lock w:val="sdtLocked"/>
              </w:sdtPr>
              <w:sdtContent>
                <w:tc>
                  <w:tcPr>
                    <w:tcW w:w="1700" w:type="pct"/>
                    <w:shd w:val="clear" w:color="auto" w:fill="auto"/>
                    <w:vAlign w:val="center"/>
                  </w:tcPr>
                  <w:p w:rsidR="0055604D" w:rsidRDefault="0055604D" w:rsidP="00AA2C78">
                    <w:pPr>
                      <w:jc w:val="center"/>
                    </w:pPr>
                    <w:r>
                      <w:rPr>
                        <w:rFonts w:hint="eastAsia"/>
                      </w:rPr>
                      <w:t>款项性质</w:t>
                    </w:r>
                  </w:p>
                </w:tc>
              </w:sdtContent>
            </w:sdt>
            <w:sdt>
              <w:sdtPr>
                <w:tag w:val="_PLD_7853db088d0a4b218482e741ebbac8e0"/>
                <w:id w:val="3130213"/>
                <w:lock w:val="sdtLocked"/>
              </w:sdtPr>
              <w:sdtContent>
                <w:tc>
                  <w:tcPr>
                    <w:tcW w:w="1647" w:type="pct"/>
                    <w:shd w:val="clear" w:color="auto" w:fill="auto"/>
                    <w:vAlign w:val="center"/>
                  </w:tcPr>
                  <w:p w:rsidR="0055604D" w:rsidRDefault="0055604D" w:rsidP="00AA2C78">
                    <w:pPr>
                      <w:jc w:val="center"/>
                    </w:pPr>
                    <w:r>
                      <w:rPr>
                        <w:rFonts w:hint="eastAsia"/>
                      </w:rPr>
                      <w:t>期末账面余额</w:t>
                    </w:r>
                  </w:p>
                </w:tc>
              </w:sdtContent>
            </w:sdt>
            <w:sdt>
              <w:sdtPr>
                <w:tag w:val="_PLD_56ab744bffee4ad28664bdf9e16551e2"/>
                <w:id w:val="3130214"/>
                <w:lock w:val="sdtLocked"/>
              </w:sdtPr>
              <w:sdtContent>
                <w:tc>
                  <w:tcPr>
                    <w:tcW w:w="1653" w:type="pct"/>
                    <w:shd w:val="clear" w:color="auto" w:fill="auto"/>
                    <w:vAlign w:val="center"/>
                  </w:tcPr>
                  <w:p w:rsidR="0055604D" w:rsidRDefault="0055604D" w:rsidP="00AA2C78">
                    <w:pPr>
                      <w:jc w:val="center"/>
                    </w:pPr>
                    <w:r>
                      <w:rPr>
                        <w:rFonts w:hint="eastAsia"/>
                      </w:rPr>
                      <w:t>期初账面余额</w:t>
                    </w:r>
                  </w:p>
                </w:tc>
              </w:sdtContent>
            </w:sdt>
          </w:tr>
          <w:sdt>
            <w:sdtPr>
              <w:rPr>
                <w:rFonts w:hint="eastAsia"/>
              </w:rPr>
              <w:alias w:val="其他应收款按款项性质分类情况明细"/>
              <w:tag w:val="_GBC_2dbe9c87fcc94933b5e1adb6fa3a30df"/>
              <w:id w:val="3130215"/>
              <w:lock w:val="sdtLocked"/>
            </w:sdtPr>
            <w:sdtContent>
              <w:tr w:rsidR="0055604D" w:rsidTr="00AA2C78">
                <w:tc>
                  <w:tcPr>
                    <w:tcW w:w="1700" w:type="pct"/>
                    <w:shd w:val="clear" w:color="auto" w:fill="auto"/>
                  </w:tcPr>
                  <w:p w:rsidR="0055604D" w:rsidRDefault="0055604D" w:rsidP="00AA2C78">
                    <w:pPr>
                      <w:rPr>
                        <w:highlight w:val="yellow"/>
                      </w:rPr>
                    </w:pPr>
                    <w:r>
                      <w:t>保证金、押金</w:t>
                    </w:r>
                  </w:p>
                </w:tc>
                <w:tc>
                  <w:tcPr>
                    <w:tcW w:w="1647" w:type="pct"/>
                    <w:shd w:val="clear" w:color="auto" w:fill="auto"/>
                  </w:tcPr>
                  <w:p w:rsidR="0055604D" w:rsidRDefault="0055604D" w:rsidP="00AA2C78">
                    <w:pPr>
                      <w:jc w:val="right"/>
                    </w:pPr>
                    <w:r>
                      <w:t>2,193,000.00</w:t>
                    </w:r>
                  </w:p>
                </w:tc>
                <w:tc>
                  <w:tcPr>
                    <w:tcW w:w="1653" w:type="pct"/>
                    <w:shd w:val="clear" w:color="auto" w:fill="auto"/>
                  </w:tcPr>
                  <w:p w:rsidR="0055604D" w:rsidRDefault="0055604D" w:rsidP="00AA2C78">
                    <w:pPr>
                      <w:jc w:val="right"/>
                    </w:pPr>
                    <w:r>
                      <w:t>2,193,000.00</w:t>
                    </w:r>
                  </w:p>
                </w:tc>
              </w:tr>
            </w:sdtContent>
          </w:sdt>
          <w:sdt>
            <w:sdtPr>
              <w:rPr>
                <w:rFonts w:hint="eastAsia"/>
              </w:rPr>
              <w:alias w:val="其他应收款按款项性质分类情况明细"/>
              <w:tag w:val="_GBC_2dbe9c87fcc94933b5e1adb6fa3a30df"/>
              <w:id w:val="3130216"/>
              <w:lock w:val="sdtLocked"/>
            </w:sdtPr>
            <w:sdtContent>
              <w:tr w:rsidR="0055604D" w:rsidTr="00AA2C78">
                <w:tc>
                  <w:tcPr>
                    <w:tcW w:w="1700" w:type="pct"/>
                    <w:shd w:val="clear" w:color="auto" w:fill="auto"/>
                  </w:tcPr>
                  <w:p w:rsidR="0055604D" w:rsidRDefault="0055604D" w:rsidP="00AA2C78">
                    <w:pPr>
                      <w:rPr>
                        <w:highlight w:val="yellow"/>
                      </w:rPr>
                    </w:pPr>
                    <w:r>
                      <w:t>备用金</w:t>
                    </w:r>
                  </w:p>
                </w:tc>
                <w:tc>
                  <w:tcPr>
                    <w:tcW w:w="1647" w:type="pct"/>
                    <w:shd w:val="clear" w:color="auto" w:fill="auto"/>
                  </w:tcPr>
                  <w:p w:rsidR="0055604D" w:rsidRDefault="0055604D" w:rsidP="00AA2C78">
                    <w:pPr>
                      <w:jc w:val="right"/>
                    </w:pPr>
                    <w:r>
                      <w:t>312,598.60</w:t>
                    </w:r>
                  </w:p>
                </w:tc>
                <w:tc>
                  <w:tcPr>
                    <w:tcW w:w="1653" w:type="pct"/>
                    <w:shd w:val="clear" w:color="auto" w:fill="auto"/>
                  </w:tcPr>
                  <w:p w:rsidR="0055604D" w:rsidRDefault="0055604D" w:rsidP="00AA2C78">
                    <w:pPr>
                      <w:jc w:val="right"/>
                    </w:pPr>
                    <w:r>
                      <w:t>215,901.60</w:t>
                    </w:r>
                  </w:p>
                </w:tc>
              </w:tr>
            </w:sdtContent>
          </w:sdt>
          <w:sdt>
            <w:sdtPr>
              <w:rPr>
                <w:rFonts w:hint="eastAsia"/>
              </w:rPr>
              <w:alias w:val="其他应收款按款项性质分类情况明细"/>
              <w:tag w:val="_GBC_2dbe9c87fcc94933b5e1adb6fa3a30df"/>
              <w:id w:val="3130217"/>
              <w:lock w:val="sdtLocked"/>
            </w:sdtPr>
            <w:sdtContent>
              <w:tr w:rsidR="0055604D" w:rsidTr="00AA2C78">
                <w:tc>
                  <w:tcPr>
                    <w:tcW w:w="1700" w:type="pct"/>
                    <w:shd w:val="clear" w:color="auto" w:fill="auto"/>
                  </w:tcPr>
                  <w:p w:rsidR="0055604D" w:rsidRDefault="0055604D" w:rsidP="00AA2C78">
                    <w:pPr>
                      <w:rPr>
                        <w:highlight w:val="yellow"/>
                      </w:rPr>
                    </w:pPr>
                    <w:r>
                      <w:t>往来款及其他</w:t>
                    </w:r>
                  </w:p>
                </w:tc>
                <w:tc>
                  <w:tcPr>
                    <w:tcW w:w="1647" w:type="pct"/>
                    <w:shd w:val="clear" w:color="auto" w:fill="auto"/>
                  </w:tcPr>
                  <w:p w:rsidR="0055604D" w:rsidRDefault="0055604D" w:rsidP="00AA2C78">
                    <w:pPr>
                      <w:jc w:val="right"/>
                    </w:pPr>
                    <w:r>
                      <w:t>27,359,898.17</w:t>
                    </w:r>
                  </w:p>
                </w:tc>
                <w:tc>
                  <w:tcPr>
                    <w:tcW w:w="1653" w:type="pct"/>
                    <w:shd w:val="clear" w:color="auto" w:fill="auto"/>
                  </w:tcPr>
                  <w:p w:rsidR="0055604D" w:rsidRDefault="0055604D" w:rsidP="00AA2C78">
                    <w:pPr>
                      <w:jc w:val="right"/>
                    </w:pPr>
                    <w:r>
                      <w:t>42,974,424.97</w:t>
                    </w:r>
                  </w:p>
                </w:tc>
              </w:tr>
            </w:sdtContent>
          </w:sdt>
          <w:tr w:rsidR="0055604D" w:rsidTr="00AA2C78">
            <w:sdt>
              <w:sdtPr>
                <w:tag w:val="_PLD_2c3163c0b1c149f7a6fc1dfe5449335d"/>
                <w:id w:val="3130218"/>
                <w:lock w:val="sdtLocked"/>
              </w:sdtPr>
              <w:sdtContent>
                <w:tc>
                  <w:tcPr>
                    <w:tcW w:w="1700" w:type="pct"/>
                    <w:shd w:val="clear" w:color="auto" w:fill="auto"/>
                  </w:tcPr>
                  <w:p w:rsidR="0055604D" w:rsidRDefault="0055604D" w:rsidP="00AA2C78">
                    <w:pPr>
                      <w:jc w:val="center"/>
                    </w:pPr>
                    <w:r>
                      <w:t>合计</w:t>
                    </w:r>
                  </w:p>
                </w:tc>
              </w:sdtContent>
            </w:sdt>
            <w:tc>
              <w:tcPr>
                <w:tcW w:w="1647" w:type="pct"/>
                <w:shd w:val="clear" w:color="auto" w:fill="auto"/>
              </w:tcPr>
              <w:p w:rsidR="0055604D" w:rsidRDefault="0055604D" w:rsidP="00AA2C78">
                <w:pPr>
                  <w:jc w:val="right"/>
                </w:pPr>
                <w:r>
                  <w:t>29,865,496.77</w:t>
                </w:r>
              </w:p>
            </w:tc>
            <w:tc>
              <w:tcPr>
                <w:tcW w:w="1653" w:type="pct"/>
                <w:shd w:val="clear" w:color="auto" w:fill="auto"/>
              </w:tcPr>
              <w:p w:rsidR="0055604D" w:rsidRDefault="0055604D" w:rsidP="00AA2C78">
                <w:pPr>
                  <w:jc w:val="right"/>
                </w:pPr>
                <w:r>
                  <w:t>45,383,326.57</w:t>
                </w:r>
              </w:p>
            </w:tc>
          </w:tr>
        </w:tbl>
        <w:p w:rsidR="003269FB" w:rsidRDefault="00C00BCB"/>
      </w:sdtContent>
    </w:sdt>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Content>
        <w:p w:rsidR="003269FB" w:rsidRDefault="00877E7C">
          <w:pPr>
            <w:pStyle w:val="4"/>
            <w:numPr>
              <w:ilvl w:val="0"/>
              <w:numId w:val="91"/>
            </w:numPr>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ContentLocked"/>
            <w:placeholder>
              <w:docPart w:val="GBC22222222222222222222222222222"/>
            </w:placeholder>
          </w:sdtPr>
          <w:sdtContent>
            <w:p w:rsidR="003269FB" w:rsidRDefault="00C00BCB">
              <w:r>
                <w:fldChar w:fldCharType="begin"/>
              </w:r>
              <w:r w:rsidR="004874FB">
                <w:instrText xml:space="preserve"> MACROBUTTON  SnrToggleCheckbox √适用 </w:instrText>
              </w:r>
              <w:r>
                <w:fldChar w:fldCharType="end"/>
              </w:r>
              <w:r>
                <w:fldChar w:fldCharType="begin"/>
              </w:r>
              <w:r w:rsidR="004874FB">
                <w:instrText xml:space="preserve"> MACROBUTTON  SnrToggleCheckbox □不适用 </w:instrText>
              </w:r>
              <w:r>
                <w:fldChar w:fldCharType="end"/>
              </w:r>
            </w:p>
          </w:sdtContent>
        </w:sdt>
        <w:p w:rsidR="004874FB" w:rsidRDefault="00877E7C">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37" w:type="pct"/>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402"/>
            <w:gridCol w:w="1419"/>
            <w:gridCol w:w="1559"/>
            <w:gridCol w:w="990"/>
            <w:gridCol w:w="1419"/>
            <w:gridCol w:w="1417"/>
          </w:tblGrid>
          <w:tr w:rsidR="008941B4" w:rsidTr="00A14D9C">
            <w:trPr>
              <w:cantSplit/>
            </w:trPr>
            <w:sdt>
              <w:sdtPr>
                <w:tag w:val="_PLD_1bf4103fa73c4527ab273af4182bdac9"/>
                <w:id w:val="21469209"/>
                <w:lock w:val="sdtLocked"/>
              </w:sdtPr>
              <w:sdtContent>
                <w:tc>
                  <w:tcPr>
                    <w:tcW w:w="1667"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105"/>
                      <w:jc w:val="center"/>
                      <w:rPr>
                        <w:szCs w:val="21"/>
                      </w:rPr>
                    </w:pPr>
                    <w:r>
                      <w:rPr>
                        <w:rFonts w:hint="eastAsia"/>
                        <w:szCs w:val="21"/>
                      </w:rPr>
                      <w:t>单位名称</w:t>
                    </w:r>
                  </w:p>
                </w:tc>
              </w:sdtContent>
            </w:sdt>
            <w:sdt>
              <w:sdtPr>
                <w:tag w:val="_PLD_13e90710aaf8432b8989b8a8d1ceae0c"/>
                <w:id w:val="21469210"/>
                <w:lock w:val="sdtLocked"/>
              </w:sdtPr>
              <w:sdtContent>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center"/>
                      <w:rPr>
                        <w:szCs w:val="21"/>
                      </w:rPr>
                    </w:pPr>
                    <w:r>
                      <w:rPr>
                        <w:rFonts w:hint="eastAsia"/>
                        <w:szCs w:val="21"/>
                      </w:rPr>
                      <w:t>款项的性质</w:t>
                    </w:r>
                  </w:p>
                </w:tc>
              </w:sdtContent>
            </w:sdt>
            <w:sdt>
              <w:sdtPr>
                <w:tag w:val="_PLD_2272ceae47e74a6489bfeb2c73aa1f4a"/>
                <w:id w:val="21469211"/>
                <w:lock w:val="sdtLocked"/>
              </w:sdtPr>
              <w:sdtContent>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center"/>
                      <w:rPr>
                        <w:szCs w:val="21"/>
                      </w:rPr>
                    </w:pPr>
                    <w:r>
                      <w:rPr>
                        <w:rFonts w:hint="eastAsia"/>
                        <w:szCs w:val="21"/>
                      </w:rPr>
                      <w:t>期末余额</w:t>
                    </w:r>
                  </w:p>
                </w:tc>
              </w:sdtContent>
            </w:sdt>
            <w:sdt>
              <w:sdtPr>
                <w:tag w:val="_PLD_fcefa3ecef954c579974ef8beaeadf3a"/>
                <w:id w:val="21469212"/>
                <w:lock w:val="sdtLocked"/>
              </w:sdtPr>
              <w:sdtContent>
                <w:tc>
                  <w:tcPr>
                    <w:tcW w:w="48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center"/>
                      <w:rPr>
                        <w:szCs w:val="21"/>
                      </w:rPr>
                    </w:pPr>
                    <w:r>
                      <w:rPr>
                        <w:rFonts w:hint="eastAsia"/>
                        <w:szCs w:val="21"/>
                      </w:rPr>
                      <w:t>账龄</w:t>
                    </w:r>
                  </w:p>
                </w:tc>
              </w:sdtContent>
            </w:sdt>
            <w:sdt>
              <w:sdtPr>
                <w:tag w:val="_PLD_13e1362304be4663873f1e8f72848948"/>
                <w:id w:val="21469213"/>
                <w:lock w:val="sdtLocked"/>
              </w:sdtPr>
              <w:sdtContent>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center"/>
                      <w:rPr>
                        <w:szCs w:val="21"/>
                      </w:rPr>
                    </w:pPr>
                    <w:r>
                      <w:rPr>
                        <w:rFonts w:hint="eastAsia"/>
                        <w:szCs w:val="21"/>
                      </w:rPr>
                      <w:t>占其他应收款期末余额合计数的比例(</w:t>
                    </w:r>
                    <w:r>
                      <w:rPr>
                        <w:szCs w:val="21"/>
                      </w:rPr>
                      <w:t>%)</w:t>
                    </w:r>
                  </w:p>
                </w:tc>
              </w:sdtContent>
            </w:sdt>
            <w:sdt>
              <w:sdtPr>
                <w:tag w:val="_PLD_f2c7137b0fd6426d9d9640429eb47701"/>
                <w:id w:val="21469214"/>
                <w:lock w:val="sdtLocked"/>
              </w:sdtPr>
              <w:sdtContent>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center"/>
                      <w:rPr>
                        <w:szCs w:val="21"/>
                      </w:rPr>
                    </w:pPr>
                    <w:r>
                      <w:rPr>
                        <w:rFonts w:hint="eastAsia"/>
                        <w:szCs w:val="21"/>
                      </w:rPr>
                      <w:t>坏账准备</w:t>
                    </w:r>
                  </w:p>
                  <w:p w:rsidR="008941B4" w:rsidRDefault="008941B4" w:rsidP="00A14D9C">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21469215"/>
              <w:lock w:val="sdtLocked"/>
            </w:sdtPr>
            <w:sdtContent>
              <w:tr w:rsidR="008941B4" w:rsidTr="00A14D9C">
                <w:trPr>
                  <w:cantSplit/>
                </w:trPr>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rPr>
                        <w:szCs w:val="21"/>
                      </w:rPr>
                    </w:pPr>
                    <w:r>
                      <w:t>恒欣肥料</w:t>
                    </w:r>
                  </w:p>
                </w:tc>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资金往来</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9,291,618.90</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1至3年</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31.11</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486,044.58</w:t>
                    </w:r>
                  </w:p>
                </w:tc>
              </w:tr>
            </w:sdtContent>
          </w:sdt>
          <w:sdt>
            <w:sdtPr>
              <w:rPr>
                <w:rFonts w:hint="eastAsia"/>
                <w:szCs w:val="21"/>
              </w:rPr>
              <w:alias w:val="其他应收款欠款户"/>
              <w:tag w:val="_GBC_3912a12d540a40c8946b4121501bca53"/>
              <w:id w:val="21469216"/>
              <w:lock w:val="sdtLocked"/>
            </w:sdtPr>
            <w:sdtContent>
              <w:tr w:rsidR="008941B4" w:rsidTr="00A14D9C">
                <w:trPr>
                  <w:cantSplit/>
                </w:trPr>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rPr>
                        <w:szCs w:val="21"/>
                      </w:rPr>
                    </w:pPr>
                    <w:r>
                      <w:t>黑龙江恒顺醋业酿造有限公司</w:t>
                    </w:r>
                  </w:p>
                </w:tc>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资金往来</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6,000,000.00</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1年以内</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20.09</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300,000.00</w:t>
                    </w:r>
                  </w:p>
                </w:tc>
              </w:tr>
            </w:sdtContent>
          </w:sdt>
          <w:sdt>
            <w:sdtPr>
              <w:rPr>
                <w:rFonts w:hint="eastAsia"/>
                <w:szCs w:val="21"/>
              </w:rPr>
              <w:alias w:val="其他应收款欠款户"/>
              <w:tag w:val="_GBC_3912a12d540a40c8946b4121501bca53"/>
              <w:id w:val="21469217"/>
              <w:lock w:val="sdtLocked"/>
            </w:sdtPr>
            <w:sdtContent>
              <w:tr w:rsidR="008941B4" w:rsidTr="00A14D9C">
                <w:trPr>
                  <w:cantSplit/>
                </w:trPr>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rPr>
                        <w:szCs w:val="21"/>
                      </w:rPr>
                    </w:pPr>
                    <w:r>
                      <w:t>镇江市华润燃气有限公司</w:t>
                    </w:r>
                  </w:p>
                </w:tc>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燃气费、押金</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1,570,000.00</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2-5年</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5.26</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1,135,110.00</w:t>
                    </w:r>
                  </w:p>
                </w:tc>
              </w:tr>
            </w:sdtContent>
          </w:sdt>
          <w:sdt>
            <w:sdtPr>
              <w:rPr>
                <w:rFonts w:hint="eastAsia"/>
                <w:szCs w:val="21"/>
              </w:rPr>
              <w:alias w:val="其他应收款欠款户"/>
              <w:tag w:val="_GBC_3912a12d540a40c8946b4121501bca53"/>
              <w:id w:val="21469218"/>
              <w:lock w:val="sdtLocked"/>
            </w:sdtPr>
            <w:sdtContent>
              <w:tr w:rsidR="008941B4" w:rsidTr="00A14D9C">
                <w:trPr>
                  <w:cantSplit/>
                </w:trPr>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rPr>
                        <w:szCs w:val="21"/>
                      </w:rPr>
                    </w:pPr>
                    <w:r>
                      <w:t>江苏省电力公司镇江丹徒供电公司</w:t>
                    </w:r>
                  </w:p>
                </w:tc>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电费</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1,002,115.37</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1年以内</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3.36</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50,105.77</w:t>
                    </w:r>
                  </w:p>
                </w:tc>
              </w:tr>
            </w:sdtContent>
          </w:sdt>
          <w:sdt>
            <w:sdtPr>
              <w:rPr>
                <w:rFonts w:hint="eastAsia"/>
                <w:szCs w:val="21"/>
              </w:rPr>
              <w:alias w:val="其他应收款欠款户"/>
              <w:tag w:val="_GBC_3912a12d540a40c8946b4121501bca53"/>
              <w:id w:val="21469219"/>
              <w:lock w:val="sdtLocked"/>
            </w:sdtPr>
            <w:sdtContent>
              <w:tr w:rsidR="008941B4" w:rsidTr="00A14D9C">
                <w:trPr>
                  <w:cantSplit/>
                </w:trPr>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rPr>
                        <w:szCs w:val="21"/>
                      </w:rPr>
                    </w:pPr>
                    <w:r>
                      <w:t>镇江恒大醋厂</w:t>
                    </w:r>
                  </w:p>
                </w:tc>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资金往来</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968,169.57</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rPr>
                        <w:szCs w:val="21"/>
                      </w:rPr>
                    </w:pPr>
                    <w:r>
                      <w:t>5年以上</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3.24</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jc w:val="right"/>
                      <w:rPr>
                        <w:szCs w:val="21"/>
                      </w:rPr>
                    </w:pPr>
                    <w:r>
                      <w:t>968,169.57</w:t>
                    </w:r>
                  </w:p>
                </w:tc>
              </w:tr>
            </w:sdtContent>
          </w:sdt>
          <w:tr w:rsidR="008941B4" w:rsidRPr="004874FB" w:rsidTr="00A14D9C">
            <w:trPr>
              <w:cantSplit/>
            </w:trPr>
            <w:sdt>
              <w:sdtPr>
                <w:tag w:val="_PLD_4b94fa57164840a68859b565c2ebabb5"/>
                <w:id w:val="21469220"/>
                <w:lock w:val="sdtLocked"/>
              </w:sdtPr>
              <w:sdtContent>
                <w:tc>
                  <w:tcPr>
                    <w:tcW w:w="1667" w:type="pct"/>
                    <w:tcBorders>
                      <w:top w:val="single" w:sz="6" w:space="0" w:color="auto"/>
                      <w:left w:val="single" w:sz="6" w:space="0" w:color="auto"/>
                      <w:bottom w:val="single" w:sz="6" w:space="0" w:color="auto"/>
                      <w:right w:val="single" w:sz="6" w:space="0" w:color="auto"/>
                    </w:tcBorders>
                  </w:tcPr>
                  <w:p w:rsidR="008941B4" w:rsidRDefault="008941B4" w:rsidP="00A14D9C">
                    <w:pPr>
                      <w:ind w:right="105"/>
                      <w:jc w:val="center"/>
                      <w:rPr>
                        <w:szCs w:val="21"/>
                      </w:rPr>
                    </w:pPr>
                    <w:r>
                      <w:rPr>
                        <w:rFonts w:hint="eastAsia"/>
                        <w:szCs w:val="21"/>
                      </w:rPr>
                      <w:t>合计</w:t>
                    </w:r>
                  </w:p>
                </w:tc>
              </w:sdtContent>
            </w:sdt>
            <w:tc>
              <w:tcPr>
                <w:tcW w:w="69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jc w:val="center"/>
                  <w:rPr>
                    <w:szCs w:val="21"/>
                  </w:rPr>
                </w:pPr>
                <w:r>
                  <w:rPr>
                    <w:szCs w:val="21"/>
                  </w:rPr>
                  <w:t> </w:t>
                </w:r>
              </w:p>
            </w:tc>
            <w:tc>
              <w:tcPr>
                <w:tcW w:w="764" w:type="pct"/>
                <w:tcBorders>
                  <w:top w:val="single" w:sz="6" w:space="0" w:color="auto"/>
                  <w:left w:val="single" w:sz="6" w:space="0" w:color="auto"/>
                  <w:bottom w:val="single" w:sz="6" w:space="0" w:color="auto"/>
                  <w:right w:val="single" w:sz="6" w:space="0" w:color="auto"/>
                </w:tcBorders>
                <w:vAlign w:val="center"/>
              </w:tcPr>
              <w:p w:rsidR="008941B4" w:rsidRDefault="008941B4" w:rsidP="00A14D9C">
                <w:pPr>
                  <w:ind w:right="73"/>
                  <w:jc w:val="right"/>
                  <w:rPr>
                    <w:szCs w:val="21"/>
                  </w:rPr>
                </w:pPr>
                <w:r>
                  <w:t>18,831,903.84</w:t>
                </w:r>
              </w:p>
            </w:tc>
            <w:tc>
              <w:tcPr>
                <w:tcW w:w="485" w:type="pct"/>
                <w:tcBorders>
                  <w:top w:val="single" w:sz="6" w:space="0" w:color="auto"/>
                  <w:left w:val="single" w:sz="6" w:space="0" w:color="auto"/>
                  <w:bottom w:val="single" w:sz="6" w:space="0" w:color="auto"/>
                  <w:right w:val="single" w:sz="6" w:space="0" w:color="auto"/>
                </w:tcBorders>
              </w:tcPr>
              <w:p w:rsidR="008941B4" w:rsidRDefault="008941B4" w:rsidP="00A14D9C">
                <w:pPr>
                  <w:ind w:right="73"/>
                  <w:jc w:val="center"/>
                  <w:rPr>
                    <w:szCs w:val="21"/>
                  </w:rPr>
                </w:pPr>
                <w:r>
                  <w:rPr>
                    <w:szCs w:val="21"/>
                  </w:rPr>
                  <w:t> </w:t>
                </w:r>
              </w:p>
            </w:tc>
            <w:tc>
              <w:tcPr>
                <w:tcW w:w="695" w:type="pct"/>
                <w:tcBorders>
                  <w:top w:val="single" w:sz="6" w:space="0" w:color="auto"/>
                  <w:left w:val="single" w:sz="6" w:space="0" w:color="auto"/>
                  <w:bottom w:val="single" w:sz="6" w:space="0" w:color="auto"/>
                  <w:right w:val="single" w:sz="6" w:space="0" w:color="auto"/>
                </w:tcBorders>
                <w:vAlign w:val="center"/>
              </w:tcPr>
              <w:p w:rsidR="008941B4" w:rsidRPr="004874FB" w:rsidRDefault="008941B4" w:rsidP="00A14D9C">
                <w:pPr>
                  <w:jc w:val="right"/>
                </w:pPr>
                <w:r>
                  <w:t>63.06</w:t>
                </w:r>
              </w:p>
            </w:tc>
            <w:tc>
              <w:tcPr>
                <w:tcW w:w="694" w:type="pct"/>
                <w:tcBorders>
                  <w:top w:val="single" w:sz="6" w:space="0" w:color="auto"/>
                  <w:left w:val="single" w:sz="6" w:space="0" w:color="auto"/>
                  <w:bottom w:val="single" w:sz="6" w:space="0" w:color="auto"/>
                  <w:right w:val="single" w:sz="6" w:space="0" w:color="auto"/>
                </w:tcBorders>
                <w:vAlign w:val="center"/>
              </w:tcPr>
              <w:p w:rsidR="008941B4" w:rsidRPr="004874FB" w:rsidRDefault="008941B4" w:rsidP="00A14D9C">
                <w:pPr>
                  <w:jc w:val="right"/>
                </w:pPr>
                <w:r>
                  <w:t>2,939,429.92</w:t>
                </w:r>
              </w:p>
            </w:tc>
          </w:tr>
        </w:tbl>
        <w:p w:rsidR="003269FB" w:rsidRPr="004874FB" w:rsidRDefault="00C00BCB" w:rsidP="004874FB"/>
      </w:sdtContent>
    </w:sdt>
    <w:p w:rsidR="003269FB" w:rsidRDefault="003269FB">
      <w:pPr>
        <w:snapToGrid w:val="0"/>
        <w:spacing w:line="240" w:lineRule="atLeast"/>
      </w:pPr>
    </w:p>
    <w:sdt>
      <w:sdtPr>
        <w:rPr>
          <w:rFonts w:ascii="Times New Roman" w:hAnsi="Times New Roman"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Content>
        <w:p w:rsidR="003269FB" w:rsidRDefault="00877E7C">
          <w:pPr>
            <w:pStyle w:val="4"/>
            <w:numPr>
              <w:ilvl w:val="0"/>
              <w:numId w:val="91"/>
            </w:numPr>
          </w:pPr>
          <w:r>
            <w:rPr>
              <w:rFonts w:hint="eastAsia"/>
            </w:rPr>
            <w:t>涉及政府补助的应收款项</w:t>
          </w:r>
        </w:p>
        <w:sdt>
          <w:sdtPr>
            <w:alias w:val="是否适用：母公司涉及政府补助的应收款项[双击切换]"/>
            <w:tag w:val="_GBC_42f77b49fc014baab239badfde6e4fcf"/>
            <w:id w:val="-2023465871"/>
            <w:lock w:val="sdtContentLocked"/>
            <w:placeholder>
              <w:docPart w:val="GBC22222222222222222222222222222"/>
            </w:placeholder>
          </w:sdtPr>
          <w:sdtContent>
            <w:p w:rsidR="008C775D" w:rsidRDefault="00C00BCB" w:rsidP="008C775D">
              <w:r>
                <w:fldChar w:fldCharType="begin"/>
              </w:r>
              <w:r w:rsidR="008C775D">
                <w:instrText xml:space="preserve"> MACROBUTTON  SnrToggleCheckbox □适用 </w:instrText>
              </w:r>
              <w:r>
                <w:fldChar w:fldCharType="end"/>
              </w:r>
              <w:r>
                <w:fldChar w:fldCharType="begin"/>
              </w:r>
              <w:r w:rsidR="008C775D">
                <w:instrText xml:space="preserve"> MACROBUTTON  SnrToggleCheckbox √不适用 </w:instrText>
              </w:r>
              <w:r>
                <w:fldChar w:fldCharType="end"/>
              </w:r>
            </w:p>
          </w:sdtContent>
        </w:sdt>
        <w:p w:rsidR="003269FB" w:rsidRDefault="008C775D">
          <w:pPr>
            <w:snapToGrid w:val="0"/>
            <w:spacing w:line="240" w:lineRule="atLeast"/>
          </w:pPr>
          <w:r>
            <w:rPr>
              <w:rFonts w:hint="eastAsia"/>
            </w:rPr>
            <w:t xml:space="preserve">    </w:t>
          </w:r>
          <w:r>
            <w:rPr>
              <w:rFonts w:hint="eastAsia"/>
              <w:bCs/>
            </w:rPr>
            <w:t>公司无涉及政府补助的应收款项。</w:t>
          </w:r>
        </w:p>
        <w:p w:rsidR="003269FB" w:rsidRDefault="00C00BCB">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Content>
        <w:p w:rsidR="003269FB" w:rsidRDefault="00877E7C">
          <w:pPr>
            <w:pStyle w:val="4"/>
            <w:numPr>
              <w:ilvl w:val="0"/>
              <w:numId w:val="91"/>
            </w:numPr>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1585184411"/>
            <w:lock w:val="sdtContentLocked"/>
            <w:placeholder>
              <w:docPart w:val="GBC22222222222222222222222222222"/>
            </w:placeholder>
          </w:sdtPr>
          <w:sdtContent>
            <w:p w:rsidR="003269FB" w:rsidRDefault="00C00BCB" w:rsidP="008C775D">
              <w:pPr>
                <w:rPr>
                  <w:szCs w:val="21"/>
                </w:rPr>
              </w:pPr>
              <w:r>
                <w:fldChar w:fldCharType="begin"/>
              </w:r>
              <w:r w:rsidR="008C775D">
                <w:instrText xml:space="preserve"> MACROBUTTON  SnrToggleCheckbox □适用 </w:instrText>
              </w:r>
              <w:r>
                <w:fldChar w:fldCharType="end"/>
              </w:r>
              <w:r>
                <w:fldChar w:fldCharType="begin"/>
              </w:r>
              <w:r w:rsidR="008C775D">
                <w:instrText xml:space="preserve"> MACROBUTTON  SnrToggleCheckbox √不适用 </w:instrText>
              </w:r>
              <w:r>
                <w:fldChar w:fldCharType="end"/>
              </w:r>
            </w:p>
          </w:sdtContent>
        </w:sdt>
      </w:sdtContent>
    </w:sdt>
    <w:p w:rsidR="003269FB" w:rsidRDefault="008C775D" w:rsidP="008C775D">
      <w:pPr>
        <w:ind w:firstLine="405"/>
        <w:rPr>
          <w:bCs/>
        </w:rPr>
      </w:pPr>
      <w:r>
        <w:rPr>
          <w:rFonts w:hint="eastAsia"/>
          <w:bCs/>
        </w:rPr>
        <w:t>公司无因金融资产转移而终止确认的其他应收款。</w:t>
      </w:r>
    </w:p>
    <w:p w:rsidR="008C775D" w:rsidRDefault="008C775D" w:rsidP="008C775D">
      <w:pPr>
        <w:ind w:firstLine="405"/>
        <w:rPr>
          <w:szCs w:val="21"/>
        </w:rPr>
      </w:pPr>
    </w:p>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3269FB" w:rsidRDefault="00877E7C">
          <w:pPr>
            <w:pStyle w:val="4"/>
            <w:numPr>
              <w:ilvl w:val="0"/>
              <w:numId w:val="91"/>
            </w:numPr>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ContentLocked"/>
            <w:placeholder>
              <w:docPart w:val="GBC22222222222222222222222222222"/>
            </w:placeholder>
          </w:sdtPr>
          <w:sdtContent>
            <w:p w:rsidR="003269FB" w:rsidRDefault="00C00BCB" w:rsidP="008C775D">
              <w:pPr>
                <w:rPr>
                  <w:szCs w:val="21"/>
                </w:rPr>
              </w:pPr>
              <w:r>
                <w:fldChar w:fldCharType="begin"/>
              </w:r>
              <w:r w:rsidR="008C775D">
                <w:instrText xml:space="preserve"> MACROBUTTON  SnrToggleCheckbox □适用 </w:instrText>
              </w:r>
              <w:r>
                <w:fldChar w:fldCharType="end"/>
              </w:r>
              <w:r>
                <w:fldChar w:fldCharType="begin"/>
              </w:r>
              <w:r w:rsidR="008C775D">
                <w:instrText xml:space="preserve"> MACROBUTTON  SnrToggleCheckbox √不适用 </w:instrText>
              </w:r>
              <w:r>
                <w:fldChar w:fldCharType="end"/>
              </w:r>
            </w:p>
          </w:sdtContent>
        </w:sdt>
      </w:sdtContent>
    </w:sdt>
    <w:p w:rsidR="003269FB" w:rsidRDefault="008C775D" w:rsidP="008C775D">
      <w:pPr>
        <w:ind w:firstLine="405"/>
        <w:rPr>
          <w:bCs/>
        </w:rPr>
      </w:pPr>
      <w:r>
        <w:rPr>
          <w:rFonts w:hint="eastAsia"/>
          <w:bCs/>
        </w:rPr>
        <w:t>公司无</w:t>
      </w:r>
      <w:r w:rsidRPr="00613CD7">
        <w:rPr>
          <w:rFonts w:hint="eastAsia"/>
          <w:bCs/>
        </w:rPr>
        <w:t>转移其他应收款且</w:t>
      </w:r>
      <w:r w:rsidRPr="00613CD7">
        <w:rPr>
          <w:bCs/>
        </w:rPr>
        <w:t>继续涉入形成的资产、负债金额</w:t>
      </w:r>
      <w:r>
        <w:rPr>
          <w:rFonts w:hint="eastAsia"/>
          <w:bCs/>
        </w:rPr>
        <w:t>。</w:t>
      </w:r>
    </w:p>
    <w:p w:rsidR="008C775D" w:rsidRDefault="008C775D" w:rsidP="008C775D">
      <w:pPr>
        <w:ind w:firstLine="405"/>
        <w:rPr>
          <w:szCs w:val="21"/>
        </w:rPr>
      </w:pPr>
    </w:p>
    <w:p w:rsidR="003269FB" w:rsidRDefault="00877E7C">
      <w:pPr>
        <w:pStyle w:val="3"/>
        <w:numPr>
          <w:ilvl w:val="0"/>
          <w:numId w:val="89"/>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Content>
        <w:p w:rsidR="003269FB" w:rsidRDefault="00C00BCB">
          <w:r>
            <w:fldChar w:fldCharType="begin"/>
          </w:r>
          <w:r w:rsidR="008C775D">
            <w:instrText xml:space="preserve"> MACROBUTTON  SnrToggleCheckbox √适用 </w:instrText>
          </w:r>
          <w:r>
            <w:fldChar w:fldCharType="end"/>
          </w:r>
          <w:r>
            <w:fldChar w:fldCharType="begin"/>
          </w:r>
          <w:r w:rsidR="008C775D">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3269FB" w:rsidRDefault="00877E7C">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39" w:type="pct"/>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127"/>
            <w:gridCol w:w="1559"/>
            <w:gridCol w:w="566"/>
            <w:gridCol w:w="1560"/>
            <w:gridCol w:w="1560"/>
            <w:gridCol w:w="566"/>
            <w:gridCol w:w="1560"/>
          </w:tblGrid>
          <w:tr w:rsidR="008C775D" w:rsidTr="008C775D">
            <w:trPr>
              <w:cantSplit/>
            </w:trPr>
            <w:sdt>
              <w:sdtPr>
                <w:tag w:val="_PLD_69c4a2f49545484e8b3a149f64c9d21f"/>
                <w:id w:val="3130977"/>
                <w:lock w:val="sdtLocked"/>
              </w:sdtPr>
              <w:sdtContent>
                <w:tc>
                  <w:tcPr>
                    <w:tcW w:w="1120" w:type="pct"/>
                    <w:vMerge w:val="restart"/>
                    <w:shd w:val="clear" w:color="auto" w:fill="auto"/>
                    <w:vAlign w:val="center"/>
                  </w:tcPr>
                  <w:p w:rsidR="008C775D" w:rsidRDefault="008C775D" w:rsidP="00AA2C78">
                    <w:pPr>
                      <w:jc w:val="center"/>
                    </w:pPr>
                    <w:r>
                      <w:rPr>
                        <w:rFonts w:hint="eastAsia"/>
                      </w:rPr>
                      <w:t>项目</w:t>
                    </w:r>
                  </w:p>
                </w:tc>
              </w:sdtContent>
            </w:sdt>
            <w:sdt>
              <w:sdtPr>
                <w:tag w:val="_PLD_f7d0566caa554c4c823029a05c5319eb"/>
                <w:id w:val="3130978"/>
                <w:lock w:val="sdtLocked"/>
              </w:sdtPr>
              <w:sdtContent>
                <w:tc>
                  <w:tcPr>
                    <w:tcW w:w="1940" w:type="pct"/>
                    <w:gridSpan w:val="3"/>
                    <w:shd w:val="clear" w:color="auto" w:fill="auto"/>
                    <w:vAlign w:val="center"/>
                  </w:tcPr>
                  <w:p w:rsidR="008C775D" w:rsidRDefault="008C775D" w:rsidP="00AA2C78">
                    <w:pPr>
                      <w:jc w:val="center"/>
                    </w:pPr>
                    <w:r>
                      <w:rPr>
                        <w:rFonts w:hint="eastAsia"/>
                      </w:rPr>
                      <w:t>期末余额</w:t>
                    </w:r>
                  </w:p>
                </w:tc>
              </w:sdtContent>
            </w:sdt>
            <w:sdt>
              <w:sdtPr>
                <w:tag w:val="_PLD_9d2cfae2492a49c2b441d1371a5e4673"/>
                <w:id w:val="3130979"/>
                <w:lock w:val="sdtLocked"/>
              </w:sdtPr>
              <w:sdtContent>
                <w:tc>
                  <w:tcPr>
                    <w:tcW w:w="1940" w:type="pct"/>
                    <w:gridSpan w:val="3"/>
                    <w:shd w:val="clear" w:color="auto" w:fill="auto"/>
                    <w:vAlign w:val="center"/>
                  </w:tcPr>
                  <w:p w:rsidR="008C775D" w:rsidRDefault="008C775D" w:rsidP="00AA2C78">
                    <w:pPr>
                      <w:jc w:val="center"/>
                    </w:pPr>
                    <w:r>
                      <w:rPr>
                        <w:rFonts w:hint="eastAsia"/>
                      </w:rPr>
                      <w:t>期初余额</w:t>
                    </w:r>
                  </w:p>
                </w:tc>
              </w:sdtContent>
            </w:sdt>
          </w:tr>
          <w:tr w:rsidR="008C775D" w:rsidTr="008C775D">
            <w:trPr>
              <w:cantSplit/>
            </w:trPr>
            <w:tc>
              <w:tcPr>
                <w:tcW w:w="1120" w:type="pct"/>
                <w:vMerge/>
                <w:tcBorders>
                  <w:bottom w:val="single" w:sz="6" w:space="0" w:color="auto"/>
                </w:tcBorders>
                <w:shd w:val="clear" w:color="auto" w:fill="auto"/>
                <w:vAlign w:val="center"/>
              </w:tcPr>
              <w:p w:rsidR="008C775D" w:rsidRDefault="008C775D" w:rsidP="00AA2C78">
                <w:pPr>
                  <w:jc w:val="center"/>
                </w:pPr>
              </w:p>
            </w:tc>
            <w:sdt>
              <w:sdtPr>
                <w:tag w:val="_PLD_9f664b17996c45f08a57544a9ec7e340"/>
                <w:id w:val="3130980"/>
                <w:lock w:val="sdtLocked"/>
              </w:sdtPr>
              <w:sdtContent>
                <w:tc>
                  <w:tcPr>
                    <w:tcW w:w="821" w:type="pct"/>
                    <w:tcBorders>
                      <w:bottom w:val="single" w:sz="6" w:space="0" w:color="auto"/>
                    </w:tcBorders>
                    <w:shd w:val="clear" w:color="auto" w:fill="auto"/>
                    <w:vAlign w:val="center"/>
                  </w:tcPr>
                  <w:p w:rsidR="008C775D" w:rsidRDefault="008C775D" w:rsidP="00AA2C78">
                    <w:pPr>
                      <w:jc w:val="center"/>
                    </w:pPr>
                    <w:r>
                      <w:rPr>
                        <w:rFonts w:hint="eastAsia"/>
                      </w:rPr>
                      <w:t>账面余额</w:t>
                    </w:r>
                  </w:p>
                </w:tc>
              </w:sdtContent>
            </w:sdt>
            <w:sdt>
              <w:sdtPr>
                <w:tag w:val="_PLD_5c150a7367994fc29e7f8b50d7ff2eab"/>
                <w:id w:val="3130981"/>
                <w:lock w:val="sdtLocked"/>
              </w:sdtPr>
              <w:sdtContent>
                <w:tc>
                  <w:tcPr>
                    <w:tcW w:w="298" w:type="pct"/>
                    <w:tcBorders>
                      <w:bottom w:val="single" w:sz="6" w:space="0" w:color="auto"/>
                    </w:tcBorders>
                    <w:shd w:val="clear" w:color="auto" w:fill="auto"/>
                    <w:vAlign w:val="center"/>
                  </w:tcPr>
                  <w:p w:rsidR="008C775D" w:rsidRDefault="008C775D" w:rsidP="00AA2C78">
                    <w:pPr>
                      <w:jc w:val="center"/>
                    </w:pPr>
                    <w:r>
                      <w:rPr>
                        <w:rFonts w:hint="eastAsia"/>
                      </w:rPr>
                      <w:t>减值准备</w:t>
                    </w:r>
                  </w:p>
                </w:tc>
              </w:sdtContent>
            </w:sdt>
            <w:sdt>
              <w:sdtPr>
                <w:tag w:val="_PLD_3db48da0eacd49568929884577dae51b"/>
                <w:id w:val="3130982"/>
                <w:lock w:val="sdtLocked"/>
              </w:sdtPr>
              <w:sdtContent>
                <w:tc>
                  <w:tcPr>
                    <w:tcW w:w="821" w:type="pct"/>
                    <w:tcBorders>
                      <w:bottom w:val="single" w:sz="6" w:space="0" w:color="auto"/>
                    </w:tcBorders>
                    <w:shd w:val="clear" w:color="auto" w:fill="auto"/>
                    <w:vAlign w:val="center"/>
                  </w:tcPr>
                  <w:p w:rsidR="008C775D" w:rsidRDefault="008C775D" w:rsidP="00AA2C78">
                    <w:pPr>
                      <w:jc w:val="center"/>
                    </w:pPr>
                    <w:r>
                      <w:rPr>
                        <w:rFonts w:hint="eastAsia"/>
                      </w:rPr>
                      <w:t>账面价值</w:t>
                    </w:r>
                  </w:p>
                </w:tc>
              </w:sdtContent>
            </w:sdt>
            <w:sdt>
              <w:sdtPr>
                <w:tag w:val="_PLD_00d8a1d3b6754b52929b2c46a2e716c9"/>
                <w:id w:val="3130983"/>
                <w:lock w:val="sdtLocked"/>
              </w:sdtPr>
              <w:sdtContent>
                <w:tc>
                  <w:tcPr>
                    <w:tcW w:w="821" w:type="pct"/>
                    <w:tcBorders>
                      <w:bottom w:val="single" w:sz="6" w:space="0" w:color="auto"/>
                    </w:tcBorders>
                    <w:shd w:val="clear" w:color="auto" w:fill="auto"/>
                    <w:vAlign w:val="center"/>
                  </w:tcPr>
                  <w:p w:rsidR="008C775D" w:rsidRDefault="008C775D" w:rsidP="00AA2C78">
                    <w:pPr>
                      <w:jc w:val="center"/>
                    </w:pPr>
                    <w:r>
                      <w:rPr>
                        <w:rFonts w:hint="eastAsia"/>
                      </w:rPr>
                      <w:t>账面余额</w:t>
                    </w:r>
                  </w:p>
                </w:tc>
              </w:sdtContent>
            </w:sdt>
            <w:sdt>
              <w:sdtPr>
                <w:tag w:val="_PLD_0f2c77fc41ea456bab34653dee178805"/>
                <w:id w:val="3130984"/>
                <w:lock w:val="sdtLocked"/>
              </w:sdtPr>
              <w:sdtContent>
                <w:tc>
                  <w:tcPr>
                    <w:tcW w:w="298" w:type="pct"/>
                    <w:tcBorders>
                      <w:bottom w:val="single" w:sz="6" w:space="0" w:color="auto"/>
                    </w:tcBorders>
                    <w:shd w:val="clear" w:color="auto" w:fill="auto"/>
                    <w:vAlign w:val="center"/>
                  </w:tcPr>
                  <w:p w:rsidR="008C775D" w:rsidRDefault="008C775D" w:rsidP="00AA2C78">
                    <w:pPr>
                      <w:jc w:val="center"/>
                    </w:pPr>
                    <w:r>
                      <w:rPr>
                        <w:rFonts w:hint="eastAsia"/>
                      </w:rPr>
                      <w:t>减值准备</w:t>
                    </w:r>
                  </w:p>
                </w:tc>
              </w:sdtContent>
            </w:sdt>
            <w:sdt>
              <w:sdtPr>
                <w:tag w:val="_PLD_9ae07ed9769c419fa280d4c5ad3f03d7"/>
                <w:id w:val="3130985"/>
                <w:lock w:val="sdtLocked"/>
              </w:sdtPr>
              <w:sdtContent>
                <w:tc>
                  <w:tcPr>
                    <w:tcW w:w="821" w:type="pct"/>
                    <w:tcBorders>
                      <w:bottom w:val="single" w:sz="6" w:space="0" w:color="auto"/>
                    </w:tcBorders>
                    <w:shd w:val="clear" w:color="auto" w:fill="auto"/>
                    <w:vAlign w:val="center"/>
                  </w:tcPr>
                  <w:p w:rsidR="008C775D" w:rsidRDefault="008C775D" w:rsidP="00AA2C78">
                    <w:pPr>
                      <w:jc w:val="center"/>
                    </w:pPr>
                    <w:r>
                      <w:rPr>
                        <w:rFonts w:hint="eastAsia"/>
                      </w:rPr>
                      <w:t>账面价值</w:t>
                    </w:r>
                  </w:p>
                </w:tc>
              </w:sdtContent>
            </w:sdt>
          </w:tr>
          <w:tr w:rsidR="008C775D" w:rsidTr="008C775D">
            <w:trPr>
              <w:cantSplit/>
            </w:trPr>
            <w:sdt>
              <w:sdtPr>
                <w:tag w:val="_PLD_b2ce03f2519c40d0a152124161e4337f"/>
                <w:id w:val="3130986"/>
                <w:lock w:val="sdtLocked"/>
              </w:sdtPr>
              <w:sdtContent>
                <w:tc>
                  <w:tcPr>
                    <w:tcW w:w="1120" w:type="pct"/>
                    <w:shd w:val="clear" w:color="auto" w:fill="auto"/>
                  </w:tcPr>
                  <w:p w:rsidR="008C775D" w:rsidRDefault="008C775D" w:rsidP="00AA2C78">
                    <w:r>
                      <w:rPr>
                        <w:rFonts w:hint="eastAsia"/>
                      </w:rPr>
                      <w:t>对子公司投资</w:t>
                    </w:r>
                  </w:p>
                </w:tc>
              </w:sdtContent>
            </w:sdt>
            <w:tc>
              <w:tcPr>
                <w:tcW w:w="821" w:type="pct"/>
                <w:shd w:val="clear" w:color="auto" w:fill="auto"/>
              </w:tcPr>
              <w:p w:rsidR="008C775D" w:rsidRDefault="008C775D" w:rsidP="00AA2C78">
                <w:pPr>
                  <w:jc w:val="right"/>
                </w:pPr>
                <w:r>
                  <w:t>309,665,853.84</w:t>
                </w:r>
              </w:p>
            </w:tc>
            <w:tc>
              <w:tcPr>
                <w:tcW w:w="298" w:type="pct"/>
                <w:shd w:val="clear" w:color="auto" w:fill="auto"/>
              </w:tcPr>
              <w:p w:rsidR="008C775D" w:rsidRDefault="008C775D" w:rsidP="00AA2C78">
                <w:pPr>
                  <w:jc w:val="right"/>
                </w:pPr>
                <w:r>
                  <w:t>0</w:t>
                </w:r>
                <w:r>
                  <w:rPr>
                    <w:rFonts w:hint="eastAsia"/>
                  </w:rPr>
                  <w:t>.00</w:t>
                </w:r>
              </w:p>
            </w:tc>
            <w:tc>
              <w:tcPr>
                <w:tcW w:w="821" w:type="pct"/>
                <w:shd w:val="clear" w:color="auto" w:fill="auto"/>
              </w:tcPr>
              <w:p w:rsidR="008C775D" w:rsidRDefault="008C775D" w:rsidP="00AA2C78">
                <w:pPr>
                  <w:jc w:val="right"/>
                </w:pPr>
                <w:r>
                  <w:t>309,665,853.84</w:t>
                </w:r>
              </w:p>
            </w:tc>
            <w:tc>
              <w:tcPr>
                <w:tcW w:w="821" w:type="pct"/>
                <w:shd w:val="clear" w:color="auto" w:fill="auto"/>
              </w:tcPr>
              <w:p w:rsidR="008C775D" w:rsidRDefault="008C775D" w:rsidP="00AA2C78">
                <w:pPr>
                  <w:jc w:val="right"/>
                </w:pPr>
                <w:r>
                  <w:t>299,668,553.84</w:t>
                </w:r>
              </w:p>
            </w:tc>
            <w:tc>
              <w:tcPr>
                <w:tcW w:w="298" w:type="pct"/>
                <w:shd w:val="clear" w:color="auto" w:fill="auto"/>
              </w:tcPr>
              <w:p w:rsidR="008C775D" w:rsidRDefault="008C775D" w:rsidP="00AA2C78">
                <w:pPr>
                  <w:jc w:val="right"/>
                </w:pPr>
                <w:r>
                  <w:t>-</w:t>
                </w:r>
              </w:p>
            </w:tc>
            <w:tc>
              <w:tcPr>
                <w:tcW w:w="821" w:type="pct"/>
                <w:shd w:val="clear" w:color="auto" w:fill="auto"/>
              </w:tcPr>
              <w:p w:rsidR="008C775D" w:rsidRDefault="008C775D" w:rsidP="00AA2C78">
                <w:pPr>
                  <w:jc w:val="right"/>
                </w:pPr>
                <w:r>
                  <w:t>299,668,553.84</w:t>
                </w:r>
              </w:p>
            </w:tc>
          </w:tr>
          <w:tr w:rsidR="008C775D" w:rsidTr="008C775D">
            <w:trPr>
              <w:cantSplit/>
            </w:trPr>
            <w:sdt>
              <w:sdtPr>
                <w:tag w:val="_PLD_da68a71aef6a46449e56205bf88b68ae"/>
                <w:id w:val="3130987"/>
                <w:lock w:val="sdtLocked"/>
              </w:sdtPr>
              <w:sdtContent>
                <w:tc>
                  <w:tcPr>
                    <w:tcW w:w="1120" w:type="pct"/>
                    <w:shd w:val="clear" w:color="auto" w:fill="auto"/>
                  </w:tcPr>
                  <w:p w:rsidR="008C775D" w:rsidRDefault="008C775D" w:rsidP="00AA2C78">
                    <w:r>
                      <w:rPr>
                        <w:rFonts w:hint="eastAsia"/>
                      </w:rPr>
                      <w:t>对联营、合营企业投资</w:t>
                    </w:r>
                  </w:p>
                </w:tc>
              </w:sdtContent>
            </w:sdt>
            <w:tc>
              <w:tcPr>
                <w:tcW w:w="821" w:type="pct"/>
                <w:shd w:val="clear" w:color="auto" w:fill="auto"/>
              </w:tcPr>
              <w:p w:rsidR="008C775D" w:rsidRDefault="008C775D" w:rsidP="00AA2C78">
                <w:pPr>
                  <w:jc w:val="right"/>
                </w:pPr>
                <w:r>
                  <w:t>47,782,848.61</w:t>
                </w:r>
              </w:p>
            </w:tc>
            <w:tc>
              <w:tcPr>
                <w:tcW w:w="298" w:type="pct"/>
                <w:shd w:val="clear" w:color="auto" w:fill="auto"/>
              </w:tcPr>
              <w:p w:rsidR="008C775D" w:rsidRDefault="008C775D" w:rsidP="00AA2C78">
                <w:pPr>
                  <w:jc w:val="right"/>
                </w:pPr>
                <w:r>
                  <w:t>0</w:t>
                </w:r>
                <w:r>
                  <w:rPr>
                    <w:rFonts w:hint="eastAsia"/>
                  </w:rPr>
                  <w:t>.00</w:t>
                </w:r>
              </w:p>
            </w:tc>
            <w:tc>
              <w:tcPr>
                <w:tcW w:w="821" w:type="pct"/>
                <w:shd w:val="clear" w:color="auto" w:fill="auto"/>
              </w:tcPr>
              <w:p w:rsidR="008C775D" w:rsidRDefault="008C775D" w:rsidP="00AA2C78">
                <w:pPr>
                  <w:jc w:val="right"/>
                </w:pPr>
                <w:r>
                  <w:t>47,782,848.61</w:t>
                </w:r>
              </w:p>
            </w:tc>
            <w:tc>
              <w:tcPr>
                <w:tcW w:w="821" w:type="pct"/>
                <w:shd w:val="clear" w:color="auto" w:fill="auto"/>
              </w:tcPr>
              <w:p w:rsidR="008C775D" w:rsidRDefault="008C775D" w:rsidP="00AA2C78">
                <w:pPr>
                  <w:jc w:val="right"/>
                </w:pPr>
                <w:r>
                  <w:t>48,857,738.06</w:t>
                </w:r>
              </w:p>
            </w:tc>
            <w:tc>
              <w:tcPr>
                <w:tcW w:w="298" w:type="pct"/>
                <w:shd w:val="clear" w:color="auto" w:fill="auto"/>
              </w:tcPr>
              <w:p w:rsidR="008C775D" w:rsidRDefault="008C775D" w:rsidP="00AA2C78">
                <w:pPr>
                  <w:jc w:val="right"/>
                </w:pPr>
                <w:r>
                  <w:t>-</w:t>
                </w:r>
              </w:p>
            </w:tc>
            <w:tc>
              <w:tcPr>
                <w:tcW w:w="821" w:type="pct"/>
                <w:shd w:val="clear" w:color="auto" w:fill="auto"/>
              </w:tcPr>
              <w:p w:rsidR="008C775D" w:rsidRDefault="008C775D" w:rsidP="00AA2C78">
                <w:pPr>
                  <w:jc w:val="right"/>
                </w:pPr>
                <w:r>
                  <w:t>48,857,738.06</w:t>
                </w:r>
              </w:p>
            </w:tc>
          </w:tr>
          <w:tr w:rsidR="008C775D" w:rsidTr="008C775D">
            <w:trPr>
              <w:cantSplit/>
            </w:trPr>
            <w:sdt>
              <w:sdtPr>
                <w:tag w:val="_PLD_5c8b8837c4fd4f29a39327cb72d5dcbf"/>
                <w:id w:val="3130988"/>
                <w:lock w:val="sdtLocked"/>
              </w:sdtPr>
              <w:sdtContent>
                <w:tc>
                  <w:tcPr>
                    <w:tcW w:w="1120" w:type="pct"/>
                    <w:shd w:val="clear" w:color="auto" w:fill="auto"/>
                    <w:vAlign w:val="center"/>
                  </w:tcPr>
                  <w:p w:rsidR="008C775D" w:rsidRDefault="008C775D" w:rsidP="00AA2C78">
                    <w:pPr>
                      <w:jc w:val="center"/>
                    </w:pPr>
                    <w:r>
                      <w:rPr>
                        <w:rFonts w:hint="eastAsia"/>
                      </w:rPr>
                      <w:t>合计</w:t>
                    </w:r>
                  </w:p>
                </w:tc>
              </w:sdtContent>
            </w:sdt>
            <w:tc>
              <w:tcPr>
                <w:tcW w:w="821" w:type="pct"/>
                <w:shd w:val="clear" w:color="auto" w:fill="auto"/>
              </w:tcPr>
              <w:p w:rsidR="008C775D" w:rsidRDefault="008C775D" w:rsidP="00AA2C78">
                <w:pPr>
                  <w:jc w:val="right"/>
                </w:pPr>
                <w:r>
                  <w:t>357,448,702.45</w:t>
                </w:r>
              </w:p>
            </w:tc>
            <w:tc>
              <w:tcPr>
                <w:tcW w:w="298" w:type="pct"/>
                <w:shd w:val="clear" w:color="auto" w:fill="auto"/>
              </w:tcPr>
              <w:p w:rsidR="008C775D" w:rsidRDefault="008C775D" w:rsidP="00AA2C78">
                <w:pPr>
                  <w:jc w:val="right"/>
                </w:pPr>
                <w:r>
                  <w:t>0.00</w:t>
                </w:r>
              </w:p>
            </w:tc>
            <w:tc>
              <w:tcPr>
                <w:tcW w:w="821" w:type="pct"/>
                <w:shd w:val="clear" w:color="auto" w:fill="auto"/>
              </w:tcPr>
              <w:p w:rsidR="008C775D" w:rsidRDefault="008C775D" w:rsidP="00AA2C78">
                <w:pPr>
                  <w:jc w:val="right"/>
                </w:pPr>
                <w:r>
                  <w:t>357,448,702.45</w:t>
                </w:r>
              </w:p>
            </w:tc>
            <w:tc>
              <w:tcPr>
                <w:tcW w:w="821" w:type="pct"/>
                <w:shd w:val="clear" w:color="auto" w:fill="auto"/>
              </w:tcPr>
              <w:p w:rsidR="008C775D" w:rsidRDefault="008C775D" w:rsidP="00AA2C78">
                <w:pPr>
                  <w:jc w:val="right"/>
                </w:pPr>
                <w:r>
                  <w:t>348,526,291.90</w:t>
                </w:r>
              </w:p>
            </w:tc>
            <w:tc>
              <w:tcPr>
                <w:tcW w:w="298" w:type="pct"/>
                <w:shd w:val="clear" w:color="auto" w:fill="auto"/>
              </w:tcPr>
              <w:p w:rsidR="008C775D" w:rsidRDefault="008C775D" w:rsidP="00AA2C78">
                <w:pPr>
                  <w:jc w:val="right"/>
                </w:pPr>
                <w:r>
                  <w:t>-</w:t>
                </w:r>
              </w:p>
            </w:tc>
            <w:tc>
              <w:tcPr>
                <w:tcW w:w="821" w:type="pct"/>
                <w:shd w:val="clear" w:color="auto" w:fill="auto"/>
              </w:tcPr>
              <w:p w:rsidR="008C775D" w:rsidRDefault="008C775D" w:rsidP="00AA2C78">
                <w:pPr>
                  <w:jc w:val="right"/>
                </w:pPr>
                <w:r>
                  <w:t>348,526,291.90</w:t>
                </w:r>
              </w:p>
            </w:tc>
          </w:tr>
        </w:tbl>
        <w:p w:rsidR="008C775D" w:rsidRDefault="008C775D"/>
        <w:p w:rsidR="003269FB" w:rsidRDefault="00C00BCB">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3269FB" w:rsidRDefault="00877E7C">
          <w:pPr>
            <w:pStyle w:val="4"/>
            <w:numPr>
              <w:ilvl w:val="0"/>
              <w:numId w:val="100"/>
            </w:numPr>
          </w:pPr>
          <w:r>
            <w:rPr>
              <w:rFonts w:hint="eastAsia"/>
            </w:rPr>
            <w:t>对子公司投资</w:t>
          </w:r>
        </w:p>
        <w:sdt>
          <w:sdtPr>
            <w:alias w:val="是否适用：母公司对子公司投资[双击切换]"/>
            <w:tag w:val="_GBC_c52cee49247d42a9a79deabbd4c8635c"/>
            <w:id w:val="958080113"/>
            <w:lock w:val="sdtContentLocked"/>
            <w:placeholder>
              <w:docPart w:val="GBC22222222222222222222222222222"/>
            </w:placeholder>
          </w:sdtPr>
          <w:sdtContent>
            <w:p w:rsidR="003269FB" w:rsidRDefault="00C00BCB">
              <w:r>
                <w:fldChar w:fldCharType="begin"/>
              </w:r>
              <w:r w:rsidR="00B52844">
                <w:instrText xml:space="preserve"> MACROBUTTON  SnrToggleCheckbox √适用 </w:instrText>
              </w:r>
              <w:r>
                <w:fldChar w:fldCharType="end"/>
              </w:r>
              <w:r>
                <w:fldChar w:fldCharType="begin"/>
              </w:r>
              <w:r w:rsidR="00B52844">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87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1701"/>
            <w:gridCol w:w="1561"/>
            <w:gridCol w:w="566"/>
            <w:gridCol w:w="1701"/>
            <w:gridCol w:w="708"/>
            <w:gridCol w:w="706"/>
          </w:tblGrid>
          <w:tr w:rsidR="004375B3" w:rsidTr="004375B3">
            <w:sdt>
              <w:sdtPr>
                <w:tag w:val="_PLD_c6f1ebfed2274883870089cc90c0b5b3"/>
                <w:id w:val="3131536"/>
                <w:lock w:val="sdtLocked"/>
              </w:sdtPr>
              <w:sdtContent>
                <w:tc>
                  <w:tcPr>
                    <w:tcW w:w="1735"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被投资单位</w:t>
                    </w:r>
                  </w:p>
                </w:tc>
              </w:sdtContent>
            </w:sdt>
            <w:sdt>
              <w:sdtPr>
                <w:tag w:val="_PLD_c8b6275a3567432ba7b63d4485a9cce5"/>
                <w:id w:val="3131537"/>
                <w:lock w:val="sdtLocked"/>
              </w:sdtPr>
              <w:sdtContent>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期初余额</w:t>
                    </w:r>
                  </w:p>
                </w:tc>
              </w:sdtContent>
            </w:sdt>
            <w:sdt>
              <w:sdtPr>
                <w:tag w:val="_PLD_a192e1f764d54f39ad94a065019bc4f2"/>
                <w:id w:val="3131538"/>
                <w:lock w:val="sdtLocked"/>
              </w:sdtPr>
              <w:sdtContent>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本期增加</w:t>
                    </w:r>
                  </w:p>
                </w:tc>
              </w:sdtContent>
            </w:sdt>
            <w:sdt>
              <w:sdtPr>
                <w:tag w:val="_PLD_3a74d3e1bc0e43debb3fdd0f1f6de769"/>
                <w:id w:val="3131539"/>
                <w:lock w:val="sdtLocked"/>
              </w:sdtPr>
              <w:sdtContent>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本期减少</w:t>
                    </w:r>
                  </w:p>
                </w:tc>
              </w:sdtContent>
            </w:sdt>
            <w:sdt>
              <w:sdtPr>
                <w:tag w:val="_PLD_62acff2435cd434284a753ea8ebfa201"/>
                <w:id w:val="3131540"/>
                <w:lock w:val="sdtLocked"/>
              </w:sdtPr>
              <w:sdtContent>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期末余额</w:t>
                    </w:r>
                  </w:p>
                </w:tc>
              </w:sdtContent>
            </w:sdt>
            <w:sdt>
              <w:sdtPr>
                <w:tag w:val="_PLD_67b1a9b1d215409ebb6ceb131ad5e8bf"/>
                <w:id w:val="3131541"/>
                <w:lock w:val="sdtLocked"/>
              </w:sdtPr>
              <w:sdtContent>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rPr>
                        <w:szCs w:val="21"/>
                      </w:rPr>
                    </w:pPr>
                    <w:r>
                      <w:rPr>
                        <w:rFonts w:hint="eastAsia"/>
                      </w:rPr>
                      <w:t>本期计提减值准备</w:t>
                    </w:r>
                  </w:p>
                </w:tc>
              </w:sdtContent>
            </w:sdt>
            <w:sdt>
              <w:sdtPr>
                <w:tag w:val="_PLD_bfab2049a5684d7d922489b57382b080"/>
                <w:id w:val="3131542"/>
                <w:lock w:val="sdtLocked"/>
              </w:sdtPr>
              <w:sdtContent>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B10D43" w:rsidRDefault="00B10D43" w:rsidP="00AA2C78">
                    <w:pPr>
                      <w:jc w:val="center"/>
                    </w:pPr>
                    <w:r>
                      <w:rPr>
                        <w:rFonts w:hint="eastAsia"/>
                      </w:rPr>
                      <w:t>减值准备期末余额</w:t>
                    </w:r>
                  </w:p>
                </w:tc>
              </w:sdtContent>
            </w:sdt>
          </w:tr>
          <w:sdt>
            <w:sdtPr>
              <w:alias w:val="长期股权投资明细"/>
              <w:tag w:val="_GBC_daf82e8df55d4ba9bf351c25fd5a63c2"/>
              <w:id w:val="3131543"/>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镇江恒顺生物工程有限公司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38,001,600.00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38,001,600.00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4"/>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江苏恒顺沭阳调味品有限公司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19,845,636.03</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19,845,636.03</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5"/>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武汉鑫恒顺商贸有限公司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1,155,000.00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1,155,000.00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6"/>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上海镇江恒顺酱醋配销有限公司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550,000.00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550,000.00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7"/>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山西恒顺老陈醋有限公司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13,000,000.00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13,000,000.00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8"/>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徐州恒顺万通食品酿造有限公司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19,000,000.00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19,000,000.00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49"/>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江苏恒顺醋业云阳调味品有限公司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13,850,000.00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13,850,000.00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0"/>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镇江恒顺新型调味品有限公司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2,136,042.88</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9,997,300.00</w:t>
                    </w: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12,133,342.88</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1"/>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恒顺醋业安徽调味品有限公司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2,950,000.00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2,950,000.00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2"/>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镇江恒顺酒业有限公司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24,878,873.35</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24,878,873.35</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3"/>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镇江金顺酱醋有限公司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440,000.00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440,000.00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4"/>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镇江恒华彩印包装有限公司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3,178,809.25</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3,178,809.25</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5"/>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镇江恒达塑料包装有限公司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1,644,206.42</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1,644,206.42</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6"/>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镇江恒顺米业有限公司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1,098,000.00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1,098,000.00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7"/>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镇江润扬调味品有限公司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8"/>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镇江恒欣生物科技有限公司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5,500,000.00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5,500,000.00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59"/>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镇江恒顺醋博文化旅游发展有限公司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600,000.00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600,000.00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0"/>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镇江恒顺饮品有限公司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9,500,000.00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9,500,000.00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1"/>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镇江恒顺商城有限公司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101,375,377.54</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101,375,377.54</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2"/>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黑龙江恒顺醋业酿造有限公司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25,500,000.00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25,500,000.00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3"/>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镇江恒顺信息科技有限责任公司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1,150,000.00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1,150,000.00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4"/>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新疆恒顺沙林食品有限公司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12,421,467.17</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12,421,467.17</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sdt>
            <w:sdtPr>
              <w:alias w:val="长期股权投资明细"/>
              <w:tag w:val="_GBC_daf82e8df55d4ba9bf351c25fd5a63c2"/>
              <w:id w:val="3131565"/>
              <w:lock w:val="sdtLocked"/>
            </w:sdtPr>
            <w:sdtContent>
              <w:tr w:rsidR="004375B3" w:rsidTr="004375B3">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r>
                      <w:t>镇江恒丰酱醋有限公司</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1,593,541.20</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1,593,541.20</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sdtContent>
          </w:sdt>
          <w:tr w:rsidR="004375B3" w:rsidTr="004375B3">
            <w:sdt>
              <w:sdtPr>
                <w:tag w:val="_PLD_9515e88574304b2da64302e50d23e6cf"/>
                <w:id w:val="3131566"/>
                <w:lock w:val="sdtLocked"/>
              </w:sdtPr>
              <w:sdtContent>
                <w:tc>
                  <w:tcPr>
                    <w:tcW w:w="1735" w:type="pct"/>
                    <w:tcBorders>
                      <w:top w:val="single" w:sz="4" w:space="0" w:color="auto"/>
                      <w:left w:val="single" w:sz="4" w:space="0" w:color="auto"/>
                      <w:bottom w:val="single" w:sz="4" w:space="0" w:color="auto"/>
                      <w:right w:val="single" w:sz="4" w:space="0" w:color="auto"/>
                    </w:tcBorders>
                    <w:vAlign w:val="center"/>
                  </w:tcPr>
                  <w:p w:rsidR="00B10D43" w:rsidRDefault="00B10D43" w:rsidP="00AA2C78">
                    <w:pPr>
                      <w:jc w:val="center"/>
                    </w:pPr>
                    <w:r>
                      <w:rPr>
                        <w:rFonts w:hint="eastAsia"/>
                      </w:rPr>
                      <w:t>合计</w:t>
                    </w:r>
                  </w:p>
                </w:tc>
              </w:sdtContent>
            </w:sdt>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299,668,553.84</w:t>
                </w:r>
              </w:p>
            </w:tc>
            <w:tc>
              <w:tcPr>
                <w:tcW w:w="734"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9,997,300.00</w:t>
                </w:r>
              </w:p>
            </w:tc>
            <w:tc>
              <w:tcPr>
                <w:tcW w:w="266" w:type="pct"/>
                <w:tcBorders>
                  <w:top w:val="single" w:sz="4" w:space="0" w:color="auto"/>
                  <w:left w:val="single" w:sz="4" w:space="0" w:color="auto"/>
                  <w:bottom w:val="single" w:sz="4" w:space="0" w:color="auto"/>
                  <w:right w:val="single" w:sz="4" w:space="0" w:color="auto"/>
                </w:tcBorders>
              </w:tcPr>
              <w:p w:rsidR="00B10D43" w:rsidRDefault="00B10D43" w:rsidP="004375B3">
                <w:pPr>
                  <w:jc w:val="right"/>
                </w:pPr>
                <w:r>
                  <w:t>0</w:t>
                </w:r>
              </w:p>
            </w:tc>
            <w:tc>
              <w:tcPr>
                <w:tcW w:w="800"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r>
                  <w:t>309,665,853.84</w:t>
                </w:r>
              </w:p>
            </w:tc>
            <w:tc>
              <w:tcPr>
                <w:tcW w:w="333"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c>
              <w:tcPr>
                <w:tcW w:w="332" w:type="pct"/>
                <w:tcBorders>
                  <w:top w:val="single" w:sz="4" w:space="0" w:color="auto"/>
                  <w:left w:val="single" w:sz="4" w:space="0" w:color="auto"/>
                  <w:bottom w:val="single" w:sz="4" w:space="0" w:color="auto"/>
                  <w:right w:val="single" w:sz="4" w:space="0" w:color="auto"/>
                </w:tcBorders>
              </w:tcPr>
              <w:p w:rsidR="00B10D43" w:rsidRDefault="00B10D43" w:rsidP="00AA2C78">
                <w:pPr>
                  <w:jc w:val="right"/>
                </w:pPr>
              </w:p>
            </w:tc>
          </w:tr>
        </w:tbl>
        <w:p w:rsidR="003269FB" w:rsidRDefault="00C00BCB">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Content>
        <w:p w:rsidR="003269FB" w:rsidRDefault="00877E7C">
          <w:pPr>
            <w:pStyle w:val="4"/>
            <w:numPr>
              <w:ilvl w:val="0"/>
              <w:numId w:val="100"/>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ContentLocked"/>
            <w:placeholder>
              <w:docPart w:val="GBC22222222222222222222222222222"/>
            </w:placeholder>
          </w:sdtPr>
          <w:sdtContent>
            <w:p w:rsidR="003269FB" w:rsidRDefault="00C00BCB">
              <w:r>
                <w:fldChar w:fldCharType="begin"/>
              </w:r>
              <w:r w:rsidR="00947A6A">
                <w:instrText xml:space="preserve"> MACROBUTTON  SnrToggleCheckbox √适用 </w:instrText>
              </w:r>
              <w:r>
                <w:fldChar w:fldCharType="end"/>
              </w:r>
              <w:r>
                <w:fldChar w:fldCharType="begin"/>
              </w:r>
              <w:r w:rsidR="00947A6A">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6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1417"/>
            <w:gridCol w:w="429"/>
            <w:gridCol w:w="423"/>
            <w:gridCol w:w="1417"/>
            <w:gridCol w:w="709"/>
            <w:gridCol w:w="568"/>
            <w:gridCol w:w="706"/>
            <w:gridCol w:w="709"/>
            <w:gridCol w:w="437"/>
            <w:gridCol w:w="1427"/>
            <w:gridCol w:w="690"/>
          </w:tblGrid>
          <w:tr w:rsidR="00D74ECE" w:rsidTr="00D74ECE">
            <w:sdt>
              <w:sdtPr>
                <w:tag w:val="_PLD_6cc6b034108e400a8f245ccad05ac887"/>
                <w:id w:val="3133399"/>
                <w:lock w:val="sdtLocked"/>
              </w:sdtPr>
              <w:sdtContent>
                <w:tc>
                  <w:tcPr>
                    <w:tcW w:w="563" w:type="pct"/>
                    <w:vMerge w:val="restart"/>
                    <w:tcBorders>
                      <w:top w:val="single" w:sz="4" w:space="0" w:color="auto"/>
                      <w:left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投资</w:t>
                    </w:r>
                  </w:p>
                  <w:p w:rsidR="00947A6A" w:rsidRDefault="00947A6A" w:rsidP="00AA2C78">
                    <w:pPr>
                      <w:jc w:val="center"/>
                      <w:rPr>
                        <w:szCs w:val="21"/>
                      </w:rPr>
                    </w:pPr>
                    <w:r>
                      <w:rPr>
                        <w:rFonts w:hint="eastAsia"/>
                        <w:szCs w:val="21"/>
                      </w:rPr>
                      <w:t>单位</w:t>
                    </w:r>
                  </w:p>
                </w:tc>
              </w:sdtContent>
            </w:sdt>
            <w:sdt>
              <w:sdtPr>
                <w:tag w:val="_PLD_4e363a39fcae421c9a049aefb0d049c6"/>
                <w:id w:val="3133400"/>
                <w:lock w:val="sdtLocked"/>
              </w:sdtPr>
              <w:sdtContent>
                <w:tc>
                  <w:tcPr>
                    <w:tcW w:w="704" w:type="pct"/>
                    <w:vMerge w:val="restart"/>
                    <w:tcBorders>
                      <w:top w:val="single" w:sz="4" w:space="0" w:color="auto"/>
                      <w:left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期初</w:t>
                    </w:r>
                  </w:p>
                  <w:p w:rsidR="00947A6A" w:rsidRDefault="00947A6A" w:rsidP="00AA2C78">
                    <w:pPr>
                      <w:jc w:val="center"/>
                      <w:rPr>
                        <w:szCs w:val="21"/>
                      </w:rPr>
                    </w:pPr>
                    <w:r>
                      <w:rPr>
                        <w:rFonts w:hint="eastAsia"/>
                        <w:szCs w:val="21"/>
                      </w:rPr>
                      <w:t>余额</w:t>
                    </w:r>
                  </w:p>
                </w:tc>
              </w:sdtContent>
            </w:sdt>
            <w:sdt>
              <w:sdtPr>
                <w:tag w:val="_PLD_675bbbad11dc4d23934e356c8b45872c"/>
                <w:id w:val="3133401"/>
                <w:lock w:val="sdtLocked"/>
              </w:sdtPr>
              <w:sdtContent>
                <w:tc>
                  <w:tcPr>
                    <w:tcW w:w="268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本期增减变动</w:t>
                    </w:r>
                  </w:p>
                </w:tc>
              </w:sdtContent>
            </w:sdt>
            <w:sdt>
              <w:sdtPr>
                <w:tag w:val="_PLD_60650c529731423a8920dee24235a743"/>
                <w:id w:val="3133402"/>
                <w:lock w:val="sdtLocked"/>
              </w:sdtPr>
              <w:sdtContent>
                <w:tc>
                  <w:tcPr>
                    <w:tcW w:w="709" w:type="pct"/>
                    <w:vMerge w:val="restart"/>
                    <w:tcBorders>
                      <w:top w:val="single" w:sz="4" w:space="0" w:color="auto"/>
                      <w:left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期末</w:t>
                    </w:r>
                  </w:p>
                  <w:p w:rsidR="00947A6A" w:rsidRDefault="00947A6A" w:rsidP="00AA2C78">
                    <w:pPr>
                      <w:jc w:val="center"/>
                      <w:rPr>
                        <w:szCs w:val="21"/>
                      </w:rPr>
                    </w:pPr>
                    <w:r>
                      <w:rPr>
                        <w:rFonts w:hint="eastAsia"/>
                        <w:szCs w:val="21"/>
                      </w:rPr>
                      <w:t>余额</w:t>
                    </w:r>
                  </w:p>
                </w:tc>
              </w:sdtContent>
            </w:sdt>
            <w:sdt>
              <w:sdtPr>
                <w:tag w:val="_PLD_015da9aade664ef1a73ffb5d14b36a29"/>
                <w:id w:val="3133403"/>
                <w:lock w:val="sdtLocked"/>
              </w:sdtPr>
              <w:sdtContent>
                <w:tc>
                  <w:tcPr>
                    <w:tcW w:w="343" w:type="pct"/>
                    <w:vMerge w:val="restart"/>
                    <w:tcBorders>
                      <w:top w:val="single" w:sz="4" w:space="0" w:color="auto"/>
                      <w:left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减值准备期末余额</w:t>
                    </w:r>
                  </w:p>
                </w:tc>
              </w:sdtContent>
            </w:sdt>
          </w:tr>
          <w:tr w:rsidR="00D74ECE" w:rsidTr="00D74ECE">
            <w:tc>
              <w:tcPr>
                <w:tcW w:w="563" w:type="pct"/>
                <w:vMerge/>
                <w:tcBorders>
                  <w:left w:val="single" w:sz="4" w:space="0" w:color="auto"/>
                  <w:bottom w:val="single" w:sz="4" w:space="0" w:color="auto"/>
                  <w:right w:val="single" w:sz="4" w:space="0" w:color="auto"/>
                </w:tcBorders>
                <w:shd w:val="clear" w:color="auto" w:fill="auto"/>
              </w:tcPr>
              <w:p w:rsidR="00947A6A" w:rsidRDefault="00947A6A" w:rsidP="00AA2C78">
                <w:pPr>
                  <w:jc w:val="center"/>
                  <w:rPr>
                    <w:szCs w:val="21"/>
                  </w:rPr>
                </w:pPr>
              </w:p>
            </w:tc>
            <w:tc>
              <w:tcPr>
                <w:tcW w:w="704" w:type="pct"/>
                <w:vMerge/>
                <w:tcBorders>
                  <w:left w:val="single" w:sz="4" w:space="0" w:color="auto"/>
                  <w:bottom w:val="single" w:sz="4" w:space="0" w:color="auto"/>
                  <w:right w:val="single" w:sz="4" w:space="0" w:color="auto"/>
                </w:tcBorders>
                <w:shd w:val="clear" w:color="auto" w:fill="auto"/>
              </w:tcPr>
              <w:p w:rsidR="00947A6A" w:rsidRDefault="00947A6A" w:rsidP="00AA2C78">
                <w:pPr>
                  <w:jc w:val="center"/>
                  <w:rPr>
                    <w:szCs w:val="21"/>
                  </w:rPr>
                </w:pPr>
              </w:p>
            </w:tc>
            <w:sdt>
              <w:sdtPr>
                <w:tag w:val="_PLD_cbd2bf523863474c84cf8d516b6c392e"/>
                <w:id w:val="3133404"/>
                <w:lock w:val="sdtLocked"/>
              </w:sdtPr>
              <w:sdtContent>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追加投资</w:t>
                    </w:r>
                  </w:p>
                </w:tc>
              </w:sdtContent>
            </w:sdt>
            <w:sdt>
              <w:sdtPr>
                <w:tag w:val="_PLD_2fb99239d0d745539b34e49e3410ad3d"/>
                <w:id w:val="3133405"/>
                <w:lock w:val="sdtLocked"/>
              </w:sdtPr>
              <w:sdtContent>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减少投资</w:t>
                    </w:r>
                  </w:p>
                </w:tc>
              </w:sdtContent>
            </w:sdt>
            <w:sdt>
              <w:sdtPr>
                <w:tag w:val="_PLD_1f3056d1910848f8b6a706479b4259a5"/>
                <w:id w:val="3133406"/>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权益法下确认的投资损益</w:t>
                    </w:r>
                  </w:p>
                </w:tc>
              </w:sdtContent>
            </w:sdt>
            <w:sdt>
              <w:sdtPr>
                <w:tag w:val="_PLD_0e97178fddec48888aefa92a2830b812"/>
                <w:id w:val="3133407"/>
                <w:lock w:val="sdtLocked"/>
              </w:sdt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其他综合收益调整</w:t>
                    </w:r>
                  </w:p>
                </w:tc>
              </w:sdtContent>
            </w:sdt>
            <w:sdt>
              <w:sdtPr>
                <w:tag w:val="_PLD_29b9a15716dc4441a8dcb4c045a92f6b"/>
                <w:id w:val="3133408"/>
                <w:lock w:val="sdtLocked"/>
              </w:sdt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其他权益变动</w:t>
                    </w:r>
                  </w:p>
                </w:tc>
              </w:sdtContent>
            </w:sdt>
            <w:sdt>
              <w:sdtPr>
                <w:tag w:val="_PLD_e428cfe75ea541779cc82a8596f56242"/>
                <w:id w:val="3133409"/>
                <w:lock w:val="sdtLocked"/>
              </w:sdt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宣告发放现金股利或利润</w:t>
                    </w:r>
                  </w:p>
                </w:tc>
              </w:sdtContent>
            </w:sdt>
            <w:sdt>
              <w:sdtPr>
                <w:tag w:val="_PLD_747f8a7789454ec8a102293ecaa63e28"/>
                <w:id w:val="3133410"/>
                <w:lock w:val="sdtLocked"/>
              </w:sdt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计提减值准备</w:t>
                    </w:r>
                  </w:p>
                </w:tc>
              </w:sdtContent>
            </w:sdt>
            <w:sdt>
              <w:sdtPr>
                <w:tag w:val="_PLD_c4dc0e381f9742f7b6c469b5b71f2b6b"/>
                <w:id w:val="3133411"/>
                <w:lock w:val="sdtLocked"/>
              </w:sdtPr>
              <w:sdtContent>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其他</w:t>
                    </w:r>
                  </w:p>
                </w:tc>
              </w:sdtContent>
            </w:sdt>
            <w:tc>
              <w:tcPr>
                <w:tcW w:w="709" w:type="pct"/>
                <w:vMerge/>
                <w:tcBorders>
                  <w:left w:val="single" w:sz="4" w:space="0" w:color="auto"/>
                  <w:bottom w:val="single" w:sz="4" w:space="0" w:color="auto"/>
                  <w:right w:val="single" w:sz="4" w:space="0" w:color="auto"/>
                </w:tcBorders>
                <w:shd w:val="clear" w:color="auto" w:fill="auto"/>
              </w:tcPr>
              <w:p w:rsidR="00947A6A" w:rsidRDefault="00947A6A" w:rsidP="00AA2C78">
                <w:pPr>
                  <w:jc w:val="center"/>
                  <w:rPr>
                    <w:szCs w:val="21"/>
                  </w:rPr>
                </w:pPr>
              </w:p>
            </w:tc>
            <w:tc>
              <w:tcPr>
                <w:tcW w:w="343" w:type="pct"/>
                <w:vMerge/>
                <w:tcBorders>
                  <w:left w:val="single" w:sz="4" w:space="0" w:color="auto"/>
                  <w:bottom w:val="single" w:sz="4" w:space="0" w:color="auto"/>
                  <w:right w:val="single" w:sz="4" w:space="0" w:color="auto"/>
                </w:tcBorders>
                <w:shd w:val="clear" w:color="auto" w:fill="auto"/>
              </w:tcPr>
              <w:p w:rsidR="00947A6A" w:rsidRDefault="00947A6A" w:rsidP="00AA2C78">
                <w:pPr>
                  <w:jc w:val="center"/>
                  <w:rPr>
                    <w:szCs w:val="21"/>
                  </w:rPr>
                </w:pPr>
              </w:p>
            </w:tc>
          </w:tr>
          <w:tr w:rsidR="00D74ECE" w:rsidTr="00D74ECE">
            <w:sdt>
              <w:sdtPr>
                <w:tag w:val="_PLD_22240ea193154bf4937c6cd3a9c9805f"/>
                <w:id w:val="3133412"/>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rPr>
                        <w:szCs w:val="21"/>
                      </w:rPr>
                    </w:pPr>
                    <w:r>
                      <w:rPr>
                        <w:rFonts w:hint="eastAsia"/>
                        <w:szCs w:val="21"/>
                      </w:rPr>
                      <w:t>一、合营企业</w:t>
                    </w:r>
                  </w:p>
                </w:tc>
              </w:sdtContent>
            </w:sdt>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r>
          <w:tr w:rsidR="00D74ECE" w:rsidTr="00D74ECE">
            <w:sdt>
              <w:sdtPr>
                <w:tag w:val="_PLD_8013411a41154576a259c00146d87236"/>
                <w:id w:val="3133413"/>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rPr>
                        <w:szCs w:val="21"/>
                      </w:rPr>
                    </w:pPr>
                    <w:r>
                      <w:rPr>
                        <w:rFonts w:hint="eastAsia"/>
                        <w:szCs w:val="21"/>
                      </w:rPr>
                      <w:t>二、联营企业</w:t>
                    </w:r>
                  </w:p>
                </w:tc>
              </w:sdtContent>
            </w:sdt>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r>
          <w:sdt>
            <w:sdtPr>
              <w:rPr>
                <w:rFonts w:hint="eastAsia"/>
                <w:szCs w:val="21"/>
              </w:rPr>
              <w:alias w:val="联营企业投资信息明细"/>
              <w:tag w:val="_GBC_4b68840ef16441539a17ee71688111ed"/>
              <w:id w:val="3133414"/>
              <w:lock w:val="sdtLocked"/>
            </w:sdtPr>
            <w:sdtEndPr>
              <w:rPr>
                <w:rFonts w:hint="default"/>
              </w:rPr>
            </w:sdtEndPr>
            <w:sdtContent>
              <w:tr w:rsidR="00D74ECE" w:rsidTr="00D74ECE">
                <w:tc>
                  <w:tcPr>
                    <w:tcW w:w="56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rPr>
                        <w:szCs w:val="21"/>
                      </w:rPr>
                    </w:pPr>
                    <w:r w:rsidRPr="00294E93">
                      <w:rPr>
                        <w:rFonts w:ascii="Arial" w:hAnsi="Arial" w:cs="Arial" w:hint="eastAsia"/>
                        <w:sz w:val="18"/>
                        <w:szCs w:val="18"/>
                      </w:rPr>
                      <w:t>江苏稳润光电有限公司</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48,857,738.06</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-1,074,889.45</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947A6A" w:rsidRPr="00D74ECE" w:rsidRDefault="00D74ECE" w:rsidP="00AA2C78">
                    <w:pPr>
                      <w:jc w:val="right"/>
                      <w:rPr>
                        <w:sz w:val="18"/>
                        <w:szCs w:val="18"/>
                      </w:rPr>
                    </w:pPr>
                    <w:r w:rsidRPr="00D74ECE">
                      <w:rPr>
                        <w:sz w:val="18"/>
                        <w:szCs w:val="18"/>
                      </w:rPr>
                      <w:t>47,782,848.61</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r>
            </w:sdtContent>
          </w:sdt>
          <w:tr w:rsidR="00D74ECE" w:rsidTr="00D74ECE">
            <w:sdt>
              <w:sdtPr>
                <w:tag w:val="_PLD_f36fba62bb9a4b2687619bd8e6a90779"/>
                <w:id w:val="3133415"/>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rPr>
                        <w:szCs w:val="21"/>
                      </w:rPr>
                    </w:pPr>
                    <w:r>
                      <w:rPr>
                        <w:rFonts w:hint="eastAsia"/>
                        <w:szCs w:val="21"/>
                      </w:rPr>
                      <w:t>小计</w:t>
                    </w:r>
                  </w:p>
                </w:tc>
              </w:sdtContent>
            </w:sdt>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48,857,738.06</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-1,074,889.45</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947A6A" w:rsidRPr="00D74ECE" w:rsidRDefault="00D74ECE" w:rsidP="00AA2C78">
                <w:pPr>
                  <w:jc w:val="right"/>
                  <w:rPr>
                    <w:sz w:val="18"/>
                    <w:szCs w:val="18"/>
                  </w:rPr>
                </w:pPr>
                <w:r w:rsidRPr="00D74ECE">
                  <w:rPr>
                    <w:sz w:val="18"/>
                    <w:szCs w:val="18"/>
                  </w:rPr>
                  <w:t>47,782,848.61</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r>
          <w:tr w:rsidR="00D74ECE" w:rsidTr="00D74ECE">
            <w:sdt>
              <w:sdtPr>
                <w:tag w:val="_PLD_928d9068468e4b46a39499f6e5372e2a"/>
                <w:id w:val="3133416"/>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47A6A" w:rsidRDefault="00947A6A" w:rsidP="00AA2C78">
                    <w:pPr>
                      <w:jc w:val="center"/>
                      <w:rPr>
                        <w:szCs w:val="21"/>
                      </w:rPr>
                    </w:pPr>
                    <w:r>
                      <w:rPr>
                        <w:rFonts w:hint="eastAsia"/>
                        <w:szCs w:val="21"/>
                      </w:rPr>
                      <w:t>合计</w:t>
                    </w:r>
                  </w:p>
                </w:tc>
              </w:sdtContent>
            </w:sdt>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48,857,738.06</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947A6A" w:rsidRPr="00947A6A" w:rsidRDefault="00947A6A" w:rsidP="00AA2C78">
                <w:pPr>
                  <w:jc w:val="right"/>
                  <w:rPr>
                    <w:sz w:val="18"/>
                    <w:szCs w:val="18"/>
                  </w:rPr>
                </w:pPr>
                <w:r w:rsidRPr="00947A6A">
                  <w:rPr>
                    <w:sz w:val="18"/>
                    <w:szCs w:val="18"/>
                  </w:rPr>
                  <w:t>-1,074,889.45</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947A6A" w:rsidRPr="00D74ECE" w:rsidRDefault="00D74ECE" w:rsidP="00AA2C78">
                <w:pPr>
                  <w:jc w:val="right"/>
                  <w:rPr>
                    <w:sz w:val="18"/>
                    <w:szCs w:val="18"/>
                  </w:rPr>
                </w:pPr>
                <w:r w:rsidRPr="00D74ECE">
                  <w:rPr>
                    <w:sz w:val="18"/>
                    <w:szCs w:val="18"/>
                  </w:rPr>
                  <w:t>47,782,848.61</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947A6A" w:rsidRDefault="00947A6A" w:rsidP="00AA2C78">
                <w:pPr>
                  <w:jc w:val="right"/>
                  <w:rPr>
                    <w:szCs w:val="21"/>
                  </w:rPr>
                </w:pPr>
              </w:p>
            </w:tc>
          </w:tr>
        </w:tbl>
        <w:p w:rsidR="003269FB" w:rsidRDefault="00C00BCB">
          <w:pPr>
            <w:rPr>
              <w:szCs w:val="21"/>
            </w:rPr>
          </w:pPr>
        </w:p>
      </w:sdtContent>
    </w:sdt>
    <w:p w:rsidR="003269FB" w:rsidRDefault="003269FB">
      <w:pPr>
        <w:rPr>
          <w:szCs w:val="21"/>
        </w:rPr>
      </w:pPr>
    </w:p>
    <w:sdt>
      <w:sdtPr>
        <w:rPr>
          <w:rFonts w:ascii="宋体" w:hAnsi="宋体" w:cs="宋体" w:hint="eastAsia"/>
          <w:b w:val="0"/>
          <w:bCs w:val="0"/>
          <w:kern w:val="0"/>
          <w:szCs w:val="24"/>
        </w:rPr>
        <w:alias w:val="模块:营业收入"/>
        <w:tag w:val="_GBC_3e554af10dd94ca48e7c539d57469752"/>
        <w:id w:val="-1485005756"/>
        <w:lock w:val="sdtLocked"/>
        <w:placeholder>
          <w:docPart w:val="GBC22222222222222222222222222222"/>
        </w:placeholder>
      </w:sdtPr>
      <w:sdtEndPr>
        <w:rPr>
          <w:szCs w:val="21"/>
        </w:rPr>
      </w:sdtEndPr>
      <w:sdtContent>
        <w:p w:rsidR="003269FB" w:rsidRDefault="00877E7C">
          <w:pPr>
            <w:pStyle w:val="3"/>
            <w:numPr>
              <w:ilvl w:val="0"/>
              <w:numId w:val="89"/>
            </w:numPr>
          </w:pPr>
          <w:r>
            <w:rPr>
              <w:rFonts w:hint="eastAsia"/>
            </w:rPr>
            <w:t>营业收入和营业成本：</w:t>
          </w:r>
        </w:p>
        <w:sdt>
          <w:sdtPr>
            <w:alias w:val="是否适用：母公司营业收入和营业成本[双击切换]"/>
            <w:tag w:val="_GBC_f62d83b1068f4bfaae3a590b0ac9f4d7"/>
            <w:id w:val="-374312532"/>
            <w:lock w:val="sdtContentLocked"/>
            <w:placeholder>
              <w:docPart w:val="GBC22222222222222222222222222222"/>
            </w:placeholder>
          </w:sdtPr>
          <w:sdtContent>
            <w:p w:rsidR="003269FB" w:rsidRDefault="00C00BCB">
              <w:r>
                <w:fldChar w:fldCharType="begin"/>
              </w:r>
              <w:r w:rsidR="002600CE">
                <w:instrText xml:space="preserve"> MACROBUTTON  SnrToggleCheckbox √适用 </w:instrText>
              </w:r>
              <w:r>
                <w:fldChar w:fldCharType="end"/>
              </w:r>
              <w:r>
                <w:fldChar w:fldCharType="begin"/>
              </w:r>
              <w:r w:rsidR="002600CE">
                <w:instrText xml:space="preserve"> MACROBUTTON  SnrToggleCheckbox □不适用 </w:instrText>
              </w:r>
              <w:r>
                <w:fldChar w:fldCharType="end"/>
              </w:r>
            </w:p>
          </w:sdtContent>
        </w:sdt>
        <w:p w:rsidR="003269FB" w:rsidRDefault="00877E7C">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1686"/>
            <w:gridCol w:w="1686"/>
            <w:gridCol w:w="1686"/>
            <w:gridCol w:w="1686"/>
          </w:tblGrid>
          <w:tr w:rsidR="002600CE" w:rsidTr="00AA2C78">
            <w:sdt>
              <w:sdtPr>
                <w:tag w:val="_PLD_3dc9ae0da47e49d097992a176784945a"/>
                <w:id w:val="3134218"/>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项目</w:t>
                    </w:r>
                  </w:p>
                </w:tc>
              </w:sdtContent>
            </w:sdt>
            <w:sdt>
              <w:sdtPr>
                <w:tag w:val="_PLD_b47efcaea8ca428781485b2625b4c252"/>
                <w:id w:val="3134219"/>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本期发生额</w:t>
                    </w:r>
                  </w:p>
                </w:tc>
              </w:sdtContent>
            </w:sdt>
            <w:sdt>
              <w:sdtPr>
                <w:tag w:val="_PLD_44320683f4394adcaf1711775bb320ef"/>
                <w:id w:val="3134220"/>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上期发生额</w:t>
                    </w:r>
                  </w:p>
                </w:tc>
              </w:sdtContent>
            </w:sdt>
          </w:tr>
          <w:tr w:rsidR="002600CE" w:rsidTr="00AA2C78">
            <w:tc>
              <w:tcPr>
                <w:tcW w:w="1570" w:type="pct"/>
                <w:vMerge/>
                <w:tcBorders>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p>
            </w:tc>
            <w:sdt>
              <w:sdtPr>
                <w:tag w:val="_PLD_efb75dfbe3924c3a9f286eefd26b357f"/>
                <w:id w:val="3134221"/>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收入</w:t>
                    </w:r>
                  </w:p>
                </w:tc>
              </w:sdtContent>
            </w:sdt>
            <w:sdt>
              <w:sdtPr>
                <w:tag w:val="_PLD_9ecc7b9050c24dcebd801ee01e950a91"/>
                <w:id w:val="3134222"/>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成本</w:t>
                    </w:r>
                  </w:p>
                </w:tc>
              </w:sdtContent>
            </w:sdt>
            <w:sdt>
              <w:sdtPr>
                <w:tag w:val="_PLD_b2940b2f59f24f969eea718c85f99dda"/>
                <w:id w:val="3134223"/>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收入</w:t>
                    </w:r>
                  </w:p>
                </w:tc>
              </w:sdtContent>
            </w:sdt>
            <w:sdt>
              <w:sdtPr>
                <w:tag w:val="_PLD_971c170c70c24975ba7524e53623bf00"/>
                <w:id w:val="3134224"/>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成本</w:t>
                    </w:r>
                  </w:p>
                </w:tc>
              </w:sdtContent>
            </w:sdt>
          </w:tr>
          <w:tr w:rsidR="002600CE" w:rsidTr="00AA2C78">
            <w:sdt>
              <w:sdtPr>
                <w:tag w:val="_PLD_f2b4fe0479f44a60a5badd071c9f1f86"/>
                <w:id w:val="3134225"/>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696,832,120.72</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432,594,316.31</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630,463,011.90</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398,212,992.68</w:t>
                </w:r>
              </w:p>
            </w:tc>
          </w:tr>
          <w:tr w:rsidR="002600CE" w:rsidTr="00AA2C78">
            <w:sdt>
              <w:sdtPr>
                <w:tag w:val="_PLD_afc897eb0cea4fd1aa59bd1823fab728"/>
                <w:id w:val="3134226"/>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9,984,562.91</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8,835,933.41</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7,212,901.43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6,367,865.24</w:t>
                </w:r>
              </w:p>
            </w:tc>
          </w:tr>
          <w:tr w:rsidR="002600CE" w:rsidTr="00AA2C78">
            <w:sdt>
              <w:sdtPr>
                <w:tag w:val="_PLD_209c319d43f848d2a0456ecaa5150b62"/>
                <w:id w:val="313422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2600CE" w:rsidRDefault="002600CE" w:rsidP="00AA2C78">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706,816,683.63</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441,430,249.72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637,675,913.33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0CE" w:rsidRDefault="002600CE" w:rsidP="00AA2C78">
                <w:pPr>
                  <w:jc w:val="right"/>
                  <w:rPr>
                    <w:szCs w:val="21"/>
                  </w:rPr>
                </w:pPr>
                <w:r>
                  <w:t>404,580,857.92</w:t>
                </w:r>
              </w:p>
            </w:tc>
          </w:tr>
        </w:tbl>
        <w:p w:rsidR="002600CE" w:rsidRDefault="002600CE"/>
        <w:p w:rsidR="003269FB" w:rsidRDefault="00C00BCB">
          <w:pPr>
            <w:rPr>
              <w:szCs w:val="21"/>
            </w:rPr>
          </w:pPr>
        </w:p>
      </w:sdtContent>
    </w:sdt>
    <w:p w:rsidR="003269FB" w:rsidRDefault="003269FB">
      <w:pPr>
        <w:rPr>
          <w:szCs w:val="21"/>
        </w:rPr>
      </w:pPr>
    </w:p>
    <w:bookmarkStart w:id="61" w:name="OLE_LINK6" w:displacedByCustomXml="next"/>
    <w:sdt>
      <w:sdtPr>
        <w:rPr>
          <w:rFonts w:ascii="宋体" w:hAnsi="宋体" w:cs="宋体" w:hint="eastAsia"/>
          <w:b w:val="0"/>
          <w:bCs w:val="0"/>
          <w:kern w:val="0"/>
          <w:szCs w:val="21"/>
        </w:rPr>
        <w:alias w:val="模块:投资收益"/>
        <w:tag w:val="_GBC_37e14b9a99354ddabdada6c32e471c96"/>
        <w:id w:val="-606352145"/>
        <w:lock w:val="sdtLocked"/>
        <w:placeholder>
          <w:docPart w:val="GBC22222222222222222222222222222"/>
        </w:placeholder>
      </w:sdtPr>
      <w:sdtEndPr>
        <w:rPr>
          <w:rFonts w:hint="default"/>
        </w:rPr>
      </w:sdtEndPr>
      <w:sdtContent>
        <w:p w:rsidR="003269FB" w:rsidRDefault="00877E7C">
          <w:pPr>
            <w:pStyle w:val="3"/>
            <w:numPr>
              <w:ilvl w:val="0"/>
              <w:numId w:val="89"/>
            </w:numPr>
            <w:rPr>
              <w:rFonts w:ascii="宋体" w:hAnsi="宋体"/>
              <w:szCs w:val="21"/>
            </w:rPr>
          </w:pPr>
          <w:r>
            <w:rPr>
              <w:rFonts w:ascii="宋体" w:hAnsi="宋体" w:hint="eastAsia"/>
              <w:szCs w:val="21"/>
            </w:rPr>
            <w:t>投资收益</w:t>
          </w:r>
          <w:bookmarkEnd w:id="61"/>
        </w:p>
        <w:sdt>
          <w:sdtPr>
            <w:alias w:val="是否适用：母公司投资收益[双击切换]"/>
            <w:tag w:val="_GBC_bdba48f0322747499f6908fbbf78a16f"/>
            <w:id w:val="-2082749639"/>
            <w:lock w:val="sdtContentLocked"/>
            <w:placeholder>
              <w:docPart w:val="GBC22222222222222222222222222222"/>
            </w:placeholder>
          </w:sdtPr>
          <w:sdtContent>
            <w:p w:rsidR="003269FB" w:rsidRDefault="00C00BCB">
              <w:r>
                <w:fldChar w:fldCharType="begin"/>
              </w:r>
              <w:r w:rsidR="002600CE">
                <w:instrText xml:space="preserve"> MACROBUTTON  SnrToggleCheckbox √适用 </w:instrText>
              </w:r>
              <w:r>
                <w:fldChar w:fldCharType="end"/>
              </w:r>
              <w:r>
                <w:fldChar w:fldCharType="begin"/>
              </w:r>
              <w:r w:rsidR="002600CE">
                <w:instrText xml:space="preserve"> MACROBUTTON  SnrToggleCheckbox □不适用 </w:instrText>
              </w:r>
              <w:r>
                <w:fldChar w:fldCharType="end"/>
              </w:r>
            </w:p>
          </w:sdtContent>
        </w:sdt>
        <w:p w:rsidR="003269FB" w:rsidRDefault="00877E7C">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2496"/>
            <w:gridCol w:w="2501"/>
          </w:tblGrid>
          <w:tr w:rsidR="002600CE" w:rsidTr="00AA2C78">
            <w:sdt>
              <w:sdtPr>
                <w:tag w:val="_PLD_6e6ff46942b44241a704db7f21d8fc9c"/>
                <w:id w:val="3134488"/>
                <w:lock w:val="sdtLocked"/>
              </w:sdtPr>
              <w:sdtContent>
                <w:tc>
                  <w:tcPr>
                    <w:tcW w:w="2239" w:type="pct"/>
                    <w:vAlign w:val="center"/>
                  </w:tcPr>
                  <w:p w:rsidR="002600CE" w:rsidRDefault="002600CE" w:rsidP="00AA2C78">
                    <w:pPr>
                      <w:jc w:val="center"/>
                      <w:rPr>
                        <w:szCs w:val="21"/>
                      </w:rPr>
                    </w:pPr>
                    <w:r>
                      <w:rPr>
                        <w:rFonts w:hint="eastAsia"/>
                        <w:szCs w:val="21"/>
                      </w:rPr>
                      <w:t>项目</w:t>
                    </w:r>
                  </w:p>
                </w:tc>
              </w:sdtContent>
            </w:sdt>
            <w:sdt>
              <w:sdtPr>
                <w:tag w:val="_PLD_b2d7ebf7b8b740868bbac24a747118ff"/>
                <w:id w:val="3134489"/>
                <w:lock w:val="sdtLocked"/>
              </w:sdtPr>
              <w:sdtContent>
                <w:tc>
                  <w:tcPr>
                    <w:tcW w:w="1379" w:type="pct"/>
                  </w:tcPr>
                  <w:p w:rsidR="002600CE" w:rsidRDefault="002600CE" w:rsidP="00AA2C78">
                    <w:pPr>
                      <w:jc w:val="center"/>
                      <w:rPr>
                        <w:szCs w:val="21"/>
                      </w:rPr>
                    </w:pPr>
                    <w:r>
                      <w:rPr>
                        <w:rFonts w:hint="eastAsia"/>
                        <w:szCs w:val="21"/>
                      </w:rPr>
                      <w:t>本期发生额</w:t>
                    </w:r>
                  </w:p>
                </w:tc>
              </w:sdtContent>
            </w:sdt>
            <w:sdt>
              <w:sdtPr>
                <w:tag w:val="_PLD_47f4a15beef540e8aa74ee1a7647a859"/>
                <w:id w:val="3134490"/>
                <w:lock w:val="sdtLocked"/>
              </w:sdtPr>
              <w:sdtContent>
                <w:tc>
                  <w:tcPr>
                    <w:tcW w:w="1382" w:type="pct"/>
                  </w:tcPr>
                  <w:p w:rsidR="002600CE" w:rsidRDefault="002600CE" w:rsidP="00AA2C78">
                    <w:pPr>
                      <w:jc w:val="center"/>
                      <w:rPr>
                        <w:szCs w:val="21"/>
                      </w:rPr>
                    </w:pPr>
                    <w:r>
                      <w:rPr>
                        <w:rFonts w:hint="eastAsia"/>
                        <w:szCs w:val="21"/>
                      </w:rPr>
                      <w:t>上期发生额</w:t>
                    </w:r>
                  </w:p>
                </w:tc>
              </w:sdtContent>
            </w:sdt>
          </w:tr>
          <w:tr w:rsidR="002600CE" w:rsidTr="00AA2C78">
            <w:sdt>
              <w:sdtPr>
                <w:tag w:val="_PLD_f6c4bf21c27b4a8a89814df904ab124d"/>
                <w:id w:val="3134491"/>
                <w:lock w:val="sdtLocked"/>
              </w:sdtPr>
              <w:sdtContent>
                <w:tc>
                  <w:tcPr>
                    <w:tcW w:w="2239" w:type="pct"/>
                  </w:tcPr>
                  <w:p w:rsidR="002600CE" w:rsidRDefault="002600CE" w:rsidP="00AA2C78">
                    <w:pPr>
                      <w:rPr>
                        <w:szCs w:val="21"/>
                      </w:rPr>
                    </w:pPr>
                    <w:r>
                      <w:rPr>
                        <w:rFonts w:hint="eastAsia"/>
                        <w:szCs w:val="21"/>
                      </w:rPr>
                      <w:t>成本法核算的长期股权投资收益</w:t>
                    </w:r>
                  </w:p>
                </w:tc>
              </w:sdtContent>
            </w:sdt>
            <w:tc>
              <w:tcPr>
                <w:tcW w:w="1379" w:type="pct"/>
              </w:tcPr>
              <w:p w:rsidR="002600CE" w:rsidRDefault="002600CE" w:rsidP="00AA2C78">
                <w:pPr>
                  <w:jc w:val="right"/>
                  <w:rPr>
                    <w:szCs w:val="21"/>
                  </w:rPr>
                </w:pPr>
                <w:r>
                  <w:t>1,478,324.69</w:t>
                </w:r>
              </w:p>
            </w:tc>
            <w:tc>
              <w:tcPr>
                <w:tcW w:w="1382" w:type="pct"/>
              </w:tcPr>
              <w:p w:rsidR="002600CE" w:rsidRDefault="002600CE" w:rsidP="00AA2C78">
                <w:pPr>
                  <w:jc w:val="right"/>
                  <w:rPr>
                    <w:szCs w:val="21"/>
                  </w:rPr>
                </w:pPr>
                <w:r>
                  <w:t>2,648,650.00</w:t>
                </w:r>
              </w:p>
            </w:tc>
          </w:tr>
          <w:tr w:rsidR="002600CE" w:rsidTr="00AA2C78">
            <w:sdt>
              <w:sdtPr>
                <w:tag w:val="_PLD_25d0d3b974324d3584d959a7db118ccf"/>
                <w:id w:val="3134492"/>
                <w:lock w:val="sdtLocked"/>
              </w:sdtPr>
              <w:sdtContent>
                <w:tc>
                  <w:tcPr>
                    <w:tcW w:w="2239" w:type="pct"/>
                  </w:tcPr>
                  <w:p w:rsidR="002600CE" w:rsidRDefault="002600CE" w:rsidP="00AA2C78">
                    <w:pPr>
                      <w:rPr>
                        <w:szCs w:val="21"/>
                      </w:rPr>
                    </w:pPr>
                    <w:r>
                      <w:rPr>
                        <w:rFonts w:hint="eastAsia"/>
                        <w:szCs w:val="21"/>
                      </w:rPr>
                      <w:t>权益法核算的长期股权投资收益</w:t>
                    </w:r>
                  </w:p>
                </w:tc>
              </w:sdtContent>
            </w:sdt>
            <w:tc>
              <w:tcPr>
                <w:tcW w:w="1379" w:type="pct"/>
              </w:tcPr>
              <w:p w:rsidR="002600CE" w:rsidRDefault="002600CE" w:rsidP="00AA2C78">
                <w:pPr>
                  <w:jc w:val="right"/>
                  <w:rPr>
                    <w:szCs w:val="21"/>
                  </w:rPr>
                </w:pPr>
                <w:r>
                  <w:t>-1,074,889.45</w:t>
                </w:r>
              </w:p>
            </w:tc>
            <w:tc>
              <w:tcPr>
                <w:tcW w:w="1382" w:type="pct"/>
              </w:tcPr>
              <w:p w:rsidR="002600CE" w:rsidRDefault="002600CE" w:rsidP="00AA2C78">
                <w:pPr>
                  <w:jc w:val="right"/>
                  <w:rPr>
                    <w:szCs w:val="21"/>
                  </w:rPr>
                </w:pPr>
                <w:r>
                  <w:t>-269,663.86</w:t>
                </w:r>
              </w:p>
            </w:tc>
          </w:tr>
          <w:tr w:rsidR="002600CE" w:rsidTr="00AA2C78">
            <w:sdt>
              <w:sdtPr>
                <w:tag w:val="_PLD_60b5064176aa48b1ae93557b742e7139"/>
                <w:id w:val="3134493"/>
                <w:lock w:val="sdtLocked"/>
              </w:sdtPr>
              <w:sdtContent>
                <w:tc>
                  <w:tcPr>
                    <w:tcW w:w="2239" w:type="pct"/>
                  </w:tcPr>
                  <w:p w:rsidR="002600CE" w:rsidRDefault="002600CE" w:rsidP="00AA2C78">
                    <w:pPr>
                      <w:rPr>
                        <w:szCs w:val="21"/>
                      </w:rPr>
                    </w:pPr>
                    <w:r>
                      <w:rPr>
                        <w:rFonts w:hint="eastAsia"/>
                        <w:szCs w:val="21"/>
                      </w:rPr>
                      <w:t>处置长期股权投资产生的投资收益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bbca3eaef4fa4d898c9494926a46539c"/>
                <w:id w:val="3134494"/>
                <w:lock w:val="sdtLocked"/>
              </w:sdtPr>
              <w:sdtContent>
                <w:tc>
                  <w:tcPr>
                    <w:tcW w:w="2239" w:type="pct"/>
                  </w:tcPr>
                  <w:p w:rsidR="002600CE" w:rsidRDefault="002600CE" w:rsidP="00AA2C78">
                    <w:pPr>
                      <w:rPr>
                        <w:szCs w:val="21"/>
                      </w:rPr>
                    </w:pPr>
                    <w:r>
                      <w:rPr>
                        <w:rFonts w:hint="eastAsia"/>
                        <w:szCs w:val="21"/>
                      </w:rPr>
                      <w:t>以公允价值计量且其变动计入当期损益的金融资产在持有期间的投资收益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23edf6898c6c43baaef64b30a0bb7625"/>
                <w:id w:val="3134495"/>
                <w:lock w:val="sdtLocked"/>
              </w:sdtPr>
              <w:sdtContent>
                <w:tc>
                  <w:tcPr>
                    <w:tcW w:w="2239" w:type="pct"/>
                  </w:tcPr>
                  <w:p w:rsidR="002600CE" w:rsidRDefault="002600CE" w:rsidP="00AA2C78">
                    <w:pPr>
                      <w:rPr>
                        <w:szCs w:val="21"/>
                      </w:rPr>
                    </w:pPr>
                    <w:r>
                      <w:rPr>
                        <w:rFonts w:hint="eastAsia"/>
                        <w:szCs w:val="21"/>
                      </w:rPr>
                      <w:t>处置以公允价值计量且其变动计入当期损益的金融资产取得的投资收益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19c6d6ed07694aefb0b020607aaf95e3"/>
                <w:id w:val="3134496"/>
                <w:lock w:val="sdtLocked"/>
              </w:sdtPr>
              <w:sdtContent>
                <w:tc>
                  <w:tcPr>
                    <w:tcW w:w="2239" w:type="pct"/>
                  </w:tcPr>
                  <w:p w:rsidR="002600CE" w:rsidRDefault="002600CE" w:rsidP="00AA2C78">
                    <w:pPr>
                      <w:rPr>
                        <w:szCs w:val="21"/>
                      </w:rPr>
                    </w:pPr>
                    <w:r>
                      <w:rPr>
                        <w:rFonts w:hint="eastAsia"/>
                        <w:szCs w:val="21"/>
                      </w:rPr>
                      <w:t>持有至到期投资在持有期间的投资收益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3b8e25a3deaa400e99121d15500473bd"/>
                <w:id w:val="3134497"/>
                <w:lock w:val="sdtLocked"/>
              </w:sdtPr>
              <w:sdtContent>
                <w:tc>
                  <w:tcPr>
                    <w:tcW w:w="2239" w:type="pct"/>
                  </w:tcPr>
                  <w:p w:rsidR="002600CE" w:rsidRDefault="002600CE" w:rsidP="00AA2C78">
                    <w:pPr>
                      <w:rPr>
                        <w:szCs w:val="21"/>
                      </w:rPr>
                    </w:pPr>
                    <w:r>
                      <w:rPr>
                        <w:rFonts w:hint="eastAsia"/>
                        <w:szCs w:val="21"/>
                      </w:rPr>
                      <w:t>可供出售金融资产在持有期间的投资收益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316e90674d384ecca7454dff42ccced7"/>
                <w:id w:val="3134498"/>
                <w:lock w:val="sdtLocked"/>
              </w:sdtPr>
              <w:sdtContent>
                <w:tc>
                  <w:tcPr>
                    <w:tcW w:w="2239" w:type="pct"/>
                  </w:tcPr>
                  <w:p w:rsidR="002600CE" w:rsidRDefault="002600CE" w:rsidP="00AA2C78">
                    <w:pPr>
                      <w:rPr>
                        <w:szCs w:val="21"/>
                      </w:rPr>
                    </w:pPr>
                    <w:r>
                      <w:rPr>
                        <w:rFonts w:hint="eastAsia"/>
                        <w:szCs w:val="21"/>
                      </w:rPr>
                      <w:t>处置可供出售金融资产取得的投资收益</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tr w:rsidR="002600CE" w:rsidTr="00AA2C78">
            <w:sdt>
              <w:sdtPr>
                <w:tag w:val="_PLD_f10925bd799b457a90404a28d70faa55"/>
                <w:id w:val="3134499"/>
                <w:lock w:val="sdtLocked"/>
              </w:sdtPr>
              <w:sdtContent>
                <w:tc>
                  <w:tcPr>
                    <w:tcW w:w="2239" w:type="pct"/>
                  </w:tcPr>
                  <w:p w:rsidR="002600CE" w:rsidRDefault="002600CE" w:rsidP="00AA2C78">
                    <w:pPr>
                      <w:rPr>
                        <w:szCs w:val="21"/>
                      </w:rPr>
                    </w:pPr>
                    <w:r>
                      <w:rPr>
                        <w:rFonts w:hint="eastAsia"/>
                        <w:szCs w:val="21"/>
                      </w:rPr>
                      <w:t>丧失控制权后，剩余股权按公允价值重新计量产生的利得</w:t>
                    </w:r>
                  </w:p>
                </w:tc>
              </w:sdtContent>
            </w:sdt>
            <w:tc>
              <w:tcPr>
                <w:tcW w:w="1379" w:type="pct"/>
              </w:tcPr>
              <w:p w:rsidR="002600CE" w:rsidRDefault="002600CE" w:rsidP="00AA2C78">
                <w:pPr>
                  <w:jc w:val="right"/>
                  <w:rPr>
                    <w:szCs w:val="21"/>
                  </w:rPr>
                </w:pPr>
              </w:p>
            </w:tc>
            <w:tc>
              <w:tcPr>
                <w:tcW w:w="1382" w:type="pct"/>
              </w:tcPr>
              <w:p w:rsidR="002600CE" w:rsidRDefault="002600CE" w:rsidP="00AA2C78">
                <w:pPr>
                  <w:jc w:val="right"/>
                  <w:rPr>
                    <w:szCs w:val="21"/>
                  </w:rPr>
                </w:pPr>
              </w:p>
            </w:tc>
          </w:tr>
          <w:sdt>
            <w:sdtPr>
              <w:rPr>
                <w:szCs w:val="21"/>
              </w:rPr>
              <w:alias w:val="其他投资收益"/>
              <w:tag w:val="_GBC_c7d189ab77de4f7984c1f0d584e8caec"/>
              <w:id w:val="3134500"/>
              <w:lock w:val="sdtLocked"/>
            </w:sdtPr>
            <w:sdtContent>
              <w:tr w:rsidR="002600CE" w:rsidTr="00AA2C78">
                <w:tc>
                  <w:tcPr>
                    <w:tcW w:w="2239" w:type="pct"/>
                  </w:tcPr>
                  <w:p w:rsidR="002600CE" w:rsidRDefault="002600CE" w:rsidP="00AA2C78">
                    <w:pPr>
                      <w:rPr>
                        <w:szCs w:val="21"/>
                      </w:rPr>
                    </w:pPr>
                    <w:r>
                      <w:t>理财产品收益</w:t>
                    </w:r>
                  </w:p>
                </w:tc>
                <w:tc>
                  <w:tcPr>
                    <w:tcW w:w="1379" w:type="pct"/>
                  </w:tcPr>
                  <w:p w:rsidR="002600CE" w:rsidRDefault="002600CE" w:rsidP="00AA2C78">
                    <w:pPr>
                      <w:jc w:val="right"/>
                      <w:rPr>
                        <w:szCs w:val="21"/>
                      </w:rPr>
                    </w:pPr>
                    <w:r>
                      <w:t>5,034,543.97</w:t>
                    </w:r>
                  </w:p>
                </w:tc>
                <w:tc>
                  <w:tcPr>
                    <w:tcW w:w="1382" w:type="pct"/>
                  </w:tcPr>
                  <w:p w:rsidR="002600CE" w:rsidRDefault="002600CE" w:rsidP="00AA2C78">
                    <w:pPr>
                      <w:jc w:val="right"/>
                      <w:rPr>
                        <w:szCs w:val="21"/>
                      </w:rPr>
                    </w:pPr>
                    <w:r>
                      <w:t>911,984.23</w:t>
                    </w:r>
                  </w:p>
                </w:tc>
              </w:tr>
            </w:sdtContent>
          </w:sdt>
          <w:sdt>
            <w:sdtPr>
              <w:rPr>
                <w:szCs w:val="21"/>
              </w:rPr>
              <w:alias w:val="其他投资收益"/>
              <w:tag w:val="_GBC_c7d189ab77de4f7984c1f0d584e8caec"/>
              <w:id w:val="3134501"/>
              <w:lock w:val="sdtLocked"/>
            </w:sdtPr>
            <w:sdtContent>
              <w:tr w:rsidR="002600CE" w:rsidTr="00AA2C78">
                <w:tc>
                  <w:tcPr>
                    <w:tcW w:w="2239" w:type="pct"/>
                  </w:tcPr>
                  <w:p w:rsidR="002600CE" w:rsidRDefault="002600CE" w:rsidP="00AA2C78">
                    <w:pPr>
                      <w:rPr>
                        <w:szCs w:val="21"/>
                      </w:rPr>
                    </w:pPr>
                    <w:r>
                      <w:t>其他</w:t>
                    </w:r>
                  </w:p>
                </w:tc>
                <w:tc>
                  <w:tcPr>
                    <w:tcW w:w="1379" w:type="pct"/>
                  </w:tcPr>
                  <w:p w:rsidR="002600CE" w:rsidRDefault="002600CE" w:rsidP="00AA2C78">
                    <w:pPr>
                      <w:jc w:val="right"/>
                      <w:rPr>
                        <w:szCs w:val="21"/>
                      </w:rPr>
                    </w:pPr>
                    <w:r>
                      <w:t>11,307,700.41</w:t>
                    </w:r>
                  </w:p>
                </w:tc>
                <w:tc>
                  <w:tcPr>
                    <w:tcW w:w="1382" w:type="pct"/>
                  </w:tcPr>
                  <w:p w:rsidR="002600CE" w:rsidRDefault="002600CE" w:rsidP="00AA2C78">
                    <w:pPr>
                      <w:jc w:val="right"/>
                      <w:rPr>
                        <w:szCs w:val="21"/>
                      </w:rPr>
                    </w:pPr>
                    <w:r>
                      <w:t>11,498,521.91</w:t>
                    </w:r>
                  </w:p>
                </w:tc>
              </w:tr>
            </w:sdtContent>
          </w:sdt>
          <w:tr w:rsidR="002600CE" w:rsidTr="00AA2C78">
            <w:sdt>
              <w:sdtPr>
                <w:tag w:val="_PLD_e3b7b8c2552d453d8bf656b71d2390ee"/>
                <w:id w:val="3134502"/>
                <w:lock w:val="sdtLocked"/>
              </w:sdtPr>
              <w:sdtContent>
                <w:tc>
                  <w:tcPr>
                    <w:tcW w:w="2239" w:type="pct"/>
                    <w:vAlign w:val="center"/>
                  </w:tcPr>
                  <w:p w:rsidR="002600CE" w:rsidRDefault="002600CE" w:rsidP="00AA2C78">
                    <w:pPr>
                      <w:jc w:val="center"/>
                      <w:rPr>
                        <w:szCs w:val="21"/>
                      </w:rPr>
                    </w:pPr>
                    <w:r>
                      <w:rPr>
                        <w:rFonts w:hint="eastAsia"/>
                        <w:szCs w:val="21"/>
                      </w:rPr>
                      <w:t>合计</w:t>
                    </w:r>
                  </w:p>
                </w:tc>
              </w:sdtContent>
            </w:sdt>
            <w:tc>
              <w:tcPr>
                <w:tcW w:w="1379" w:type="pct"/>
              </w:tcPr>
              <w:p w:rsidR="002600CE" w:rsidRDefault="002600CE" w:rsidP="00AA2C78">
                <w:pPr>
                  <w:jc w:val="right"/>
                  <w:rPr>
                    <w:szCs w:val="21"/>
                  </w:rPr>
                </w:pPr>
                <w:r>
                  <w:t>16,745,679.62</w:t>
                </w:r>
              </w:p>
            </w:tc>
            <w:tc>
              <w:tcPr>
                <w:tcW w:w="1382" w:type="pct"/>
              </w:tcPr>
              <w:p w:rsidR="002600CE" w:rsidRDefault="002600CE" w:rsidP="00AA2C78">
                <w:pPr>
                  <w:jc w:val="right"/>
                  <w:rPr>
                    <w:szCs w:val="21"/>
                  </w:rPr>
                </w:pPr>
                <w:r>
                  <w:t>14,789,492.28</w:t>
                </w:r>
              </w:p>
            </w:tc>
          </w:tr>
        </w:tbl>
        <w:p w:rsidR="002600CE" w:rsidRDefault="002600CE"/>
        <w:p w:rsidR="003269FB" w:rsidRDefault="00C00BCB">
          <w:pPr>
            <w:rPr>
              <w:szCs w:val="21"/>
            </w:rPr>
          </w:pPr>
        </w:p>
      </w:sdtContent>
    </w:sdt>
    <w:p w:rsidR="003269FB" w:rsidRDefault="00877E7C">
      <w:pPr>
        <w:pStyle w:val="2"/>
        <w:numPr>
          <w:ilvl w:val="0"/>
          <w:numId w:val="38"/>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3269FB" w:rsidRDefault="00877E7C">
          <w:pPr>
            <w:pStyle w:val="3"/>
            <w:numPr>
              <w:ilvl w:val="0"/>
              <w:numId w:val="6"/>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ContentLocked"/>
            <w:placeholder>
              <w:docPart w:val="GBC22222222222222222222222222222"/>
            </w:placeholder>
          </w:sdtPr>
          <w:sdtContent>
            <w:p w:rsidR="003269FB" w:rsidRDefault="00C00BCB">
              <w:r>
                <w:fldChar w:fldCharType="begin"/>
              </w:r>
              <w:r w:rsidR="002600CE">
                <w:instrText xml:space="preserve"> MACROBUTTON  SnrToggleCheckbox √适用 </w:instrText>
              </w:r>
              <w:r>
                <w:fldChar w:fldCharType="end"/>
              </w:r>
              <w:r>
                <w:fldChar w:fldCharType="begin"/>
              </w:r>
              <w:r w:rsidR="002600CE">
                <w:instrText xml:space="preserve"> MACROBUTTON  SnrToggleCheckbox □不适用 </w:instrText>
              </w:r>
              <w:r>
                <w:fldChar w:fldCharType="end"/>
              </w:r>
            </w:p>
          </w:sdtContent>
        </w:sdt>
        <w:p w:rsidR="003269FB" w:rsidRDefault="00877E7C">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8"/>
            <w:gridCol w:w="2490"/>
            <w:gridCol w:w="2501"/>
          </w:tblGrid>
          <w:tr w:rsidR="002600CE" w:rsidTr="00AA2C78">
            <w:sdt>
              <w:sdtPr>
                <w:tag w:val="_PLD_4d447086960c4639856414679d1dbf26"/>
                <w:id w:val="3135395"/>
                <w:lock w:val="sdtLocked"/>
              </w:sdtPr>
              <w:sdtContent>
                <w:tc>
                  <w:tcPr>
                    <w:tcW w:w="2242" w:type="pct"/>
                    <w:shd w:val="clear" w:color="auto" w:fill="auto"/>
                    <w:vAlign w:val="center"/>
                  </w:tcPr>
                  <w:p w:rsidR="002600CE" w:rsidRDefault="002600CE" w:rsidP="00AA2C78">
                    <w:pPr>
                      <w:jc w:val="center"/>
                      <w:rPr>
                        <w:szCs w:val="21"/>
                      </w:rPr>
                    </w:pPr>
                    <w:r>
                      <w:rPr>
                        <w:rFonts w:hint="eastAsia"/>
                        <w:szCs w:val="21"/>
                      </w:rPr>
                      <w:t>项目</w:t>
                    </w:r>
                  </w:p>
                </w:tc>
              </w:sdtContent>
            </w:sdt>
            <w:sdt>
              <w:sdtPr>
                <w:tag w:val="_PLD_4124386579a74ebabf17d2fb03dfbacc"/>
                <w:id w:val="3135396"/>
                <w:lock w:val="sdtLocked"/>
              </w:sdtPr>
              <w:sdtContent>
                <w:tc>
                  <w:tcPr>
                    <w:tcW w:w="1376" w:type="pct"/>
                    <w:shd w:val="clear" w:color="auto" w:fill="auto"/>
                  </w:tcPr>
                  <w:p w:rsidR="002600CE" w:rsidRDefault="002600CE" w:rsidP="00AA2C78">
                    <w:pPr>
                      <w:jc w:val="center"/>
                      <w:rPr>
                        <w:szCs w:val="21"/>
                      </w:rPr>
                    </w:pPr>
                    <w:r>
                      <w:rPr>
                        <w:rFonts w:hint="eastAsia"/>
                        <w:szCs w:val="21"/>
                      </w:rPr>
                      <w:t>金额</w:t>
                    </w:r>
                  </w:p>
                </w:tc>
              </w:sdtContent>
            </w:sdt>
            <w:sdt>
              <w:sdtPr>
                <w:tag w:val="_PLD_d8bc4effaf7140f69603e5c1fdd518e2"/>
                <w:id w:val="3135397"/>
                <w:lock w:val="sdtLocked"/>
              </w:sdtPr>
              <w:sdtContent>
                <w:tc>
                  <w:tcPr>
                    <w:tcW w:w="1382" w:type="pct"/>
                  </w:tcPr>
                  <w:p w:rsidR="002600CE" w:rsidRDefault="002600CE" w:rsidP="00AA2C78">
                    <w:pPr>
                      <w:jc w:val="center"/>
                      <w:rPr>
                        <w:szCs w:val="21"/>
                      </w:rPr>
                    </w:pPr>
                    <w:r>
                      <w:rPr>
                        <w:rFonts w:hint="eastAsia"/>
                        <w:szCs w:val="21"/>
                      </w:rPr>
                      <w:t>说明</w:t>
                    </w:r>
                  </w:p>
                </w:tc>
              </w:sdtContent>
            </w:sdt>
          </w:tr>
          <w:tr w:rsidR="002600CE" w:rsidTr="002600CE">
            <w:sdt>
              <w:sdtPr>
                <w:tag w:val="_PLD_a4c284eee58641a284682b8ca51165ce"/>
                <w:id w:val="3135398"/>
                <w:lock w:val="sdtLocked"/>
              </w:sdtPr>
              <w:sdtContent>
                <w:tc>
                  <w:tcPr>
                    <w:tcW w:w="2242" w:type="pct"/>
                    <w:shd w:val="clear" w:color="auto" w:fill="auto"/>
                    <w:vAlign w:val="center"/>
                  </w:tcPr>
                  <w:p w:rsidR="002600CE" w:rsidRDefault="002600CE" w:rsidP="00AA2C78">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3135399"/>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szCs w:val="21"/>
                      </w:rPr>
                      <w:t>10,686.83</w:t>
                    </w:r>
                  </w:p>
                </w:tc>
              </w:sdtContent>
            </w:sdt>
            <w:sdt>
              <w:sdtPr>
                <w:rPr>
                  <w:szCs w:val="21"/>
                </w:rPr>
                <w:alias w:val="非流动性资产处置损益，包括已计提资产减值准备的冲销部分的说明（非经常性损益项目）"/>
                <w:tag w:val="_GBC_dbf112280e8b447b803745e3222ebaab"/>
                <w:id w:val="313540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382" w:type="pct"/>
                  </w:tcPr>
                  <w:p w:rsidR="002600CE" w:rsidRDefault="002600CE" w:rsidP="00AA2C78">
                    <w:pPr>
                      <w:rPr>
                        <w:b/>
                        <w:szCs w:val="21"/>
                      </w:rPr>
                    </w:pPr>
                    <w:r>
                      <w:rPr>
                        <w:rFonts w:hint="eastAsia"/>
                        <w:color w:val="0000FF"/>
                        <w:szCs w:val="21"/>
                      </w:rPr>
                      <w:t xml:space="preserve">　</w:t>
                    </w:r>
                  </w:p>
                </w:tc>
              </w:sdtContent>
            </w:sdt>
          </w:tr>
          <w:tr w:rsidR="002600CE" w:rsidTr="002600CE">
            <w:sdt>
              <w:sdtPr>
                <w:tag w:val="_PLD_111eb25532774c11acc9ef9b04526b48"/>
                <w:id w:val="3135401"/>
                <w:lock w:val="sdtLocked"/>
              </w:sdtPr>
              <w:sdtContent>
                <w:tc>
                  <w:tcPr>
                    <w:tcW w:w="2242" w:type="pct"/>
                    <w:shd w:val="clear" w:color="auto" w:fill="auto"/>
                    <w:vAlign w:val="center"/>
                  </w:tcPr>
                  <w:p w:rsidR="002600CE" w:rsidRDefault="002600CE" w:rsidP="00AA2C78">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3135402"/>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376" w:type="pct"/>
                    <w:shd w:val="clear" w:color="auto" w:fill="auto"/>
                    <w:vAlign w:val="center"/>
                  </w:tcPr>
                  <w:p w:rsidR="002600CE" w:rsidRPr="002600CE" w:rsidRDefault="002600CE" w:rsidP="002600CE">
                    <w:pPr>
                      <w:ind w:right="6"/>
                      <w:jc w:val="right"/>
                      <w:rPr>
                        <w:szCs w:val="21"/>
                      </w:rPr>
                    </w:pPr>
                    <w:r w:rsidRPr="002600CE">
                      <w:rPr>
                        <w:rFonts w:hint="eastAsia"/>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3135403"/>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1c23f9d3aa08475185cdc79972a7d629"/>
                <w:id w:val="3135404"/>
                <w:lock w:val="sdtLocked"/>
              </w:sdtPr>
              <w:sdtContent>
                <w:tc>
                  <w:tcPr>
                    <w:tcW w:w="2242" w:type="pct"/>
                    <w:shd w:val="clear" w:color="auto" w:fill="auto"/>
                    <w:vAlign w:val="center"/>
                  </w:tcPr>
                  <w:p w:rsidR="002600CE" w:rsidRDefault="002600CE" w:rsidP="00AA2C78">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3135405"/>
                <w:lock w:val="sdtLocked"/>
                <w:dataBinding w:prefixMappings="xmlns:clcid-pte='clcid-pte'" w:xpath="/*/clcid-pte:FeiJingChangXingSunYiZhongGeZhongXingShiDeZhengFuBuTie[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szCs w:val="21"/>
                      </w:rPr>
                      <w:t>21,593,122.70</w:t>
                    </w:r>
                  </w:p>
                </w:tc>
              </w:sdtContent>
            </w:sdt>
            <w:sdt>
              <w:sdtPr>
                <w:rPr>
                  <w:szCs w:val="21"/>
                </w:rPr>
                <w:alias w:val="计入当期损益的政府补助，但与公司正常经营业务密切相关，符合国家政策规定、按照一定标准定额或定量持续享受的政府补助除外的说.."/>
                <w:tag w:val="_GBC_4513591570d449de9208898ef81e191f"/>
                <w:id w:val="3135406"/>
                <w:lock w:val="sdtLocked"/>
                <w:showingPlcHdr/>
                <w:dataBinding w:prefixMappings="xmlns:clcid-pte='clcid-pte'" w:xpath="/*/clcid-pte:FeiJingChangXingSunYiZhongGeZhongXingShiDeZhengFuBuTie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19747bb2b9f64964bff74d0b6c962639"/>
                <w:id w:val="3135407"/>
                <w:lock w:val="sdtLocked"/>
              </w:sdtPr>
              <w:sdtContent>
                <w:tc>
                  <w:tcPr>
                    <w:tcW w:w="2242" w:type="pct"/>
                    <w:shd w:val="clear" w:color="auto" w:fill="auto"/>
                    <w:vAlign w:val="center"/>
                  </w:tcPr>
                  <w:p w:rsidR="002600CE" w:rsidRDefault="002600CE" w:rsidP="00AA2C78">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3135408"/>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3135409"/>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6663cd4a4b5d4648b8602f1db92c8537"/>
                <w:id w:val="3135410"/>
                <w:lock w:val="sdtLocked"/>
              </w:sdtPr>
              <w:sdtContent>
                <w:tc>
                  <w:tcPr>
                    <w:tcW w:w="2242" w:type="pct"/>
                    <w:shd w:val="clear" w:color="auto" w:fill="auto"/>
                    <w:vAlign w:val="center"/>
                  </w:tcPr>
                  <w:p w:rsidR="002600CE" w:rsidRDefault="002600CE" w:rsidP="00AA2C78">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
                <w:tag w:val="_GBC_da8567332bf1414f9b00448bf14a2046"/>
                <w:id w:val="3135411"/>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
                <w:tag w:val="_GBC_5140be5466d24c06aa7c5dd7b7497384"/>
                <w:id w:val="3135412"/>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e784ffc777444dfdb842e34d13c29737"/>
                <w:id w:val="3135413"/>
                <w:lock w:val="sdtLocked"/>
              </w:sdtPr>
              <w:sdtContent>
                <w:tc>
                  <w:tcPr>
                    <w:tcW w:w="2242" w:type="pct"/>
                    <w:shd w:val="clear" w:color="auto" w:fill="auto"/>
                    <w:vAlign w:val="center"/>
                  </w:tcPr>
                  <w:p w:rsidR="002600CE" w:rsidRDefault="002600CE" w:rsidP="00AA2C78">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3135414"/>
                <w:lock w:val="sdtLocked"/>
                <w:showingPlcHdr/>
                <w:dataBinding w:prefixMappings="xmlns:clcid-pte='clcid-pte'" w:xpath="/*/clcid-pte:FeiJingChangXingSunYiZhongZiChanZhiHuan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非货币性资产交换损益的说明（非经常性损益项目）"/>
                <w:tag w:val="_GBC_0c3795502b03479fa5ac233060ebd95d"/>
                <w:id w:val="3135415"/>
                <w:lock w:val="sdtLocked"/>
                <w:showingPlcHdr/>
                <w:dataBinding w:prefixMappings="xmlns:clcid-pte='clcid-pte'" w:xpath="/*/clcid-pte:FeiJingChangXingSunYiZhongZiChanZhiHuan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e05dd2ebe9c4478baeb0638a8ae0cb06"/>
                <w:id w:val="3135416"/>
                <w:lock w:val="sdtLocked"/>
              </w:sdtPr>
              <w:sdtContent>
                <w:tc>
                  <w:tcPr>
                    <w:tcW w:w="2242" w:type="pct"/>
                    <w:shd w:val="clear" w:color="auto" w:fill="auto"/>
                    <w:vAlign w:val="center"/>
                  </w:tcPr>
                  <w:p w:rsidR="002600CE" w:rsidRDefault="002600CE" w:rsidP="00AA2C78">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3135417"/>
                <w:lock w:val="sdtLocked"/>
                <w:showingPlcHdr/>
                <w:dataBinding w:prefixMappings="xmlns:clcid-pte='clcid-pte'" w:xpath="/*/clcid-pte:WeiTuoTaRenTouZiHuoGuanLiZiChanDeSunYiFeiJingChangXingSunYiXiangMu[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委托他人投资或管理资产的损益的说明（非经常性损益项目）"/>
                <w:tag w:val="_GBC_556f9aa856334b9cba18fb2f97b39cc5"/>
                <w:id w:val="3135418"/>
                <w:lock w:val="sdtLocked"/>
                <w:showingPlcHdr/>
                <w:dataBinding w:prefixMappings="xmlns:clcid-pte='clcid-pte'" w:xpath="/*/clcid-pte:WeiTuoTaRenTouZiHuoGuanLiZiChanDeSunYiFeiJingChangXingSunYiXiangMu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ceb3f10c4ad1406d91b44f6719ebf8fb"/>
                <w:id w:val="3135419"/>
                <w:lock w:val="sdtLocked"/>
              </w:sdtPr>
              <w:sdtContent>
                <w:tc>
                  <w:tcPr>
                    <w:tcW w:w="2242" w:type="pct"/>
                    <w:shd w:val="clear" w:color="auto" w:fill="auto"/>
                    <w:vAlign w:val="center"/>
                  </w:tcPr>
                  <w:p w:rsidR="002600CE" w:rsidRDefault="002600CE" w:rsidP="00AA2C78">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3135420"/>
                <w:lock w:val="sdtLocked"/>
                <w:showingPlcHdr/>
                <w:dataBinding w:prefixMappings="xmlns:clcid-pte='clcid-pte'" w:xpath="/*/clcid-pte:FeiJingChangXingSunYiZhongJiTiDeGeXiangZiChanJianZhiZhunBe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3135421"/>
                <w:lock w:val="sdtLocked"/>
                <w:showingPlcHdr/>
                <w:dataBinding w:prefixMappings="xmlns:clcid-pte='clcid-pte'" w:xpath="/*/clcid-pte:FeiJingChangXingSunYiZhongJiTiDeGeXiangZiChanJianZhiZhunBe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176b3ea3b8024c5c8cfe828e8d88f77b"/>
                <w:id w:val="3135422"/>
                <w:lock w:val="sdtLocked"/>
              </w:sdtPr>
              <w:sdtContent>
                <w:tc>
                  <w:tcPr>
                    <w:tcW w:w="2242" w:type="pct"/>
                    <w:shd w:val="clear" w:color="auto" w:fill="auto"/>
                    <w:vAlign w:val="center"/>
                  </w:tcPr>
                  <w:p w:rsidR="002600CE" w:rsidRDefault="002600CE" w:rsidP="00AA2C78">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3135423"/>
                <w:lock w:val="sdtLocked"/>
                <w:showingPlcHdr/>
                <w:dataBinding w:prefixMappings="xmlns:clcid-pte='clcid-pte'" w:xpath="/*/clcid-pte:FeiJingChangXingSunYiZhongZhaiWuZhongZu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债务重组损益的说明（非经常性损益项目）"/>
                <w:tag w:val="_GBC_f43aef808f214d7383de39e3b6c398f4"/>
                <w:id w:val="3135424"/>
                <w:lock w:val="sdtLocked"/>
                <w:showingPlcHdr/>
                <w:dataBinding w:prefixMappings="xmlns:clcid-pte='clcid-pte'" w:xpath="/*/clcid-pte:FeiJingChangXingSunYiZhongZhaiWuZhongZu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36690c4bef8e47aa953ed83e202e410d"/>
                <w:id w:val="3135425"/>
                <w:lock w:val="sdtLocked"/>
              </w:sdtPr>
              <w:sdtContent>
                <w:tc>
                  <w:tcPr>
                    <w:tcW w:w="2242" w:type="pct"/>
                    <w:shd w:val="clear" w:color="auto" w:fill="auto"/>
                    <w:vAlign w:val="center"/>
                  </w:tcPr>
                  <w:p w:rsidR="002600CE" w:rsidRDefault="002600CE" w:rsidP="00AA2C78">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3135426"/>
                <w:lock w:val="sdtLocked"/>
                <w:showingPlcHdr/>
                <w:dataBinding w:prefixMappings="xmlns:clcid-pte='clcid-pte'" w:xpath="/*/clcid-pte:QiYeZhongZuFeiYongRuAnZhiZhiGongDeZhiChuZhengHeFeiYongDeng[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企业重组费用，如安置职工的支出、整合费用等的说明（非经常性损益项目）"/>
                <w:tag w:val="_GBC_a7c33259b38d4d119cc648f5a3558bfe"/>
                <w:id w:val="3135427"/>
                <w:lock w:val="sdtLocked"/>
                <w:showingPlcHdr/>
                <w:dataBinding w:prefixMappings="xmlns:clcid-pte='clcid-pte'" w:xpath="/*/clcid-pte:QiYeZhongZuFeiYongRuAnZhiZhiGongDeZhiChuZhengHeFeiYongDeng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96c460441b004ae1a19c7e13461c5c75"/>
                <w:id w:val="3135428"/>
                <w:lock w:val="sdtLocked"/>
              </w:sdtPr>
              <w:sdtContent>
                <w:tc>
                  <w:tcPr>
                    <w:tcW w:w="2242" w:type="pct"/>
                    <w:shd w:val="clear" w:color="auto" w:fill="auto"/>
                    <w:vAlign w:val="center"/>
                  </w:tcPr>
                  <w:p w:rsidR="002600CE" w:rsidRDefault="002600CE" w:rsidP="00AA2C78">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3135429"/>
                <w:lock w:val="sdtLocked"/>
                <w:showingPlcHdr/>
                <w:dataBinding w:prefixMappings="xmlns:clcid-pte='clcid-pte'" w:xpath="/*/clcid-pte:FeiJingChangXingSunYiZhongJiaoYiJiaGeXianShiGongYunDeJiaoYiChanShengDe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3135430"/>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42cb9feac45d475db521c5436a75bf7e"/>
                <w:id w:val="3135431"/>
                <w:lock w:val="sdtLocked"/>
              </w:sdtPr>
              <w:sdtContent>
                <w:tc>
                  <w:tcPr>
                    <w:tcW w:w="2242" w:type="pct"/>
                    <w:shd w:val="clear" w:color="auto" w:fill="auto"/>
                    <w:vAlign w:val="center"/>
                  </w:tcPr>
                  <w:p w:rsidR="002600CE" w:rsidRDefault="002600CE" w:rsidP="00AA2C78">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3135432"/>
                <w:lock w:val="sdtLocked"/>
                <w:showingPlcHdr/>
                <w:dataBinding w:prefixMappings="xmlns:clcid-pte='clcid-pte'" w:xpath="/*/clcid-pte:TongYiKongZhiXiaQiYeHeBingChanShengDeZiGongSiQiChuZhiHeBingRiDeDangQiJing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3135433"/>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7fc55b419222469eac67ff689744c277"/>
                <w:id w:val="3135434"/>
                <w:lock w:val="sdtLocked"/>
              </w:sdtPr>
              <w:sdtContent>
                <w:tc>
                  <w:tcPr>
                    <w:tcW w:w="2242" w:type="pct"/>
                    <w:shd w:val="clear" w:color="auto" w:fill="auto"/>
                    <w:vAlign w:val="center"/>
                  </w:tcPr>
                  <w:p w:rsidR="002600CE" w:rsidRDefault="002600CE" w:rsidP="00AA2C78">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3135435"/>
                <w:lock w:val="sdtLocked"/>
                <w:showingPlcHdr/>
                <w:dataBinding w:prefixMappings="xmlns:clcid-pte='clcid-pte'" w:xpath="/*/clcid-pte:YuGongSiZhuYingYeWuWuGuanDeYuJiFuZhaiChanShengDe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3135436"/>
                <w:lock w:val="sdtLocked"/>
                <w:showingPlcHdr/>
                <w:dataBinding w:prefixMappings="xmlns:clcid-pte='clcid-pte'" w:xpath="/*/clcid-pte:YuGongSiZhuYingYeWuWuGuanDeYuJiFuZhaiChanShengDe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7daf9331032e4773b6b47d11e4aaa3e8"/>
                <w:id w:val="3135437"/>
                <w:lock w:val="sdtLocked"/>
              </w:sdtPr>
              <w:sdtContent>
                <w:tc>
                  <w:tcPr>
                    <w:tcW w:w="2242" w:type="pct"/>
                    <w:shd w:val="clear" w:color="auto" w:fill="auto"/>
                    <w:vAlign w:val="center"/>
                  </w:tcPr>
                  <w:p w:rsidR="002600CE" w:rsidRDefault="002600CE" w:rsidP="00AA2C78">
                    <w:pPr>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3135438"/>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除同公司正常经营业务相关的有效套期保值业务外，持有交易性金融资产、交易性金融负债产生的公允价值变动损益，以及处置交易性金.."/>
                <w:tag w:val="_GBC_d45047945f3a4c6dbf951dc5db8e4ebe"/>
                <w:id w:val="3135439"/>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713c811eeb1b418fb392d2dc6ba3ee6f"/>
                <w:id w:val="3135440"/>
                <w:lock w:val="sdtLocked"/>
              </w:sdtPr>
              <w:sdtContent>
                <w:tc>
                  <w:tcPr>
                    <w:tcW w:w="2242" w:type="pct"/>
                    <w:shd w:val="clear" w:color="auto" w:fill="auto"/>
                    <w:vAlign w:val="center"/>
                  </w:tcPr>
                  <w:p w:rsidR="002600CE" w:rsidRDefault="002600CE" w:rsidP="00AA2C78">
                    <w:pPr>
                      <w:rPr>
                        <w:szCs w:val="21"/>
                      </w:rPr>
                    </w:pPr>
                    <w:r>
                      <w:rPr>
                        <w:rFonts w:hint="eastAsia"/>
                        <w:szCs w:val="21"/>
                      </w:rPr>
                      <w:t>单独进行减值测试的应收款项减值准备转回</w:t>
                    </w:r>
                  </w:p>
                </w:tc>
              </w:sdtContent>
            </w:sdt>
            <w:sdt>
              <w:sdtPr>
                <w:rPr>
                  <w:rFonts w:hint="eastAsia"/>
                  <w:szCs w:val="21"/>
                </w:rPr>
                <w:alias w:val="单独进行减值测试的应收款项减值准备转回（非经常性损益项目）"/>
                <w:tag w:val="_GBC_e3d9a7f35efc4eefb1bc297a75de0370"/>
                <w:id w:val="3135441"/>
                <w:lock w:val="sdtLocked"/>
                <w:showingPlcHdr/>
                <w:dataBinding w:prefixMappings="xmlns:clcid-pte='clcid-pte'" w:xpath="/*/clcid-pte:DanDuJinXingJianZhiCeShiDeYingShouKuanXiangJianZhiZhunBeiZhuanHu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单独进行减值测试的应收款项减值准备转回的说明（非经常性损益项目）"/>
                <w:tag w:val="_GBC_3a60cb783775420696e5fafe4691838e"/>
                <w:id w:val="3135442"/>
                <w:lock w:val="sdtLocked"/>
                <w:showingPlcHdr/>
                <w:dataBinding w:prefixMappings="xmlns:clcid-pte='clcid-pte'" w:xpath="/*/clcid-pte:DanDuJinXingJianZhiCeShiDeYingShouKuanXiangJianZhiZhunBeiZhuanHu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0d0ce84cff764cbf94ba500578ddc45d"/>
                <w:id w:val="3135443"/>
                <w:lock w:val="sdtLocked"/>
              </w:sdtPr>
              <w:sdtContent>
                <w:tc>
                  <w:tcPr>
                    <w:tcW w:w="2242" w:type="pct"/>
                    <w:shd w:val="clear" w:color="auto" w:fill="auto"/>
                    <w:vAlign w:val="center"/>
                  </w:tcPr>
                  <w:p w:rsidR="002600CE" w:rsidRDefault="002600CE" w:rsidP="00AA2C78">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3135444"/>
                <w:lock w:val="sdtLocked"/>
                <w:showingPlcHdr/>
                <w:dataBinding w:prefixMappings="xmlns:clcid-pte='clcid-pte'" w:xpath="/*/clcid-pte:DuiWaiWeiTuoDaiKuanQuDeDe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对外委托贷款取得的损益的说明（非经常性损益项目）"/>
                <w:tag w:val="_GBC_72c375360c99465bb8170713ed413fe3"/>
                <w:id w:val="3135445"/>
                <w:lock w:val="sdtLocked"/>
                <w:showingPlcHdr/>
                <w:dataBinding w:prefixMappings="xmlns:clcid-pte='clcid-pte'" w:xpath="/*/clcid-pte:DuiWaiWeiTuoDaiKuanQuDeDe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7681bf6967df4b049ee6f75b59a7329f"/>
                <w:id w:val="3135446"/>
                <w:lock w:val="sdtLocked"/>
              </w:sdtPr>
              <w:sdtContent>
                <w:tc>
                  <w:tcPr>
                    <w:tcW w:w="2242" w:type="pct"/>
                    <w:shd w:val="clear" w:color="auto" w:fill="auto"/>
                    <w:vAlign w:val="center"/>
                  </w:tcPr>
                  <w:p w:rsidR="002600CE" w:rsidRDefault="002600CE" w:rsidP="00AA2C78">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3135447"/>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313544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2df64da7b21b4209afb1b2e1c87793a4"/>
                <w:id w:val="3135449"/>
                <w:lock w:val="sdtLocked"/>
              </w:sdtPr>
              <w:sdtContent>
                <w:tc>
                  <w:tcPr>
                    <w:tcW w:w="2242" w:type="pct"/>
                    <w:shd w:val="clear" w:color="auto" w:fill="auto"/>
                    <w:vAlign w:val="center"/>
                  </w:tcPr>
                  <w:p w:rsidR="002600CE" w:rsidRDefault="002600CE" w:rsidP="00AA2C78">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3135450"/>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313545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65e2f6f2a865433a904f980d5ad452f3"/>
                <w:id w:val="3135452"/>
                <w:lock w:val="sdtLocked"/>
              </w:sdtPr>
              <w:sdtContent>
                <w:tc>
                  <w:tcPr>
                    <w:tcW w:w="2242" w:type="pct"/>
                    <w:shd w:val="clear" w:color="auto" w:fill="auto"/>
                    <w:vAlign w:val="center"/>
                  </w:tcPr>
                  <w:p w:rsidR="002600CE" w:rsidRDefault="002600CE" w:rsidP="00AA2C78">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3135453"/>
                <w:lock w:val="sdtLocked"/>
                <w:showingPlcHdr/>
                <w:dataBinding w:prefixMappings="xmlns:clcid-pte='clcid-pte'" w:xpath="/*/clcid-pte:ShouTuoJingYingQuDeDeTuoGuanFeiShouRu[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szCs w:val="21"/>
                </w:rPr>
                <w:alias w:val="受托经营取得的托管费收入的说明（非经常性损益项目）"/>
                <w:tag w:val="_GBC_55cffaeec7534a328908ea82413d2702"/>
                <w:id w:val="3135454"/>
                <w:lock w:val="sdtLocked"/>
                <w:showingPlcHdr/>
                <w:dataBinding w:prefixMappings="xmlns:clcid-pte='clcid-pte'" w:xpath="/*/clcid-pte:ShouTuoJingYingQuDeDeTuoGuanFeiShouRu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b0f68967a04b4a8a89df6132091b7461"/>
                <w:id w:val="3135455"/>
                <w:lock w:val="sdtLocked"/>
              </w:sdtPr>
              <w:sdtContent>
                <w:tc>
                  <w:tcPr>
                    <w:tcW w:w="2242" w:type="pct"/>
                    <w:shd w:val="clear" w:color="auto" w:fill="auto"/>
                    <w:vAlign w:val="center"/>
                  </w:tcPr>
                  <w:p w:rsidR="002600CE" w:rsidRDefault="002600CE" w:rsidP="00AA2C78">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3135456"/>
                <w:lock w:val="sdtLocked"/>
                <w:dataBinding w:prefixMappings="xmlns:clcid-pte='clcid-pte'" w:xpath="/*/clcid-pte:ChuShangShuGeXiangZhiWaiDeQiTaYingYeWaiShouZhiJingE[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szCs w:val="21"/>
                      </w:rPr>
                      <w:t>815,481.50</w:t>
                    </w:r>
                  </w:p>
                </w:tc>
              </w:sdtContent>
            </w:sdt>
            <w:sdt>
              <w:sdtPr>
                <w:rPr>
                  <w:szCs w:val="21"/>
                </w:rPr>
                <w:alias w:val="除上述各项之外的其他营业外收入和支出的说明（非经常性损益项目）"/>
                <w:tag w:val="_GBC_c4fc3e35307e455db3b9161cb811a087"/>
                <w:id w:val="3135457"/>
                <w:lock w:val="sdtLocked"/>
                <w:showingPlcHdr/>
                <w:dataBinding w:prefixMappings="xmlns:clcid-pte='clcid-pte'" w:xpath="/*/clcid-pte:ChuShangShuGeXiangZhiWaiDeQiTaYingYeWaiShouZhiJingE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659b510fa20e419f93068876515ea27a"/>
                <w:id w:val="3135458"/>
                <w:lock w:val="sdtLocked"/>
              </w:sdtPr>
              <w:sdtContent>
                <w:tc>
                  <w:tcPr>
                    <w:tcW w:w="2242" w:type="pct"/>
                    <w:shd w:val="clear" w:color="auto" w:fill="auto"/>
                    <w:vAlign w:val="center"/>
                  </w:tcPr>
                  <w:p w:rsidR="002600CE" w:rsidRDefault="002600CE" w:rsidP="00AA2C78">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3135459"/>
                <w:lock w:val="sdtLocked"/>
                <w:showingPlcHdr/>
                <w:dataBinding w:prefixMappings="xmlns:clcid-pte='clcid-pte'" w:xpath="/*/clcid-pte:QiTaFeiJingChangXingSunYiXiangMu[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3135460"/>
                <w:lock w:val="sdtLocked"/>
                <w:showingPlcHdr/>
                <w:dataBinding w:prefixMappings="xmlns:clcid-pte='clcid-pte'" w:xpath="/*/clcid-pte:QiTaFeiJingChangXingSunYiXiangMu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sdt>
            <w:sdtPr>
              <w:rPr>
                <w:rFonts w:hint="eastAsia"/>
                <w:szCs w:val="21"/>
              </w:rPr>
              <w:alias w:val="扣除的非经常性损益"/>
              <w:tag w:val="_GBC_ae408d2619064c51be0ba5563e62d21d"/>
              <w:id w:val="3135461"/>
              <w:lock w:val="sdtLocked"/>
            </w:sdtPr>
            <w:sdtContent>
              <w:tr w:rsidR="002600CE" w:rsidTr="002600CE">
                <w:tc>
                  <w:tcPr>
                    <w:tcW w:w="2242" w:type="pct"/>
                    <w:shd w:val="clear" w:color="auto" w:fill="auto"/>
                  </w:tcPr>
                  <w:p w:rsidR="002600CE" w:rsidRDefault="002600CE" w:rsidP="00AA2C78">
                    <w:pPr>
                      <w:rPr>
                        <w:szCs w:val="21"/>
                      </w:rPr>
                    </w:pPr>
                    <w:r>
                      <w:t>银行理财产品收益</w:t>
                    </w:r>
                  </w:p>
                </w:tc>
                <w:tc>
                  <w:tcPr>
                    <w:tcW w:w="1376" w:type="pct"/>
                    <w:shd w:val="clear" w:color="auto" w:fill="auto"/>
                    <w:vAlign w:val="center"/>
                  </w:tcPr>
                  <w:p w:rsidR="002600CE" w:rsidRPr="002600CE" w:rsidRDefault="002600CE" w:rsidP="002600CE">
                    <w:pPr>
                      <w:jc w:val="right"/>
                      <w:rPr>
                        <w:szCs w:val="21"/>
                      </w:rPr>
                    </w:pPr>
                    <w:r w:rsidRPr="002600CE">
                      <w:rPr>
                        <w:szCs w:val="21"/>
                      </w:rPr>
                      <w:t>5,034,543.97</w:t>
                    </w:r>
                  </w:p>
                </w:tc>
                <w:tc>
                  <w:tcPr>
                    <w:tcW w:w="1382" w:type="pct"/>
                  </w:tcPr>
                  <w:p w:rsidR="002600CE" w:rsidRDefault="002600CE" w:rsidP="00AA2C78">
                    <w:pPr>
                      <w:rPr>
                        <w:szCs w:val="21"/>
                      </w:rPr>
                    </w:pPr>
                  </w:p>
                </w:tc>
              </w:tr>
            </w:sdtContent>
          </w:sdt>
          <w:tr w:rsidR="002600CE" w:rsidTr="002600CE">
            <w:sdt>
              <w:sdtPr>
                <w:tag w:val="_PLD_8cbcd160f56e4221a63548c56021b209"/>
                <w:id w:val="3135463"/>
                <w:lock w:val="sdtLocked"/>
              </w:sdtPr>
              <w:sdtContent>
                <w:tc>
                  <w:tcPr>
                    <w:tcW w:w="2242" w:type="pct"/>
                    <w:shd w:val="clear" w:color="auto" w:fill="auto"/>
                    <w:vAlign w:val="center"/>
                  </w:tcPr>
                  <w:p w:rsidR="002600CE" w:rsidRDefault="002600CE" w:rsidP="00AA2C78">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3135464"/>
                <w:lock w:val="sdtLocked"/>
                <w:dataBinding w:prefixMappings="xmlns:clcid-pte='clcid-pte'" w:xpath="/*/clcid-pte:FeiJingChangXingSunYiDeKouChuXiangMuDuiSuoDeShuiDeYingXiang[not(@periodRef)]" w:storeItemID="{89EBAB94-44A0-46A2-B712-30D997D04A6D}"/>
                <w:text/>
              </w:sdtPr>
              <w:sdtContent>
                <w:tc>
                  <w:tcPr>
                    <w:tcW w:w="1376" w:type="pct"/>
                    <w:shd w:val="clear" w:color="auto" w:fill="auto"/>
                    <w:vAlign w:val="center"/>
                  </w:tcPr>
                  <w:p w:rsidR="002600CE" w:rsidRPr="002600CE" w:rsidRDefault="00B15622" w:rsidP="002600CE">
                    <w:pPr>
                      <w:jc w:val="right"/>
                      <w:rPr>
                        <w:szCs w:val="21"/>
                      </w:rPr>
                    </w:pPr>
                    <w:r>
                      <w:rPr>
                        <w:rFonts w:hint="eastAsia"/>
                        <w:szCs w:val="21"/>
                      </w:rPr>
                      <w:t>-</w:t>
                    </w:r>
                    <w:r w:rsidR="002600CE" w:rsidRPr="002600CE">
                      <w:rPr>
                        <w:rFonts w:hint="eastAsia"/>
                        <w:szCs w:val="21"/>
                      </w:rPr>
                      <w:t>3,981,423.36</w:t>
                    </w:r>
                  </w:p>
                </w:tc>
              </w:sdtContent>
            </w:sdt>
            <w:sdt>
              <w:sdtPr>
                <w:rPr>
                  <w:szCs w:val="21"/>
                </w:rPr>
                <w:alias w:val="所得税影响额的说明（非经常性损益项目）"/>
                <w:tag w:val="_GBC_7ed1b962000f41dc8da48b033f074791"/>
                <w:id w:val="3135465"/>
                <w:lock w:val="sdtLocked"/>
                <w:showingPlcHdr/>
                <w:dataBinding w:prefixMappings="xmlns:clcid-pte='clcid-pte'" w:xpath="/*/clcid-pte:FeiJingChangXingSunYiDeKouChuXiangMuDuiSuoDeShuiDeYingXiang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f8bdffd50d284f23ab4d0b1e6b4b1b9e"/>
                <w:id w:val="3135466"/>
                <w:lock w:val="sdtLocked"/>
              </w:sdtPr>
              <w:sdtContent>
                <w:tc>
                  <w:tcPr>
                    <w:tcW w:w="2242" w:type="pct"/>
                    <w:shd w:val="clear" w:color="auto" w:fill="auto"/>
                    <w:vAlign w:val="center"/>
                  </w:tcPr>
                  <w:p w:rsidR="002600CE" w:rsidRDefault="002600CE" w:rsidP="00AA2C78">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3135467"/>
                <w:lock w:val="sdtLocked"/>
                <w:dataBinding w:prefixMappings="xmlns:clcid-pte='clcid-pte'" w:xpath="/*/clcid-pte:FeiJingChangXingSunYiXiangMuZhongShaoShuGuDongQuanYiYingXiangE[not(@periodRef)]" w:storeItemID="{89EBAB94-44A0-46A2-B712-30D997D04A6D}"/>
                <w:text/>
              </w:sdtPr>
              <w:sdtContent>
                <w:tc>
                  <w:tcPr>
                    <w:tcW w:w="1376" w:type="pct"/>
                    <w:shd w:val="clear" w:color="auto" w:fill="auto"/>
                    <w:vAlign w:val="center"/>
                  </w:tcPr>
                  <w:p w:rsidR="002600CE" w:rsidRPr="002600CE" w:rsidRDefault="00B15622" w:rsidP="002600CE">
                    <w:pPr>
                      <w:jc w:val="right"/>
                      <w:rPr>
                        <w:szCs w:val="21"/>
                      </w:rPr>
                    </w:pPr>
                    <w:r>
                      <w:rPr>
                        <w:rFonts w:hint="eastAsia"/>
                        <w:szCs w:val="21"/>
                      </w:rPr>
                      <w:t>-</w:t>
                    </w:r>
                    <w:r w:rsidR="002600CE" w:rsidRPr="002600CE">
                      <w:rPr>
                        <w:rFonts w:hint="eastAsia"/>
                        <w:szCs w:val="21"/>
                      </w:rPr>
                      <w:t>2,505,100.57</w:t>
                    </w:r>
                  </w:p>
                </w:tc>
              </w:sdtContent>
            </w:sdt>
            <w:sdt>
              <w:sdtPr>
                <w:rPr>
                  <w:szCs w:val="21"/>
                </w:rPr>
                <w:alias w:val="少数股东权益影响额的说明（非经常性损益项目）"/>
                <w:tag w:val="_GBC_c9a288fb29d348cbb8d20de9f399a549"/>
                <w:id w:val="3135468"/>
                <w:lock w:val="sdtLocked"/>
                <w:showingPlcHdr/>
                <w:dataBinding w:prefixMappings="xmlns:clcid-pte='clcid-pte'" w:xpath="/*/clcid-pte:FeiJingChangXingSunYiXiangMuZhongShaoShuGuDongQuanYiYingXiangEShuoMing[not(@periodRef)]" w:storeItemID="{89EBAB94-44A0-46A2-B712-30D997D04A6D}"/>
                <w:text/>
              </w:sdtPr>
              <w:sdtContent>
                <w:tc>
                  <w:tcPr>
                    <w:tcW w:w="1382" w:type="pct"/>
                  </w:tcPr>
                  <w:p w:rsidR="002600CE" w:rsidRDefault="002600CE" w:rsidP="00AA2C78">
                    <w:pPr>
                      <w:rPr>
                        <w:szCs w:val="21"/>
                      </w:rPr>
                    </w:pPr>
                    <w:r>
                      <w:rPr>
                        <w:rFonts w:hint="eastAsia"/>
                        <w:color w:val="0000FF"/>
                        <w:szCs w:val="21"/>
                      </w:rPr>
                      <w:t xml:space="preserve">　</w:t>
                    </w:r>
                  </w:p>
                </w:tc>
              </w:sdtContent>
            </w:sdt>
          </w:tr>
          <w:tr w:rsidR="002600CE" w:rsidTr="002600CE">
            <w:sdt>
              <w:sdtPr>
                <w:tag w:val="_PLD_f4375b3f262d423d9aed45796f2bf18d"/>
                <w:id w:val="3135469"/>
                <w:lock w:val="sdtLocked"/>
              </w:sdtPr>
              <w:sdtContent>
                <w:tc>
                  <w:tcPr>
                    <w:tcW w:w="2242" w:type="pct"/>
                    <w:shd w:val="clear" w:color="auto" w:fill="auto"/>
                    <w:vAlign w:val="center"/>
                  </w:tcPr>
                  <w:p w:rsidR="002600CE" w:rsidRDefault="002600CE" w:rsidP="00AA2C78">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3135470"/>
                <w:lock w:val="sdtLocked"/>
                <w:dataBinding w:prefixMappings="xmlns:clcid-pte='clcid-pte'" w:xpath="/*/clcid-pte:KouChuDeFeiJingChangXingSunYiHeJi[not(@periodRef)]" w:storeItemID="{89EBAB94-44A0-46A2-B712-30D997D04A6D}"/>
                <w:text/>
              </w:sdtPr>
              <w:sdtContent>
                <w:tc>
                  <w:tcPr>
                    <w:tcW w:w="1376" w:type="pct"/>
                    <w:shd w:val="clear" w:color="auto" w:fill="auto"/>
                    <w:vAlign w:val="center"/>
                  </w:tcPr>
                  <w:p w:rsidR="002600CE" w:rsidRPr="002600CE" w:rsidRDefault="002600CE" w:rsidP="002600CE">
                    <w:pPr>
                      <w:jc w:val="right"/>
                      <w:rPr>
                        <w:szCs w:val="21"/>
                      </w:rPr>
                    </w:pPr>
                    <w:r w:rsidRPr="002600CE">
                      <w:rPr>
                        <w:rFonts w:hint="eastAsia"/>
                        <w:szCs w:val="21"/>
                      </w:rPr>
                      <w:t>20,967,311.07</w:t>
                    </w:r>
                  </w:p>
                </w:tc>
              </w:sdtContent>
            </w:sdt>
            <w:sdt>
              <w:sdtPr>
                <w:rPr>
                  <w:rFonts w:hint="eastAsia"/>
                  <w:szCs w:val="21"/>
                </w:rPr>
                <w:alias w:val="扣除的非经常性损益合计说明"/>
                <w:tag w:val="_GBC_fd47d890fc7a493192e451b6575f5e8a"/>
                <w:id w:val="3135471"/>
                <w:lock w:val="sdtLocked"/>
                <w:showingPlcHdr/>
                <w:dataBinding w:prefixMappings="xmlns:clcid-pte='clcid-pte'" w:xpath="/*/clcid-pte:KouChuDeFeiJingChangXingSunYiHeJiShuoMing[not(@periodRef)]" w:storeItemID="{89EBAB94-44A0-46A2-B712-30D997D04A6D}"/>
                <w:text/>
              </w:sdtPr>
              <w:sdtContent>
                <w:tc>
                  <w:tcPr>
                    <w:tcW w:w="1382" w:type="pct"/>
                  </w:tcPr>
                  <w:p w:rsidR="002600CE" w:rsidRDefault="002600CE" w:rsidP="00AA2C78">
                    <w:pPr>
                      <w:rPr>
                        <w:szCs w:val="21"/>
                      </w:rPr>
                    </w:pPr>
                    <w:r>
                      <w:rPr>
                        <w:rFonts w:hint="eastAsia"/>
                      </w:rPr>
                      <w:t xml:space="preserve">　</w:t>
                    </w:r>
                  </w:p>
                </w:tc>
              </w:sdtContent>
            </w:sdt>
          </w:tr>
        </w:tbl>
        <w:p w:rsidR="003269FB" w:rsidRDefault="00C00BCB"/>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ascii="Times New Roman" w:hAnsi="Times New Roman"/>
        </w:rPr>
      </w:sdtEndPr>
      <w:sdtContent>
        <w:p w:rsidR="003269FB" w:rsidRDefault="00877E7C">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3269FB" w:rsidRDefault="00C00BCB" w:rsidP="00943745">
          <w:pPr>
            <w:rPr>
              <w:szCs w:val="21"/>
            </w:rPr>
          </w:pPr>
          <w:sdt>
            <w:sdtPr>
              <w:rPr>
                <w:szCs w:val="21"/>
              </w:rPr>
              <w:alias w:val="是否适用：将非经常性损益项目界定为经常性损益项目[双击切换]"/>
              <w:tag w:val="_GBC_5f8a059d4da1440d8ef10197ecd89cd6"/>
              <w:id w:val="679245583"/>
              <w:lock w:val="sdtContentLocked"/>
              <w:placeholder>
                <w:docPart w:val="GBC22222222222222222222222222222"/>
              </w:placeholder>
            </w:sdtPr>
            <w:sdtContent>
              <w:r>
                <w:rPr>
                  <w:szCs w:val="21"/>
                </w:rPr>
                <w:fldChar w:fldCharType="begin"/>
              </w:r>
              <w:r w:rsidR="00943745">
                <w:rPr>
                  <w:szCs w:val="21"/>
                </w:rPr>
                <w:instrText xml:space="preserve"> MACROBUTTON  SnrToggleCheckbox □适用 </w:instrText>
              </w:r>
              <w:r>
                <w:rPr>
                  <w:szCs w:val="21"/>
                </w:rPr>
                <w:fldChar w:fldCharType="end"/>
              </w:r>
              <w:r>
                <w:rPr>
                  <w:szCs w:val="21"/>
                </w:rPr>
                <w:fldChar w:fldCharType="begin"/>
              </w:r>
              <w:r w:rsidR="00943745">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3269FB" w:rsidRDefault="00877E7C">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900322554"/>
            <w:lock w:val="sdtContentLocked"/>
            <w:placeholder>
              <w:docPart w:val="GBC22222222222222222222222222222"/>
            </w:placeholder>
          </w:sdtPr>
          <w:sdtContent>
            <w:p w:rsidR="003269FB" w:rsidRDefault="00C00BCB">
              <w:r>
                <w:fldChar w:fldCharType="begin"/>
              </w:r>
              <w:r w:rsidR="00943745">
                <w:instrText xml:space="preserve"> MACROBUTTON  SnrToggleCheckbox √适用 </w:instrText>
              </w:r>
              <w:r>
                <w:fldChar w:fldCharType="end"/>
              </w:r>
              <w:r>
                <w:fldChar w:fldCharType="begin"/>
              </w:r>
              <w:r w:rsidR="0094374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943745" w:rsidTr="00AA2C78">
            <w:trPr>
              <w:trHeight w:val="270"/>
            </w:trPr>
            <w:sdt>
              <w:sdtPr>
                <w:tag w:val="_PLD_680a8ba0e71a45459c0939cd6c78c07f"/>
                <w:id w:val="3136141"/>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943745" w:rsidRDefault="00943745" w:rsidP="00AA2C78">
                    <w:pPr>
                      <w:jc w:val="center"/>
                      <w:rPr>
                        <w:szCs w:val="21"/>
                      </w:rPr>
                    </w:pPr>
                    <w:r>
                      <w:rPr>
                        <w:szCs w:val="21"/>
                      </w:rPr>
                      <w:t>报告期利润</w:t>
                    </w:r>
                  </w:p>
                </w:tc>
              </w:sdtContent>
            </w:sdt>
            <w:sdt>
              <w:sdtPr>
                <w:tag w:val="_PLD_608d0086e1154f8ca6d3c34247132ef0"/>
                <w:id w:val="3136142"/>
                <w:lock w:val="sdtLocked"/>
              </w:sdtPr>
              <w:sdtContent>
                <w:tc>
                  <w:tcPr>
                    <w:tcW w:w="1017" w:type="pct"/>
                    <w:vMerge w:val="restart"/>
                    <w:tcBorders>
                      <w:top w:val="single" w:sz="4" w:space="0" w:color="auto"/>
                      <w:left w:val="single" w:sz="4" w:space="0" w:color="auto"/>
                      <w:right w:val="single" w:sz="4" w:space="0" w:color="auto"/>
                    </w:tcBorders>
                    <w:vAlign w:val="center"/>
                  </w:tcPr>
                  <w:p w:rsidR="00943745" w:rsidRDefault="00943745" w:rsidP="00AA2C78">
                    <w:pPr>
                      <w:jc w:val="center"/>
                      <w:rPr>
                        <w:szCs w:val="21"/>
                      </w:rPr>
                    </w:pPr>
                    <w:r>
                      <w:rPr>
                        <w:szCs w:val="21"/>
                      </w:rPr>
                      <w:t>加权平均净资产收益率（%）</w:t>
                    </w:r>
                  </w:p>
                </w:tc>
              </w:sdtContent>
            </w:sdt>
            <w:sdt>
              <w:sdtPr>
                <w:tag w:val="_PLD_8b4a0bf973be4a19862ac5168193db93"/>
                <w:id w:val="3136143"/>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943745" w:rsidRDefault="00943745" w:rsidP="00AA2C78">
                    <w:pPr>
                      <w:jc w:val="center"/>
                      <w:rPr>
                        <w:szCs w:val="21"/>
                      </w:rPr>
                    </w:pPr>
                    <w:r>
                      <w:rPr>
                        <w:szCs w:val="21"/>
                      </w:rPr>
                      <w:t>每股收益</w:t>
                    </w:r>
                  </w:p>
                </w:tc>
              </w:sdtContent>
            </w:sdt>
          </w:tr>
          <w:tr w:rsidR="00943745" w:rsidTr="00AA2C78">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943745" w:rsidRDefault="00943745" w:rsidP="00AA2C78">
                <w:pPr>
                  <w:jc w:val="center"/>
                  <w:rPr>
                    <w:szCs w:val="21"/>
                  </w:rPr>
                </w:pPr>
              </w:p>
            </w:tc>
            <w:tc>
              <w:tcPr>
                <w:tcW w:w="1017" w:type="pct"/>
                <w:vMerge/>
                <w:tcBorders>
                  <w:left w:val="single" w:sz="4" w:space="0" w:color="auto"/>
                  <w:bottom w:val="single" w:sz="4" w:space="0" w:color="auto"/>
                  <w:right w:val="single" w:sz="4" w:space="0" w:color="auto"/>
                </w:tcBorders>
                <w:vAlign w:val="center"/>
              </w:tcPr>
              <w:p w:rsidR="00943745" w:rsidRDefault="00943745" w:rsidP="00AA2C78">
                <w:pPr>
                  <w:jc w:val="center"/>
                  <w:rPr>
                    <w:szCs w:val="21"/>
                  </w:rPr>
                </w:pPr>
              </w:p>
            </w:tc>
            <w:sdt>
              <w:sdtPr>
                <w:tag w:val="_PLD_45472770a81744249d77e54c2efc412a"/>
                <w:id w:val="3136144"/>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rsidR="00943745" w:rsidRDefault="00943745" w:rsidP="00AA2C78">
                    <w:pPr>
                      <w:jc w:val="center"/>
                      <w:rPr>
                        <w:szCs w:val="21"/>
                      </w:rPr>
                    </w:pPr>
                    <w:r>
                      <w:rPr>
                        <w:szCs w:val="21"/>
                      </w:rPr>
                      <w:t>基本每股收益</w:t>
                    </w:r>
                  </w:p>
                </w:tc>
              </w:sdtContent>
            </w:sdt>
            <w:sdt>
              <w:sdtPr>
                <w:tag w:val="_PLD_c4e5be0bbc134fa28e28895e1a12e02c"/>
                <w:id w:val="3136145"/>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rsidR="00943745" w:rsidRDefault="00943745" w:rsidP="00AA2C78">
                    <w:pPr>
                      <w:jc w:val="center"/>
                      <w:rPr>
                        <w:szCs w:val="21"/>
                      </w:rPr>
                    </w:pPr>
                    <w:r>
                      <w:rPr>
                        <w:szCs w:val="21"/>
                      </w:rPr>
                      <w:t>稀释每股收益</w:t>
                    </w:r>
                  </w:p>
                </w:tc>
              </w:sdtContent>
            </w:sdt>
          </w:tr>
          <w:tr w:rsidR="00943745" w:rsidTr="00943745">
            <w:trPr>
              <w:trHeight w:val="360"/>
            </w:trPr>
            <w:sdt>
              <w:sdtPr>
                <w:tag w:val="_PLD_c94607fd97d648bd8ca7517a2c7054ea"/>
                <w:id w:val="3136146"/>
                <w:lock w:val="sdtLocked"/>
              </w:sdtPr>
              <w:sdtContent>
                <w:tc>
                  <w:tcPr>
                    <w:tcW w:w="1610" w:type="pct"/>
                    <w:tcBorders>
                      <w:top w:val="single" w:sz="4" w:space="0" w:color="auto"/>
                      <w:left w:val="single" w:sz="4" w:space="0" w:color="auto"/>
                      <w:bottom w:val="single" w:sz="4" w:space="0" w:color="auto"/>
                      <w:right w:val="single" w:sz="4" w:space="0" w:color="auto"/>
                    </w:tcBorders>
                  </w:tcPr>
                  <w:p w:rsidR="00943745" w:rsidRDefault="00943745" w:rsidP="00AA2C78">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6.61%</w:t>
                </w:r>
              </w:p>
            </w:tc>
            <w:tc>
              <w:tcPr>
                <w:tcW w:w="1186"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0.1571</w:t>
                </w:r>
              </w:p>
            </w:tc>
            <w:tc>
              <w:tcPr>
                <w:tcW w:w="1187"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0.1571</w:t>
                </w:r>
              </w:p>
            </w:tc>
          </w:tr>
          <w:tr w:rsidR="00943745" w:rsidTr="00943745">
            <w:trPr>
              <w:trHeight w:val="360"/>
            </w:trPr>
            <w:sdt>
              <w:sdtPr>
                <w:tag w:val="_PLD_0794afc706e94e77876df1281577a7d9"/>
                <w:id w:val="3136147"/>
                <w:lock w:val="sdtLocked"/>
              </w:sdtPr>
              <w:sdtContent>
                <w:tc>
                  <w:tcPr>
                    <w:tcW w:w="1610" w:type="pct"/>
                    <w:tcBorders>
                      <w:top w:val="single" w:sz="4" w:space="0" w:color="auto"/>
                      <w:left w:val="single" w:sz="4" w:space="0" w:color="auto"/>
                      <w:bottom w:val="single" w:sz="4" w:space="0" w:color="auto"/>
                      <w:right w:val="single" w:sz="4" w:space="0" w:color="auto"/>
                    </w:tcBorders>
                  </w:tcPr>
                  <w:p w:rsidR="00943745" w:rsidRDefault="00943745" w:rsidP="00AA2C78">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5.49%</w:t>
                </w:r>
              </w:p>
            </w:tc>
            <w:tc>
              <w:tcPr>
                <w:tcW w:w="1186"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0.1304</w:t>
                </w:r>
              </w:p>
            </w:tc>
            <w:tc>
              <w:tcPr>
                <w:tcW w:w="1187" w:type="pct"/>
                <w:tcBorders>
                  <w:top w:val="single" w:sz="4" w:space="0" w:color="auto"/>
                  <w:left w:val="single" w:sz="4" w:space="0" w:color="auto"/>
                  <w:bottom w:val="single" w:sz="4" w:space="0" w:color="auto"/>
                  <w:right w:val="single" w:sz="4" w:space="0" w:color="auto"/>
                </w:tcBorders>
                <w:vAlign w:val="center"/>
              </w:tcPr>
              <w:p w:rsidR="00943745" w:rsidRDefault="00943745" w:rsidP="00943745">
                <w:pPr>
                  <w:jc w:val="right"/>
                  <w:rPr>
                    <w:szCs w:val="21"/>
                  </w:rPr>
                </w:pPr>
                <w:r>
                  <w:t>0.1304</w:t>
                </w:r>
              </w:p>
            </w:tc>
          </w:tr>
        </w:tbl>
        <w:p w:rsidR="00943745" w:rsidRDefault="00943745"/>
        <w:p w:rsidR="003269FB" w:rsidRDefault="00C00BCB">
          <w:pPr>
            <w:rPr>
              <w:szCs w:val="21"/>
            </w:rPr>
          </w:pPr>
        </w:p>
      </w:sdtContent>
    </w:sdt>
    <w:p w:rsidR="003269FB" w:rsidRDefault="00877E7C">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ContentLocked"/>
        <w:placeholder>
          <w:docPart w:val="GBC22222222222222222222222222222"/>
        </w:placeholder>
      </w:sdtPr>
      <w:sdtContent>
        <w:p w:rsidR="00316398" w:rsidRDefault="00C00BCB" w:rsidP="00316398">
          <w:pPr>
            <w:rPr>
              <w:rFonts w:cstheme="minorBidi"/>
              <w:kern w:val="2"/>
              <w:szCs w:val="21"/>
            </w:rPr>
          </w:pPr>
          <w:r>
            <w:fldChar w:fldCharType="begin"/>
          </w:r>
          <w:r w:rsidR="00316398">
            <w:instrText xml:space="preserve"> MACROBUTTON  SnrToggleCheckbox □适用 </w:instrText>
          </w:r>
          <w:r>
            <w:fldChar w:fldCharType="end"/>
          </w:r>
          <w:r>
            <w:fldChar w:fldCharType="begin"/>
          </w:r>
          <w:r w:rsidR="00316398">
            <w:instrText xml:space="preserve"> MACROBUTTON  SnrToggleCheckbox √不适用 </w:instrText>
          </w:r>
          <w:r>
            <w:fldChar w:fldCharType="end"/>
          </w:r>
        </w:p>
      </w:sdtContent>
    </w:sdt>
    <w:p w:rsidR="003269FB" w:rsidRDefault="003269FB">
      <w:pPr>
        <w:rPr>
          <w:szCs w:val="21"/>
        </w:rPr>
      </w:pPr>
    </w:p>
    <w:p w:rsidR="003269FB" w:rsidRDefault="003269FB"/>
    <w:p w:rsidR="003269FB" w:rsidRDefault="003269FB">
      <w:pPr>
        <w:rPr>
          <w:szCs w:val="21"/>
        </w:rPr>
      </w:pPr>
    </w:p>
    <w:p w:rsidR="003269FB" w:rsidRDefault="003269FB">
      <w:pPr>
        <w:rPr>
          <w:szCs w:val="21"/>
        </w:rPr>
        <w:sectPr w:rsidR="003269FB" w:rsidSect="008E732D">
          <w:pgSz w:w="11906" w:h="16838"/>
          <w:pgMar w:top="1525" w:right="1276" w:bottom="1440" w:left="1797" w:header="856" w:footer="992" w:gutter="0"/>
          <w:cols w:space="425"/>
          <w:docGrid w:linePitch="312"/>
        </w:sectPr>
      </w:pPr>
    </w:p>
    <w:p w:rsidR="003269FB" w:rsidRDefault="003269FB">
      <w:pPr>
        <w:rPr>
          <w:szCs w:val="21"/>
        </w:rPr>
      </w:pPr>
    </w:p>
    <w:p w:rsidR="003269FB" w:rsidRDefault="00877E7C">
      <w:pPr>
        <w:pStyle w:val="10"/>
        <w:numPr>
          <w:ilvl w:val="0"/>
          <w:numId w:val="3"/>
        </w:numPr>
        <w:rPr>
          <w:rFonts w:ascii="宋体" w:eastAsia="宋体" w:hAnsi="宋体"/>
          <w:bCs w:val="0"/>
          <w:szCs w:val="28"/>
        </w:rPr>
      </w:pPr>
      <w:bookmarkStart w:id="62" w:name="_Toc484510574"/>
      <w:r>
        <w:rPr>
          <w:rFonts w:ascii="宋体" w:eastAsia="宋体" w:hAnsi="宋体"/>
          <w:bCs w:val="0"/>
        </w:rPr>
        <w:t>备查</w:t>
      </w:r>
      <w:r>
        <w:rPr>
          <w:rFonts w:ascii="宋体" w:eastAsia="宋体" w:hAnsi="宋体"/>
          <w:bCs w:val="0"/>
          <w:szCs w:val="28"/>
        </w:rPr>
        <w:t>文件目录</w:t>
      </w:r>
      <w:bookmarkEnd w:id="62"/>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rsidR="003269FB" w:rsidRDefault="003269FB">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sdt>
            <w:sdtPr>
              <w:alias w:val="备查文件情况"/>
              <w:tag w:val="_GBC_a1af99b129a74e47a865dd7d29f8fd1f"/>
              <w:id w:val="25354726"/>
              <w:lock w:val="sdtLocked"/>
            </w:sdtPr>
            <w:sdtContent>
              <w:tr w:rsidR="00562142" w:rsidTr="000B42C0">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25354725"/>
                      <w:lock w:val="sdtLocked"/>
                    </w:sdtPr>
                    <w:sdtContent>
                      <w:p w:rsidR="00562142" w:rsidRDefault="00562142" w:rsidP="000B42C0">
                        <w:pPr>
                          <w:autoSpaceDE w:val="0"/>
                          <w:autoSpaceDN w:val="0"/>
                          <w:adjustRightInd w:val="0"/>
                          <w:jc w:val="center"/>
                        </w:pPr>
                        <w:r>
                          <w:t>备查文件目录</w:t>
                        </w:r>
                      </w:p>
                    </w:sdtContent>
                  </w:sdt>
                </w:tc>
                <w:tc>
                  <w:tcPr>
                    <w:tcW w:w="3710" w:type="pct"/>
                    <w:tcBorders>
                      <w:top w:val="single" w:sz="4" w:space="0" w:color="auto"/>
                      <w:left w:val="single" w:sz="4" w:space="0" w:color="auto"/>
                      <w:bottom w:val="single" w:sz="4" w:space="0" w:color="auto"/>
                      <w:right w:val="single" w:sz="4" w:space="0" w:color="auto"/>
                    </w:tcBorders>
                  </w:tcPr>
                  <w:p w:rsidR="00562142" w:rsidRDefault="00562142" w:rsidP="000B42C0">
                    <w:pPr>
                      <w:autoSpaceDE w:val="0"/>
                      <w:autoSpaceDN w:val="0"/>
                      <w:adjustRightInd w:val="0"/>
                    </w:pPr>
                    <w:r>
                      <w:t>1、载有法定代表人、主管会计工作负责人、会计机构负责人签名并盖章的财务报表；</w:t>
                    </w:r>
                  </w:p>
                </w:tc>
              </w:tr>
            </w:sdtContent>
          </w:sdt>
          <w:tr w:rsidR="00562142" w:rsidTr="000B42C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562142" w:rsidRDefault="00562142" w:rsidP="000B42C0">
                <w:pPr>
                  <w:autoSpaceDE w:val="0"/>
                  <w:autoSpaceDN w:val="0"/>
                  <w:adjustRightInd w:val="0"/>
                  <w:jc w:val="center"/>
                </w:pPr>
                <w:r>
                  <w:t>备查文件目录</w:t>
                </w:r>
              </w:p>
            </w:tc>
            <w:tc>
              <w:tcPr>
                <w:tcW w:w="3710" w:type="pct"/>
                <w:tcBorders>
                  <w:top w:val="single" w:sz="4" w:space="0" w:color="auto"/>
                  <w:left w:val="single" w:sz="4" w:space="0" w:color="auto"/>
                  <w:bottom w:val="single" w:sz="4" w:space="0" w:color="auto"/>
                  <w:right w:val="single" w:sz="4" w:space="0" w:color="auto"/>
                </w:tcBorders>
              </w:tcPr>
              <w:p w:rsidR="00562142" w:rsidRDefault="00562142" w:rsidP="000B42C0">
                <w:pPr>
                  <w:autoSpaceDE w:val="0"/>
                  <w:autoSpaceDN w:val="0"/>
                  <w:adjustRightInd w:val="0"/>
                </w:pPr>
                <w:r>
                  <w:t>2、载有法定代表人签名的2016年半年度报告文本；</w:t>
                </w:r>
              </w:p>
            </w:tc>
          </w:tr>
          <w:tr w:rsidR="00562142" w:rsidTr="000B42C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562142" w:rsidRDefault="00562142" w:rsidP="000B42C0"/>
            </w:tc>
            <w:tc>
              <w:tcPr>
                <w:tcW w:w="3710" w:type="pct"/>
                <w:tcBorders>
                  <w:top w:val="single" w:sz="4" w:space="0" w:color="auto"/>
                  <w:left w:val="single" w:sz="4" w:space="0" w:color="auto"/>
                  <w:bottom w:val="single" w:sz="4" w:space="0" w:color="auto"/>
                  <w:right w:val="single" w:sz="4" w:space="0" w:color="auto"/>
                </w:tcBorders>
              </w:tcPr>
              <w:p w:rsidR="00562142" w:rsidRDefault="00562142" w:rsidP="000B42C0">
                <w:pPr>
                  <w:autoSpaceDE w:val="0"/>
                  <w:autoSpaceDN w:val="0"/>
                  <w:adjustRightInd w:val="0"/>
                </w:pPr>
                <w:r>
                  <w:t>3、报告期内在《上海证券报》上公开披露过的所有公司文件的正本及公告的原稿。</w:t>
                </w:r>
              </w:p>
            </w:tc>
          </w:tr>
        </w:tbl>
        <w:p w:rsidR="00562142" w:rsidRDefault="00562142"/>
        <w:p w:rsidR="001901D7" w:rsidRDefault="001901D7" w:rsidP="001901D7">
          <w:pPr>
            <w:wordWrap w:val="0"/>
            <w:spacing w:line="720" w:lineRule="auto"/>
            <w:jc w:val="right"/>
          </w:pPr>
        </w:p>
        <w:p w:rsidR="00894AAF" w:rsidRDefault="00894AAF" w:rsidP="001901D7">
          <w:pPr>
            <w:spacing w:line="720" w:lineRule="auto"/>
            <w:jc w:val="right"/>
          </w:pPr>
        </w:p>
        <w:p w:rsidR="001901D7" w:rsidRDefault="001901D7" w:rsidP="001901D7">
          <w:pPr>
            <w:spacing w:line="720" w:lineRule="auto"/>
            <w:jc w:val="right"/>
          </w:pPr>
          <w:r>
            <w:rPr>
              <w:rFonts w:hint="eastAsia"/>
            </w:rPr>
            <w:t>江苏恒顺醋业股份有限公司</w:t>
          </w:r>
        </w:p>
        <w:p w:rsidR="003269FB" w:rsidRDefault="00877E7C" w:rsidP="001901D7">
          <w:pPr>
            <w:spacing w:line="720" w:lineRule="auto"/>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sidR="00925EED">
                <w:rPr>
                  <w:rFonts w:hint="eastAsia"/>
                </w:rPr>
                <w:t>张玉宏</w:t>
              </w:r>
            </w:sdtContent>
          </w:sdt>
          <w:r>
            <w:rPr>
              <w:rFonts w:hint="eastAsia"/>
            </w:rPr>
            <w:t xml:space="preserve"> </w:t>
          </w:r>
        </w:p>
        <w:p w:rsidR="003269FB" w:rsidRDefault="00877E7C" w:rsidP="001901D7">
          <w:pPr>
            <w:spacing w:line="720" w:lineRule="auto"/>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Content>
              <w:r w:rsidR="00925EED">
                <w:rPr>
                  <w:rFonts w:hint="eastAsia"/>
                </w:rPr>
                <w:t>2018年8月21日</w:t>
              </w:r>
            </w:sdtContent>
          </w:sdt>
          <w:r>
            <w:rPr>
              <w:rFonts w:hint="eastAsia"/>
            </w:rPr>
            <w:t xml:space="preserve"> </w:t>
          </w:r>
        </w:p>
      </w:sdtContent>
    </w:sdt>
    <w:p w:rsidR="003269FB" w:rsidRDefault="003269FB">
      <w:pPr>
        <w:spacing w:line="360" w:lineRule="exact"/>
        <w:ind w:right="5"/>
        <w:rPr>
          <w:u w:val="single"/>
        </w:rPr>
      </w:pPr>
    </w:p>
    <w:p w:rsidR="003269FB" w:rsidRDefault="003269FB">
      <w:pPr>
        <w:spacing w:line="360" w:lineRule="exact"/>
        <w:ind w:right="5"/>
        <w:jc w:val="center"/>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562142" w:rsidRDefault="00562142">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ContentLocked"/>
          </w:sdtPr>
          <w:sdtEndPr>
            <w:rPr>
              <w:b w:val="0"/>
            </w:rPr>
          </w:sdtEndPr>
          <w:sdtContent>
            <w:p w:rsidR="00562142" w:rsidRDefault="00C00BCB" w:rsidP="00562142">
              <w:r>
                <w:rPr>
                  <w:bCs/>
                </w:rPr>
                <w:fldChar w:fldCharType="begin"/>
              </w:r>
              <w:r w:rsidR="00562142">
                <w:rPr>
                  <w:bCs/>
                </w:rPr>
                <w:instrText xml:space="preserve"> MACROBUTTON  SnrToggleCheckbox □适用 </w:instrText>
              </w:r>
              <w:r>
                <w:rPr>
                  <w:bCs/>
                </w:rPr>
                <w:fldChar w:fldCharType="end"/>
              </w:r>
              <w:r>
                <w:rPr>
                  <w:bCs/>
                </w:rPr>
                <w:fldChar w:fldCharType="begin"/>
              </w:r>
              <w:r w:rsidR="00562142">
                <w:rPr>
                  <w:bCs/>
                </w:rPr>
                <w:instrText xml:space="preserve"> MACROBUTTON  SnrToggleCheckbox √不适用 </w:instrText>
              </w:r>
              <w:r>
                <w:rPr>
                  <w:bCs/>
                </w:rPr>
                <w:fldChar w:fldCharType="end"/>
              </w:r>
            </w:p>
          </w:sdtContent>
        </w:sdt>
      </w:sdtContent>
    </w:sdt>
    <w:sectPr w:rsidR="00562142"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E3" w:rsidRDefault="007767E3" w:rsidP="00365E23">
      <w:r>
        <w:separator/>
      </w:r>
    </w:p>
  </w:endnote>
  <w:endnote w:type="continuationSeparator" w:id="0">
    <w:p w:rsidR="007767E3" w:rsidRDefault="007767E3"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w:charset w:val="00"/>
    <w:family w:val="swiss"/>
    <w:pitch w:val="default"/>
    <w:sig w:usb0="00000003" w:usb1="00000000" w:usb2="00000000" w:usb3="00000000" w:csb0="00000001" w:csb1="00000000"/>
  </w:font>
  <w:font w:name="宋体-WinCharSetFFFF-H">
    <w:altName w:val="黑体"/>
    <w:charset w:val="86"/>
    <w:family w:val="auto"/>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3A3788" w:rsidRDefault="00C00BCB" w:rsidP="004860B6">
            <w:pPr>
              <w:pStyle w:val="ac"/>
              <w:jc w:val="center"/>
            </w:pPr>
            <w:r>
              <w:rPr>
                <w:b/>
                <w:bCs/>
                <w:sz w:val="24"/>
                <w:szCs w:val="24"/>
              </w:rPr>
              <w:fldChar w:fldCharType="begin"/>
            </w:r>
            <w:r w:rsidR="003A3788">
              <w:rPr>
                <w:b/>
                <w:bCs/>
              </w:rPr>
              <w:instrText>PAGE</w:instrText>
            </w:r>
            <w:r>
              <w:rPr>
                <w:b/>
                <w:bCs/>
                <w:sz w:val="24"/>
                <w:szCs w:val="24"/>
              </w:rPr>
              <w:fldChar w:fldCharType="separate"/>
            </w:r>
            <w:r w:rsidR="00D033C4">
              <w:rPr>
                <w:b/>
                <w:bCs/>
                <w:noProof/>
              </w:rPr>
              <w:t>7</w:t>
            </w:r>
            <w:r>
              <w:rPr>
                <w:b/>
                <w:bCs/>
                <w:sz w:val="24"/>
                <w:szCs w:val="24"/>
              </w:rPr>
              <w:fldChar w:fldCharType="end"/>
            </w:r>
            <w:r w:rsidR="003A3788">
              <w:rPr>
                <w:lang w:val="zh-CN"/>
              </w:rPr>
              <w:t xml:space="preserve"> / </w:t>
            </w:r>
            <w:r>
              <w:rPr>
                <w:b/>
                <w:bCs/>
                <w:sz w:val="24"/>
                <w:szCs w:val="24"/>
              </w:rPr>
              <w:fldChar w:fldCharType="begin"/>
            </w:r>
            <w:r w:rsidR="003A3788">
              <w:rPr>
                <w:b/>
                <w:bCs/>
              </w:rPr>
              <w:instrText>NUMPAGES</w:instrText>
            </w:r>
            <w:r>
              <w:rPr>
                <w:b/>
                <w:bCs/>
                <w:sz w:val="24"/>
                <w:szCs w:val="24"/>
              </w:rPr>
              <w:fldChar w:fldCharType="separate"/>
            </w:r>
            <w:r w:rsidR="00D033C4">
              <w:rPr>
                <w:b/>
                <w:bCs/>
                <w:noProof/>
              </w:rPr>
              <w:t>48</w:t>
            </w:r>
            <w:r>
              <w:rPr>
                <w:b/>
                <w:bCs/>
                <w:sz w:val="24"/>
                <w:szCs w:val="24"/>
              </w:rPr>
              <w:fldChar w:fldCharType="end"/>
            </w:r>
          </w:p>
        </w:sdtContent>
      </w:sdt>
    </w:sdtContent>
  </w:sdt>
  <w:p w:rsidR="003A3788" w:rsidRDefault="003A37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E3" w:rsidRDefault="007767E3" w:rsidP="00365E23">
      <w:r>
        <w:separator/>
      </w:r>
    </w:p>
  </w:footnote>
  <w:footnote w:type="continuationSeparator" w:id="0">
    <w:p w:rsidR="007767E3" w:rsidRDefault="007767E3"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88" w:rsidRPr="009B70CF" w:rsidRDefault="003A3788" w:rsidP="004B4ABF">
    <w:pPr>
      <w:pStyle w:val="ab"/>
      <w:tabs>
        <w:tab w:val="clear" w:pos="8306"/>
        <w:tab w:val="left" w:pos="8364"/>
        <w:tab w:val="left" w:pos="8505"/>
      </w:tabs>
      <w:ind w:rightChars="10" w:right="21"/>
      <w:rPr>
        <w:b/>
      </w:rPr>
    </w:pPr>
    <w:r>
      <w:rPr>
        <w:rFonts w:hint="eastAsia"/>
      </w:rPr>
      <w:t>201</w:t>
    </w:r>
    <w:r>
      <w:t>8</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A565E4"/>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20CE3D0E"/>
    <w:multiLevelType w:val="multilevel"/>
    <w:tmpl w:val="458C6C24"/>
    <w:lvl w:ilvl="0">
      <w:start w:val="1"/>
      <w:numFmt w:val="decimal"/>
      <w:lvlText w:val="(%1). "/>
      <w:lvlJc w:val="left"/>
      <w:pPr>
        <w:ind w:left="567" w:hanging="425"/>
      </w:pPr>
      <w:rPr>
        <w:rFonts w:ascii="宋体" w:eastAsia="宋体" w:hAnsi="宋体"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48E2347"/>
    <w:multiLevelType w:val="multilevel"/>
    <w:tmpl w:val="94AAE9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89B0843"/>
    <w:multiLevelType w:val="multilevel"/>
    <w:tmpl w:val="5546C06C"/>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2854FB6"/>
    <w:multiLevelType w:val="hybridMultilevel"/>
    <w:tmpl w:val="314ED7D8"/>
    <w:lvl w:ilvl="0" w:tplc="844281F0">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33C38BB"/>
    <w:multiLevelType w:val="multilevel"/>
    <w:tmpl w:val="CCCAE9C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9">
    <w:nsid w:val="335B6447"/>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8">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E334CA0"/>
    <w:multiLevelType w:val="multilevel"/>
    <w:tmpl w:val="1ABCDED4"/>
    <w:lvl w:ilvl="0">
      <w:start w:val="1"/>
      <w:numFmt w:val="decimal"/>
      <w:lvlText w:val="(%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5">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A242BF2"/>
    <w:multiLevelType w:val="hybridMultilevel"/>
    <w:tmpl w:val="01986572"/>
    <w:lvl w:ilvl="0" w:tplc="7D221124">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9">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4">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6"/>
  </w:num>
  <w:num w:numId="3">
    <w:abstractNumId w:val="23"/>
  </w:num>
  <w:num w:numId="4">
    <w:abstractNumId w:val="31"/>
  </w:num>
  <w:num w:numId="5">
    <w:abstractNumId w:val="86"/>
  </w:num>
  <w:num w:numId="6">
    <w:abstractNumId w:val="38"/>
  </w:num>
  <w:num w:numId="7">
    <w:abstractNumId w:val="53"/>
  </w:num>
  <w:num w:numId="8">
    <w:abstractNumId w:val="75"/>
  </w:num>
  <w:num w:numId="9">
    <w:abstractNumId w:val="55"/>
  </w:num>
  <w:num w:numId="10">
    <w:abstractNumId w:val="16"/>
  </w:num>
  <w:num w:numId="11">
    <w:abstractNumId w:val="69"/>
  </w:num>
  <w:num w:numId="12">
    <w:abstractNumId w:val="34"/>
  </w:num>
  <w:num w:numId="13">
    <w:abstractNumId w:val="61"/>
  </w:num>
  <w:num w:numId="14">
    <w:abstractNumId w:val="98"/>
  </w:num>
  <w:num w:numId="15">
    <w:abstractNumId w:val="84"/>
  </w:num>
  <w:num w:numId="16">
    <w:abstractNumId w:val="15"/>
  </w:num>
  <w:num w:numId="17">
    <w:abstractNumId w:val="30"/>
  </w:num>
  <w:num w:numId="18">
    <w:abstractNumId w:val="25"/>
  </w:num>
  <w:num w:numId="19">
    <w:abstractNumId w:val="40"/>
  </w:num>
  <w:num w:numId="20">
    <w:abstractNumId w:val="70"/>
  </w:num>
  <w:num w:numId="21">
    <w:abstractNumId w:val="100"/>
  </w:num>
  <w:num w:numId="22">
    <w:abstractNumId w:val="105"/>
  </w:num>
  <w:num w:numId="23">
    <w:abstractNumId w:val="24"/>
  </w:num>
  <w:num w:numId="24">
    <w:abstractNumId w:val="13"/>
  </w:num>
  <w:num w:numId="25">
    <w:abstractNumId w:val="92"/>
  </w:num>
  <w:num w:numId="26">
    <w:abstractNumId w:val="41"/>
  </w:num>
  <w:num w:numId="27">
    <w:abstractNumId w:val="91"/>
  </w:num>
  <w:num w:numId="28">
    <w:abstractNumId w:val="109"/>
  </w:num>
  <w:num w:numId="29">
    <w:abstractNumId w:val="78"/>
  </w:num>
  <w:num w:numId="30">
    <w:abstractNumId w:val="56"/>
  </w:num>
  <w:num w:numId="31">
    <w:abstractNumId w:val="65"/>
  </w:num>
  <w:num w:numId="32">
    <w:abstractNumId w:val="64"/>
  </w:num>
  <w:num w:numId="33">
    <w:abstractNumId w:val="2"/>
  </w:num>
  <w:num w:numId="34">
    <w:abstractNumId w:val="79"/>
  </w:num>
  <w:num w:numId="35">
    <w:abstractNumId w:val="73"/>
  </w:num>
  <w:num w:numId="36">
    <w:abstractNumId w:val="107"/>
  </w:num>
  <w:num w:numId="37">
    <w:abstractNumId w:val="90"/>
  </w:num>
  <w:num w:numId="38">
    <w:abstractNumId w:val="106"/>
  </w:num>
  <w:num w:numId="39">
    <w:abstractNumId w:val="57"/>
  </w:num>
  <w:num w:numId="40">
    <w:abstractNumId w:val="3"/>
  </w:num>
  <w:num w:numId="41">
    <w:abstractNumId w:val="42"/>
  </w:num>
  <w:num w:numId="42">
    <w:abstractNumId w:val="43"/>
  </w:num>
  <w:num w:numId="43">
    <w:abstractNumId w:val="28"/>
  </w:num>
  <w:num w:numId="44">
    <w:abstractNumId w:val="96"/>
  </w:num>
  <w:num w:numId="45">
    <w:abstractNumId w:val="8"/>
  </w:num>
  <w:num w:numId="46">
    <w:abstractNumId w:val="99"/>
  </w:num>
  <w:num w:numId="47">
    <w:abstractNumId w:val="19"/>
  </w:num>
  <w:num w:numId="48">
    <w:abstractNumId w:val="77"/>
  </w:num>
  <w:num w:numId="49">
    <w:abstractNumId w:val="97"/>
  </w:num>
  <w:num w:numId="50">
    <w:abstractNumId w:val="59"/>
  </w:num>
  <w:num w:numId="51">
    <w:abstractNumId w:val="102"/>
  </w:num>
  <w:num w:numId="52">
    <w:abstractNumId w:val="45"/>
  </w:num>
  <w:num w:numId="53">
    <w:abstractNumId w:val="18"/>
  </w:num>
  <w:num w:numId="54">
    <w:abstractNumId w:val="7"/>
  </w:num>
  <w:num w:numId="55">
    <w:abstractNumId w:val="95"/>
  </w:num>
  <w:num w:numId="56">
    <w:abstractNumId w:val="14"/>
  </w:num>
  <w:num w:numId="57">
    <w:abstractNumId w:val="33"/>
  </w:num>
  <w:num w:numId="58">
    <w:abstractNumId w:val="10"/>
  </w:num>
  <w:num w:numId="59">
    <w:abstractNumId w:val="110"/>
  </w:num>
  <w:num w:numId="60">
    <w:abstractNumId w:val="17"/>
  </w:num>
  <w:num w:numId="61">
    <w:abstractNumId w:val="54"/>
  </w:num>
  <w:num w:numId="62">
    <w:abstractNumId w:val="104"/>
  </w:num>
  <w:num w:numId="63">
    <w:abstractNumId w:val="51"/>
  </w:num>
  <w:num w:numId="64">
    <w:abstractNumId w:val="108"/>
  </w:num>
  <w:num w:numId="65">
    <w:abstractNumId w:val="66"/>
  </w:num>
  <w:num w:numId="66">
    <w:abstractNumId w:val="87"/>
  </w:num>
  <w:num w:numId="67">
    <w:abstractNumId w:val="36"/>
  </w:num>
  <w:num w:numId="68">
    <w:abstractNumId w:val="111"/>
  </w:num>
  <w:num w:numId="69">
    <w:abstractNumId w:val="63"/>
  </w:num>
  <w:num w:numId="70">
    <w:abstractNumId w:val="68"/>
  </w:num>
  <w:num w:numId="71">
    <w:abstractNumId w:val="85"/>
  </w:num>
  <w:num w:numId="72">
    <w:abstractNumId w:val="114"/>
  </w:num>
  <w:num w:numId="73">
    <w:abstractNumId w:val="48"/>
  </w:num>
  <w:num w:numId="74">
    <w:abstractNumId w:val="67"/>
  </w:num>
  <w:num w:numId="75">
    <w:abstractNumId w:val="74"/>
  </w:num>
  <w:num w:numId="76">
    <w:abstractNumId w:val="103"/>
  </w:num>
  <w:num w:numId="77">
    <w:abstractNumId w:val="6"/>
  </w:num>
  <w:num w:numId="78">
    <w:abstractNumId w:val="50"/>
  </w:num>
  <w:num w:numId="79">
    <w:abstractNumId w:val="11"/>
  </w:num>
  <w:num w:numId="80">
    <w:abstractNumId w:val="76"/>
  </w:num>
  <w:num w:numId="81">
    <w:abstractNumId w:val="94"/>
  </w:num>
  <w:num w:numId="82">
    <w:abstractNumId w:val="58"/>
  </w:num>
  <w:num w:numId="83">
    <w:abstractNumId w:val="81"/>
  </w:num>
  <w:num w:numId="84">
    <w:abstractNumId w:val="71"/>
  </w:num>
  <w:num w:numId="85">
    <w:abstractNumId w:val="37"/>
  </w:num>
  <w:num w:numId="86">
    <w:abstractNumId w:val="83"/>
  </w:num>
  <w:num w:numId="87">
    <w:abstractNumId w:val="52"/>
  </w:num>
  <w:num w:numId="88">
    <w:abstractNumId w:val="9"/>
  </w:num>
  <w:num w:numId="89">
    <w:abstractNumId w:val="0"/>
  </w:num>
  <w:num w:numId="90">
    <w:abstractNumId w:val="27"/>
  </w:num>
  <w:num w:numId="91">
    <w:abstractNumId w:val="112"/>
  </w:num>
  <w:num w:numId="92">
    <w:abstractNumId w:val="115"/>
  </w:num>
  <w:num w:numId="93">
    <w:abstractNumId w:val="47"/>
  </w:num>
  <w:num w:numId="94">
    <w:abstractNumId w:val="32"/>
  </w:num>
  <w:num w:numId="95">
    <w:abstractNumId w:val="113"/>
  </w:num>
  <w:num w:numId="96">
    <w:abstractNumId w:val="21"/>
  </w:num>
  <w:num w:numId="97">
    <w:abstractNumId w:val="88"/>
  </w:num>
  <w:num w:numId="98">
    <w:abstractNumId w:val="29"/>
  </w:num>
  <w:num w:numId="99">
    <w:abstractNumId w:val="82"/>
  </w:num>
  <w:num w:numId="100">
    <w:abstractNumId w:val="89"/>
  </w:num>
  <w:num w:numId="101">
    <w:abstractNumId w:val="20"/>
  </w:num>
  <w:num w:numId="102">
    <w:abstractNumId w:val="60"/>
  </w:num>
  <w:num w:numId="103">
    <w:abstractNumId w:val="80"/>
  </w:num>
  <w:num w:numId="104">
    <w:abstractNumId w:val="93"/>
  </w:num>
  <w:num w:numId="105">
    <w:abstractNumId w:val="62"/>
  </w:num>
  <w:num w:numId="106">
    <w:abstractNumId w:val="12"/>
  </w:num>
  <w:num w:numId="107">
    <w:abstractNumId w:val="22"/>
  </w:num>
  <w:num w:numId="108">
    <w:abstractNumId w:val="101"/>
  </w:num>
  <w:num w:numId="109">
    <w:abstractNumId w:val="44"/>
  </w:num>
  <w:num w:numId="110">
    <w:abstractNumId w:val="46"/>
  </w:num>
  <w:num w:numId="111">
    <w:abstractNumId w:val="49"/>
  </w:num>
  <w:num w:numId="112">
    <w:abstractNumId w:val="1"/>
  </w:num>
  <w:num w:numId="113">
    <w:abstractNumId w:val="5"/>
  </w:num>
  <w:num w:numId="114">
    <w:abstractNumId w:val="4"/>
  </w:num>
  <w:num w:numId="115">
    <w:abstractNumId w:val="39"/>
  </w:num>
  <w:num w:numId="116">
    <w:abstractNumId w:val="72"/>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313"/>
    <w:rsid w:val="00001469"/>
    <w:rsid w:val="00001B33"/>
    <w:rsid w:val="00001E8C"/>
    <w:rsid w:val="0000230E"/>
    <w:rsid w:val="000023F5"/>
    <w:rsid w:val="000028BC"/>
    <w:rsid w:val="00002973"/>
    <w:rsid w:val="000033A6"/>
    <w:rsid w:val="0000372D"/>
    <w:rsid w:val="00003C39"/>
    <w:rsid w:val="0000464C"/>
    <w:rsid w:val="000048B5"/>
    <w:rsid w:val="00004ADF"/>
    <w:rsid w:val="00004E58"/>
    <w:rsid w:val="00005071"/>
    <w:rsid w:val="0000568D"/>
    <w:rsid w:val="000061CF"/>
    <w:rsid w:val="00007207"/>
    <w:rsid w:val="00007BBD"/>
    <w:rsid w:val="00010054"/>
    <w:rsid w:val="00010147"/>
    <w:rsid w:val="0001033D"/>
    <w:rsid w:val="0001041D"/>
    <w:rsid w:val="0001046B"/>
    <w:rsid w:val="000121BF"/>
    <w:rsid w:val="000122EE"/>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728"/>
    <w:rsid w:val="00020D0D"/>
    <w:rsid w:val="00020D46"/>
    <w:rsid w:val="00020DB9"/>
    <w:rsid w:val="0002110B"/>
    <w:rsid w:val="00021700"/>
    <w:rsid w:val="000224B7"/>
    <w:rsid w:val="000225C5"/>
    <w:rsid w:val="0002292A"/>
    <w:rsid w:val="00022EDA"/>
    <w:rsid w:val="0002301E"/>
    <w:rsid w:val="000231BD"/>
    <w:rsid w:val="000231DC"/>
    <w:rsid w:val="00023BEB"/>
    <w:rsid w:val="00023C73"/>
    <w:rsid w:val="00023E94"/>
    <w:rsid w:val="00025469"/>
    <w:rsid w:val="00025E29"/>
    <w:rsid w:val="00025EAF"/>
    <w:rsid w:val="000260D6"/>
    <w:rsid w:val="0002612F"/>
    <w:rsid w:val="00026A17"/>
    <w:rsid w:val="00027348"/>
    <w:rsid w:val="000275C9"/>
    <w:rsid w:val="0002798D"/>
    <w:rsid w:val="00030C40"/>
    <w:rsid w:val="00031700"/>
    <w:rsid w:val="000317CB"/>
    <w:rsid w:val="000317E9"/>
    <w:rsid w:val="00031B72"/>
    <w:rsid w:val="0003243D"/>
    <w:rsid w:val="00032BA9"/>
    <w:rsid w:val="00032FA8"/>
    <w:rsid w:val="000337FB"/>
    <w:rsid w:val="00033EBB"/>
    <w:rsid w:val="0003408C"/>
    <w:rsid w:val="0003409A"/>
    <w:rsid w:val="00034289"/>
    <w:rsid w:val="000343F2"/>
    <w:rsid w:val="00034469"/>
    <w:rsid w:val="0003468B"/>
    <w:rsid w:val="00034C0D"/>
    <w:rsid w:val="00035352"/>
    <w:rsid w:val="00035464"/>
    <w:rsid w:val="00035D9D"/>
    <w:rsid w:val="00036083"/>
    <w:rsid w:val="0003626E"/>
    <w:rsid w:val="00036357"/>
    <w:rsid w:val="00036653"/>
    <w:rsid w:val="00036813"/>
    <w:rsid w:val="00037DB8"/>
    <w:rsid w:val="00037EBC"/>
    <w:rsid w:val="00040830"/>
    <w:rsid w:val="000411AF"/>
    <w:rsid w:val="0004146D"/>
    <w:rsid w:val="00041525"/>
    <w:rsid w:val="00041800"/>
    <w:rsid w:val="00041AC3"/>
    <w:rsid w:val="00042574"/>
    <w:rsid w:val="000429ED"/>
    <w:rsid w:val="00043335"/>
    <w:rsid w:val="00043644"/>
    <w:rsid w:val="000436FE"/>
    <w:rsid w:val="000438A3"/>
    <w:rsid w:val="00043C00"/>
    <w:rsid w:val="00043E96"/>
    <w:rsid w:val="00043EED"/>
    <w:rsid w:val="00044307"/>
    <w:rsid w:val="00044579"/>
    <w:rsid w:val="000446C9"/>
    <w:rsid w:val="00044D1E"/>
    <w:rsid w:val="00044DDC"/>
    <w:rsid w:val="00044FE0"/>
    <w:rsid w:val="000451E5"/>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1670"/>
    <w:rsid w:val="000517E2"/>
    <w:rsid w:val="00051BE5"/>
    <w:rsid w:val="00051C2E"/>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AC2"/>
    <w:rsid w:val="00062D8E"/>
    <w:rsid w:val="00063342"/>
    <w:rsid w:val="000633DD"/>
    <w:rsid w:val="000636DE"/>
    <w:rsid w:val="00063893"/>
    <w:rsid w:val="000639D3"/>
    <w:rsid w:val="00063A04"/>
    <w:rsid w:val="00063A13"/>
    <w:rsid w:val="00063EE6"/>
    <w:rsid w:val="00064270"/>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18A9"/>
    <w:rsid w:val="00071CDE"/>
    <w:rsid w:val="00072361"/>
    <w:rsid w:val="0007246C"/>
    <w:rsid w:val="00072946"/>
    <w:rsid w:val="000729B8"/>
    <w:rsid w:val="00072D7F"/>
    <w:rsid w:val="00072E9B"/>
    <w:rsid w:val="0007305C"/>
    <w:rsid w:val="000730ED"/>
    <w:rsid w:val="000732D5"/>
    <w:rsid w:val="00073A1A"/>
    <w:rsid w:val="00073BC2"/>
    <w:rsid w:val="000745DB"/>
    <w:rsid w:val="00074C4E"/>
    <w:rsid w:val="0007507D"/>
    <w:rsid w:val="00075C45"/>
    <w:rsid w:val="00075E3A"/>
    <w:rsid w:val="00075E54"/>
    <w:rsid w:val="00075EDB"/>
    <w:rsid w:val="00076117"/>
    <w:rsid w:val="000764FD"/>
    <w:rsid w:val="00077397"/>
    <w:rsid w:val="000778E2"/>
    <w:rsid w:val="00077FDD"/>
    <w:rsid w:val="0008036E"/>
    <w:rsid w:val="00080509"/>
    <w:rsid w:val="000805BB"/>
    <w:rsid w:val="000808F7"/>
    <w:rsid w:val="0008095D"/>
    <w:rsid w:val="00080A0F"/>
    <w:rsid w:val="00081A76"/>
    <w:rsid w:val="00081D4A"/>
    <w:rsid w:val="0008231D"/>
    <w:rsid w:val="00082700"/>
    <w:rsid w:val="00082A1A"/>
    <w:rsid w:val="00082E5B"/>
    <w:rsid w:val="000830E6"/>
    <w:rsid w:val="0008328D"/>
    <w:rsid w:val="0008332B"/>
    <w:rsid w:val="000837F0"/>
    <w:rsid w:val="000839C3"/>
    <w:rsid w:val="000839E0"/>
    <w:rsid w:val="00083C1E"/>
    <w:rsid w:val="00084008"/>
    <w:rsid w:val="000841ED"/>
    <w:rsid w:val="00084531"/>
    <w:rsid w:val="00084634"/>
    <w:rsid w:val="00084A03"/>
    <w:rsid w:val="00084A06"/>
    <w:rsid w:val="00084A3C"/>
    <w:rsid w:val="00084BCF"/>
    <w:rsid w:val="00085C6B"/>
    <w:rsid w:val="00086214"/>
    <w:rsid w:val="000866A2"/>
    <w:rsid w:val="000868AD"/>
    <w:rsid w:val="000872AC"/>
    <w:rsid w:val="00087446"/>
    <w:rsid w:val="00087492"/>
    <w:rsid w:val="000877EF"/>
    <w:rsid w:val="00087B6F"/>
    <w:rsid w:val="00090454"/>
    <w:rsid w:val="00090892"/>
    <w:rsid w:val="00090ADC"/>
    <w:rsid w:val="00090C25"/>
    <w:rsid w:val="00090C35"/>
    <w:rsid w:val="00090DA2"/>
    <w:rsid w:val="0009141B"/>
    <w:rsid w:val="00091724"/>
    <w:rsid w:val="00091743"/>
    <w:rsid w:val="000918CD"/>
    <w:rsid w:val="00091930"/>
    <w:rsid w:val="00092138"/>
    <w:rsid w:val="0009268B"/>
    <w:rsid w:val="000927B1"/>
    <w:rsid w:val="00092823"/>
    <w:rsid w:val="00092C1E"/>
    <w:rsid w:val="00092F5A"/>
    <w:rsid w:val="00092FCE"/>
    <w:rsid w:val="000930A1"/>
    <w:rsid w:val="0009325E"/>
    <w:rsid w:val="000932D6"/>
    <w:rsid w:val="00093396"/>
    <w:rsid w:val="000934F7"/>
    <w:rsid w:val="000938DF"/>
    <w:rsid w:val="00094040"/>
    <w:rsid w:val="0009494E"/>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005"/>
    <w:rsid w:val="000B2333"/>
    <w:rsid w:val="000B23C8"/>
    <w:rsid w:val="000B28AE"/>
    <w:rsid w:val="000B28F3"/>
    <w:rsid w:val="000B31E0"/>
    <w:rsid w:val="000B3557"/>
    <w:rsid w:val="000B363F"/>
    <w:rsid w:val="000B3C1D"/>
    <w:rsid w:val="000B42C0"/>
    <w:rsid w:val="000B4A82"/>
    <w:rsid w:val="000B4B18"/>
    <w:rsid w:val="000B4BDA"/>
    <w:rsid w:val="000B5098"/>
    <w:rsid w:val="000B5590"/>
    <w:rsid w:val="000B5992"/>
    <w:rsid w:val="000B646C"/>
    <w:rsid w:val="000B6B2E"/>
    <w:rsid w:val="000B6BC7"/>
    <w:rsid w:val="000B6C66"/>
    <w:rsid w:val="000B717E"/>
    <w:rsid w:val="000C0038"/>
    <w:rsid w:val="000C01B8"/>
    <w:rsid w:val="000C0519"/>
    <w:rsid w:val="000C0C72"/>
    <w:rsid w:val="000C0D45"/>
    <w:rsid w:val="000C1CEC"/>
    <w:rsid w:val="000C2197"/>
    <w:rsid w:val="000C25F5"/>
    <w:rsid w:val="000C26F5"/>
    <w:rsid w:val="000C2C2E"/>
    <w:rsid w:val="000C2E0E"/>
    <w:rsid w:val="000C3232"/>
    <w:rsid w:val="000C37A8"/>
    <w:rsid w:val="000C3A06"/>
    <w:rsid w:val="000C3D52"/>
    <w:rsid w:val="000C40B3"/>
    <w:rsid w:val="000C4768"/>
    <w:rsid w:val="000C4B1F"/>
    <w:rsid w:val="000C4C03"/>
    <w:rsid w:val="000C51AC"/>
    <w:rsid w:val="000C52A2"/>
    <w:rsid w:val="000C5B58"/>
    <w:rsid w:val="000C5B78"/>
    <w:rsid w:val="000C60FC"/>
    <w:rsid w:val="000C63C4"/>
    <w:rsid w:val="000C6560"/>
    <w:rsid w:val="000C698C"/>
    <w:rsid w:val="000C6A05"/>
    <w:rsid w:val="000C6DAE"/>
    <w:rsid w:val="000C7371"/>
    <w:rsid w:val="000C7691"/>
    <w:rsid w:val="000C7776"/>
    <w:rsid w:val="000C7889"/>
    <w:rsid w:val="000C7C71"/>
    <w:rsid w:val="000C7D9C"/>
    <w:rsid w:val="000C7DF8"/>
    <w:rsid w:val="000D057C"/>
    <w:rsid w:val="000D0709"/>
    <w:rsid w:val="000D0BE9"/>
    <w:rsid w:val="000D0E23"/>
    <w:rsid w:val="000D0FCA"/>
    <w:rsid w:val="000D1028"/>
    <w:rsid w:val="000D135D"/>
    <w:rsid w:val="000D14E3"/>
    <w:rsid w:val="000D15CB"/>
    <w:rsid w:val="000D26CD"/>
    <w:rsid w:val="000D28CF"/>
    <w:rsid w:val="000D29E2"/>
    <w:rsid w:val="000D2C5E"/>
    <w:rsid w:val="000D2F52"/>
    <w:rsid w:val="000D3B03"/>
    <w:rsid w:val="000D3B07"/>
    <w:rsid w:val="000D49EB"/>
    <w:rsid w:val="000D5454"/>
    <w:rsid w:val="000D55C3"/>
    <w:rsid w:val="000D5A34"/>
    <w:rsid w:val="000D5D3B"/>
    <w:rsid w:val="000D5D86"/>
    <w:rsid w:val="000D5DC0"/>
    <w:rsid w:val="000D61FD"/>
    <w:rsid w:val="000D636E"/>
    <w:rsid w:val="000D6BCB"/>
    <w:rsid w:val="000D6D8F"/>
    <w:rsid w:val="000D703A"/>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9E6"/>
    <w:rsid w:val="000E4B54"/>
    <w:rsid w:val="000E518E"/>
    <w:rsid w:val="000E567C"/>
    <w:rsid w:val="000E56D0"/>
    <w:rsid w:val="000E5B46"/>
    <w:rsid w:val="000E6C67"/>
    <w:rsid w:val="000E6CD7"/>
    <w:rsid w:val="000E6F8A"/>
    <w:rsid w:val="000E70DA"/>
    <w:rsid w:val="000E7291"/>
    <w:rsid w:val="000E7956"/>
    <w:rsid w:val="000E7A93"/>
    <w:rsid w:val="000E7F24"/>
    <w:rsid w:val="000F025D"/>
    <w:rsid w:val="000F0456"/>
    <w:rsid w:val="000F04EC"/>
    <w:rsid w:val="000F0542"/>
    <w:rsid w:val="000F0CF0"/>
    <w:rsid w:val="000F19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2D3"/>
    <w:rsid w:val="001026CF"/>
    <w:rsid w:val="0010345C"/>
    <w:rsid w:val="001036AD"/>
    <w:rsid w:val="001038D1"/>
    <w:rsid w:val="00103BDD"/>
    <w:rsid w:val="00104087"/>
    <w:rsid w:val="001044B7"/>
    <w:rsid w:val="001044EA"/>
    <w:rsid w:val="001048FE"/>
    <w:rsid w:val="00105238"/>
    <w:rsid w:val="00105921"/>
    <w:rsid w:val="001059DB"/>
    <w:rsid w:val="00105F72"/>
    <w:rsid w:val="00106740"/>
    <w:rsid w:val="00106B6F"/>
    <w:rsid w:val="00107599"/>
    <w:rsid w:val="00107A8E"/>
    <w:rsid w:val="00107CD9"/>
    <w:rsid w:val="0011023E"/>
    <w:rsid w:val="00110611"/>
    <w:rsid w:val="00110717"/>
    <w:rsid w:val="00110D00"/>
    <w:rsid w:val="00110F70"/>
    <w:rsid w:val="001111F6"/>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600B"/>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8A"/>
    <w:rsid w:val="001214B4"/>
    <w:rsid w:val="0012158F"/>
    <w:rsid w:val="0012188F"/>
    <w:rsid w:val="00122BA4"/>
    <w:rsid w:val="001230F3"/>
    <w:rsid w:val="0012321F"/>
    <w:rsid w:val="001234DF"/>
    <w:rsid w:val="00123829"/>
    <w:rsid w:val="00123F0A"/>
    <w:rsid w:val="0012441B"/>
    <w:rsid w:val="00124847"/>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A4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A9A"/>
    <w:rsid w:val="00136F53"/>
    <w:rsid w:val="0013708F"/>
    <w:rsid w:val="001372F3"/>
    <w:rsid w:val="00137861"/>
    <w:rsid w:val="00137C75"/>
    <w:rsid w:val="00140099"/>
    <w:rsid w:val="001406FF"/>
    <w:rsid w:val="0014081B"/>
    <w:rsid w:val="00140BD7"/>
    <w:rsid w:val="00140D9B"/>
    <w:rsid w:val="00140E08"/>
    <w:rsid w:val="00141331"/>
    <w:rsid w:val="00141419"/>
    <w:rsid w:val="00141BE5"/>
    <w:rsid w:val="00142014"/>
    <w:rsid w:val="001420C3"/>
    <w:rsid w:val="0014231A"/>
    <w:rsid w:val="00142509"/>
    <w:rsid w:val="0014259C"/>
    <w:rsid w:val="00142E7D"/>
    <w:rsid w:val="00143309"/>
    <w:rsid w:val="0014344C"/>
    <w:rsid w:val="00143975"/>
    <w:rsid w:val="00143D08"/>
    <w:rsid w:val="00143F15"/>
    <w:rsid w:val="00143F60"/>
    <w:rsid w:val="00143FDE"/>
    <w:rsid w:val="0014413F"/>
    <w:rsid w:val="001444F7"/>
    <w:rsid w:val="001445D9"/>
    <w:rsid w:val="0014483D"/>
    <w:rsid w:val="00144B78"/>
    <w:rsid w:val="00144BF1"/>
    <w:rsid w:val="00144C04"/>
    <w:rsid w:val="0014520A"/>
    <w:rsid w:val="00145561"/>
    <w:rsid w:val="001455E9"/>
    <w:rsid w:val="0014596A"/>
    <w:rsid w:val="00146430"/>
    <w:rsid w:val="001464BB"/>
    <w:rsid w:val="00146FA2"/>
    <w:rsid w:val="00147584"/>
    <w:rsid w:val="00147823"/>
    <w:rsid w:val="00147900"/>
    <w:rsid w:val="00147BFC"/>
    <w:rsid w:val="00147DB1"/>
    <w:rsid w:val="001508C9"/>
    <w:rsid w:val="00150E78"/>
    <w:rsid w:val="001511B5"/>
    <w:rsid w:val="0015156E"/>
    <w:rsid w:val="0015159B"/>
    <w:rsid w:val="001516EE"/>
    <w:rsid w:val="00151EEF"/>
    <w:rsid w:val="00152156"/>
    <w:rsid w:val="0015290B"/>
    <w:rsid w:val="00152B5E"/>
    <w:rsid w:val="00152FE0"/>
    <w:rsid w:val="00153852"/>
    <w:rsid w:val="00153F4B"/>
    <w:rsid w:val="00154101"/>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8D8"/>
    <w:rsid w:val="00157B01"/>
    <w:rsid w:val="00157B74"/>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2F03"/>
    <w:rsid w:val="00163357"/>
    <w:rsid w:val="0016392C"/>
    <w:rsid w:val="0016426E"/>
    <w:rsid w:val="0016523F"/>
    <w:rsid w:val="00165E4D"/>
    <w:rsid w:val="00165FED"/>
    <w:rsid w:val="001662C0"/>
    <w:rsid w:val="001667A9"/>
    <w:rsid w:val="00167185"/>
    <w:rsid w:val="00167739"/>
    <w:rsid w:val="00170327"/>
    <w:rsid w:val="00170450"/>
    <w:rsid w:val="00170650"/>
    <w:rsid w:val="0017134C"/>
    <w:rsid w:val="001715BD"/>
    <w:rsid w:val="00172B99"/>
    <w:rsid w:val="00173329"/>
    <w:rsid w:val="00173583"/>
    <w:rsid w:val="00173821"/>
    <w:rsid w:val="001746E1"/>
    <w:rsid w:val="00174A05"/>
    <w:rsid w:val="001754A4"/>
    <w:rsid w:val="00175A98"/>
    <w:rsid w:val="00176294"/>
    <w:rsid w:val="00176395"/>
    <w:rsid w:val="0017692B"/>
    <w:rsid w:val="00176E6E"/>
    <w:rsid w:val="00176E78"/>
    <w:rsid w:val="00176EB6"/>
    <w:rsid w:val="00177133"/>
    <w:rsid w:val="00177D11"/>
    <w:rsid w:val="00177F7C"/>
    <w:rsid w:val="0018000D"/>
    <w:rsid w:val="00180E29"/>
    <w:rsid w:val="00180F49"/>
    <w:rsid w:val="001815B8"/>
    <w:rsid w:val="001816A6"/>
    <w:rsid w:val="00181D19"/>
    <w:rsid w:val="0018228D"/>
    <w:rsid w:val="00182367"/>
    <w:rsid w:val="001826DB"/>
    <w:rsid w:val="0018280C"/>
    <w:rsid w:val="00182BAC"/>
    <w:rsid w:val="0018313C"/>
    <w:rsid w:val="00183957"/>
    <w:rsid w:val="0018413C"/>
    <w:rsid w:val="001844E5"/>
    <w:rsid w:val="00184530"/>
    <w:rsid w:val="001847E6"/>
    <w:rsid w:val="00184EB1"/>
    <w:rsid w:val="00185085"/>
    <w:rsid w:val="001851BD"/>
    <w:rsid w:val="0018573B"/>
    <w:rsid w:val="00185D0E"/>
    <w:rsid w:val="00186113"/>
    <w:rsid w:val="00186249"/>
    <w:rsid w:val="00186391"/>
    <w:rsid w:val="00186A2D"/>
    <w:rsid w:val="00186C23"/>
    <w:rsid w:val="00186F1C"/>
    <w:rsid w:val="00187029"/>
    <w:rsid w:val="00187328"/>
    <w:rsid w:val="00187858"/>
    <w:rsid w:val="001878D9"/>
    <w:rsid w:val="00187FB7"/>
    <w:rsid w:val="0019008D"/>
    <w:rsid w:val="001901D7"/>
    <w:rsid w:val="0019022B"/>
    <w:rsid w:val="0019037D"/>
    <w:rsid w:val="001903E0"/>
    <w:rsid w:val="0019126B"/>
    <w:rsid w:val="00191660"/>
    <w:rsid w:val="00191C4F"/>
    <w:rsid w:val="00191CAC"/>
    <w:rsid w:val="001921F0"/>
    <w:rsid w:val="00192350"/>
    <w:rsid w:val="00192474"/>
    <w:rsid w:val="00192CCC"/>
    <w:rsid w:val="00193278"/>
    <w:rsid w:val="001933C4"/>
    <w:rsid w:val="0019388E"/>
    <w:rsid w:val="00193C5E"/>
    <w:rsid w:val="00194F95"/>
    <w:rsid w:val="00195857"/>
    <w:rsid w:val="00195A1C"/>
    <w:rsid w:val="00195DE7"/>
    <w:rsid w:val="00195DFE"/>
    <w:rsid w:val="00196123"/>
    <w:rsid w:val="00196E4C"/>
    <w:rsid w:val="00196F3D"/>
    <w:rsid w:val="0019711B"/>
    <w:rsid w:val="001976BC"/>
    <w:rsid w:val="0019788A"/>
    <w:rsid w:val="0019799A"/>
    <w:rsid w:val="00197C0F"/>
    <w:rsid w:val="001A02FE"/>
    <w:rsid w:val="001A0769"/>
    <w:rsid w:val="001A0BFC"/>
    <w:rsid w:val="001A0C34"/>
    <w:rsid w:val="001A0F7A"/>
    <w:rsid w:val="001A116E"/>
    <w:rsid w:val="001A177B"/>
    <w:rsid w:val="001A1A11"/>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089"/>
    <w:rsid w:val="001A5C8D"/>
    <w:rsid w:val="001A5EAD"/>
    <w:rsid w:val="001A6342"/>
    <w:rsid w:val="001A652B"/>
    <w:rsid w:val="001A657D"/>
    <w:rsid w:val="001A771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55DF"/>
    <w:rsid w:val="001B5EAC"/>
    <w:rsid w:val="001B616C"/>
    <w:rsid w:val="001B627A"/>
    <w:rsid w:val="001B62FB"/>
    <w:rsid w:val="001B63F7"/>
    <w:rsid w:val="001B6C5E"/>
    <w:rsid w:val="001B75FB"/>
    <w:rsid w:val="001B76F4"/>
    <w:rsid w:val="001B77C3"/>
    <w:rsid w:val="001B7F70"/>
    <w:rsid w:val="001C0611"/>
    <w:rsid w:val="001C0653"/>
    <w:rsid w:val="001C0748"/>
    <w:rsid w:val="001C114E"/>
    <w:rsid w:val="001C1BF1"/>
    <w:rsid w:val="001C1EEF"/>
    <w:rsid w:val="001C236D"/>
    <w:rsid w:val="001C24BF"/>
    <w:rsid w:val="001C2748"/>
    <w:rsid w:val="001C2900"/>
    <w:rsid w:val="001C2BDA"/>
    <w:rsid w:val="001C2C05"/>
    <w:rsid w:val="001C2E70"/>
    <w:rsid w:val="001C2F81"/>
    <w:rsid w:val="001C37B5"/>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39A"/>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3318"/>
    <w:rsid w:val="001D33A2"/>
    <w:rsid w:val="001D344B"/>
    <w:rsid w:val="001D371D"/>
    <w:rsid w:val="001D3801"/>
    <w:rsid w:val="001D38C2"/>
    <w:rsid w:val="001D3F3A"/>
    <w:rsid w:val="001D46DF"/>
    <w:rsid w:val="001D48A4"/>
    <w:rsid w:val="001D5016"/>
    <w:rsid w:val="001D52E4"/>
    <w:rsid w:val="001D5589"/>
    <w:rsid w:val="001D599D"/>
    <w:rsid w:val="001D5C08"/>
    <w:rsid w:val="001D66F1"/>
    <w:rsid w:val="001D6C22"/>
    <w:rsid w:val="001D701F"/>
    <w:rsid w:val="001D70BF"/>
    <w:rsid w:val="001D7116"/>
    <w:rsid w:val="001D7BCD"/>
    <w:rsid w:val="001E00D9"/>
    <w:rsid w:val="001E04DE"/>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7C0"/>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01E"/>
    <w:rsid w:val="001F2449"/>
    <w:rsid w:val="001F294E"/>
    <w:rsid w:val="001F2A1C"/>
    <w:rsid w:val="001F2A57"/>
    <w:rsid w:val="001F2ADD"/>
    <w:rsid w:val="001F2DCA"/>
    <w:rsid w:val="001F30EE"/>
    <w:rsid w:val="001F3221"/>
    <w:rsid w:val="001F33A0"/>
    <w:rsid w:val="001F3AE4"/>
    <w:rsid w:val="001F3C0E"/>
    <w:rsid w:val="001F3C4B"/>
    <w:rsid w:val="001F3E2C"/>
    <w:rsid w:val="001F446D"/>
    <w:rsid w:val="001F494C"/>
    <w:rsid w:val="001F4B16"/>
    <w:rsid w:val="001F4C39"/>
    <w:rsid w:val="001F65A3"/>
    <w:rsid w:val="001F6856"/>
    <w:rsid w:val="001F73D9"/>
    <w:rsid w:val="001F7478"/>
    <w:rsid w:val="001F7EDD"/>
    <w:rsid w:val="001F7FCA"/>
    <w:rsid w:val="00200212"/>
    <w:rsid w:val="002008BE"/>
    <w:rsid w:val="0020111B"/>
    <w:rsid w:val="002019C7"/>
    <w:rsid w:val="00201E61"/>
    <w:rsid w:val="00201E99"/>
    <w:rsid w:val="00201F2D"/>
    <w:rsid w:val="00201FE8"/>
    <w:rsid w:val="002024FC"/>
    <w:rsid w:val="0020264D"/>
    <w:rsid w:val="002027BD"/>
    <w:rsid w:val="00202936"/>
    <w:rsid w:val="002029CD"/>
    <w:rsid w:val="002029FE"/>
    <w:rsid w:val="00202AE4"/>
    <w:rsid w:val="002031C1"/>
    <w:rsid w:val="00203830"/>
    <w:rsid w:val="00203C7C"/>
    <w:rsid w:val="00203D79"/>
    <w:rsid w:val="002043CF"/>
    <w:rsid w:val="00204411"/>
    <w:rsid w:val="00205185"/>
    <w:rsid w:val="002051D4"/>
    <w:rsid w:val="00205758"/>
    <w:rsid w:val="00205782"/>
    <w:rsid w:val="00205B56"/>
    <w:rsid w:val="00205C40"/>
    <w:rsid w:val="00205D66"/>
    <w:rsid w:val="00205EF7"/>
    <w:rsid w:val="0020640C"/>
    <w:rsid w:val="002069B7"/>
    <w:rsid w:val="00206B72"/>
    <w:rsid w:val="00206E87"/>
    <w:rsid w:val="00206F81"/>
    <w:rsid w:val="00207016"/>
    <w:rsid w:val="00207034"/>
    <w:rsid w:val="00207622"/>
    <w:rsid w:val="002104A6"/>
    <w:rsid w:val="00210673"/>
    <w:rsid w:val="00210D2D"/>
    <w:rsid w:val="0021106D"/>
    <w:rsid w:val="0021164B"/>
    <w:rsid w:val="00211CA5"/>
    <w:rsid w:val="00211F2F"/>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17BDF"/>
    <w:rsid w:val="00220B91"/>
    <w:rsid w:val="00220E16"/>
    <w:rsid w:val="00221055"/>
    <w:rsid w:val="00221417"/>
    <w:rsid w:val="00221421"/>
    <w:rsid w:val="00221450"/>
    <w:rsid w:val="002214C9"/>
    <w:rsid w:val="002217FC"/>
    <w:rsid w:val="00221D4E"/>
    <w:rsid w:val="00221EF8"/>
    <w:rsid w:val="00221F4F"/>
    <w:rsid w:val="002224A3"/>
    <w:rsid w:val="00223A42"/>
    <w:rsid w:val="00224104"/>
    <w:rsid w:val="00224829"/>
    <w:rsid w:val="00224DB1"/>
    <w:rsid w:val="00225079"/>
    <w:rsid w:val="00225113"/>
    <w:rsid w:val="002252F7"/>
    <w:rsid w:val="0022588B"/>
    <w:rsid w:val="0022609D"/>
    <w:rsid w:val="0022618F"/>
    <w:rsid w:val="00226386"/>
    <w:rsid w:val="0022648D"/>
    <w:rsid w:val="00226B61"/>
    <w:rsid w:val="00226C0B"/>
    <w:rsid w:val="00226CB0"/>
    <w:rsid w:val="0022705E"/>
    <w:rsid w:val="00227387"/>
    <w:rsid w:val="00227508"/>
    <w:rsid w:val="00227887"/>
    <w:rsid w:val="00227B03"/>
    <w:rsid w:val="00227CFC"/>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F8F"/>
    <w:rsid w:val="0023402A"/>
    <w:rsid w:val="00234111"/>
    <w:rsid w:val="0023439D"/>
    <w:rsid w:val="002344EC"/>
    <w:rsid w:val="0023468B"/>
    <w:rsid w:val="00234B4B"/>
    <w:rsid w:val="00235448"/>
    <w:rsid w:val="0023599E"/>
    <w:rsid w:val="00235F58"/>
    <w:rsid w:val="002366DD"/>
    <w:rsid w:val="0023677E"/>
    <w:rsid w:val="00237721"/>
    <w:rsid w:val="00237BC1"/>
    <w:rsid w:val="0024010C"/>
    <w:rsid w:val="0024061C"/>
    <w:rsid w:val="00240BA9"/>
    <w:rsid w:val="002411E8"/>
    <w:rsid w:val="00241BC8"/>
    <w:rsid w:val="00241D41"/>
    <w:rsid w:val="002426D1"/>
    <w:rsid w:val="0024280E"/>
    <w:rsid w:val="00242B2D"/>
    <w:rsid w:val="00243224"/>
    <w:rsid w:val="002434A7"/>
    <w:rsid w:val="00244291"/>
    <w:rsid w:val="00244882"/>
    <w:rsid w:val="00246851"/>
    <w:rsid w:val="002468AE"/>
    <w:rsid w:val="00246D02"/>
    <w:rsid w:val="00246D9D"/>
    <w:rsid w:val="00247828"/>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597D"/>
    <w:rsid w:val="00256013"/>
    <w:rsid w:val="00256094"/>
    <w:rsid w:val="0025646B"/>
    <w:rsid w:val="00256E13"/>
    <w:rsid w:val="00257066"/>
    <w:rsid w:val="002578DF"/>
    <w:rsid w:val="00257A5B"/>
    <w:rsid w:val="002600CE"/>
    <w:rsid w:val="00260461"/>
    <w:rsid w:val="00260656"/>
    <w:rsid w:val="002606F8"/>
    <w:rsid w:val="00261101"/>
    <w:rsid w:val="0026165B"/>
    <w:rsid w:val="00261743"/>
    <w:rsid w:val="00261C6D"/>
    <w:rsid w:val="00261D4C"/>
    <w:rsid w:val="00261E20"/>
    <w:rsid w:val="00261E3C"/>
    <w:rsid w:val="00262337"/>
    <w:rsid w:val="00262F5B"/>
    <w:rsid w:val="00262F63"/>
    <w:rsid w:val="00263072"/>
    <w:rsid w:val="00263773"/>
    <w:rsid w:val="0026444D"/>
    <w:rsid w:val="00264752"/>
    <w:rsid w:val="00264787"/>
    <w:rsid w:val="00264BCF"/>
    <w:rsid w:val="00264D91"/>
    <w:rsid w:val="002650E3"/>
    <w:rsid w:val="0026536B"/>
    <w:rsid w:val="002657B1"/>
    <w:rsid w:val="00265B1A"/>
    <w:rsid w:val="002662C7"/>
    <w:rsid w:val="00266456"/>
    <w:rsid w:val="00266603"/>
    <w:rsid w:val="002674BC"/>
    <w:rsid w:val="00267C19"/>
    <w:rsid w:val="00267FCC"/>
    <w:rsid w:val="0027098C"/>
    <w:rsid w:val="00270A70"/>
    <w:rsid w:val="00270C5C"/>
    <w:rsid w:val="00270F23"/>
    <w:rsid w:val="002715EC"/>
    <w:rsid w:val="00271861"/>
    <w:rsid w:val="00271934"/>
    <w:rsid w:val="002721B5"/>
    <w:rsid w:val="0027234A"/>
    <w:rsid w:val="00272416"/>
    <w:rsid w:val="00272D29"/>
    <w:rsid w:val="00272E37"/>
    <w:rsid w:val="00273C7F"/>
    <w:rsid w:val="00273DE8"/>
    <w:rsid w:val="00273E61"/>
    <w:rsid w:val="002741A6"/>
    <w:rsid w:val="00274494"/>
    <w:rsid w:val="0027521B"/>
    <w:rsid w:val="00275648"/>
    <w:rsid w:val="002756F8"/>
    <w:rsid w:val="00275D78"/>
    <w:rsid w:val="00275E59"/>
    <w:rsid w:val="002765F4"/>
    <w:rsid w:val="002769EA"/>
    <w:rsid w:val="00276BA1"/>
    <w:rsid w:val="00276EA0"/>
    <w:rsid w:val="00277B3D"/>
    <w:rsid w:val="002802DC"/>
    <w:rsid w:val="00280706"/>
    <w:rsid w:val="00280F8D"/>
    <w:rsid w:val="00281606"/>
    <w:rsid w:val="00281E5D"/>
    <w:rsid w:val="00281EC3"/>
    <w:rsid w:val="00282245"/>
    <w:rsid w:val="00282592"/>
    <w:rsid w:val="00283084"/>
    <w:rsid w:val="00283251"/>
    <w:rsid w:val="00283421"/>
    <w:rsid w:val="00283D22"/>
    <w:rsid w:val="00283D3F"/>
    <w:rsid w:val="0028412B"/>
    <w:rsid w:val="00284EBB"/>
    <w:rsid w:val="002851FB"/>
    <w:rsid w:val="0028544D"/>
    <w:rsid w:val="0028552E"/>
    <w:rsid w:val="0028581A"/>
    <w:rsid w:val="00285941"/>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A41"/>
    <w:rsid w:val="002A0DD3"/>
    <w:rsid w:val="002A0FC3"/>
    <w:rsid w:val="002A12F1"/>
    <w:rsid w:val="002A1346"/>
    <w:rsid w:val="002A17EF"/>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A5"/>
    <w:rsid w:val="002A65FE"/>
    <w:rsid w:val="002A6669"/>
    <w:rsid w:val="002A69BC"/>
    <w:rsid w:val="002A69C8"/>
    <w:rsid w:val="002A6DDE"/>
    <w:rsid w:val="002A7272"/>
    <w:rsid w:val="002A7556"/>
    <w:rsid w:val="002A759D"/>
    <w:rsid w:val="002A78E4"/>
    <w:rsid w:val="002A7E8B"/>
    <w:rsid w:val="002B0F56"/>
    <w:rsid w:val="002B16E0"/>
    <w:rsid w:val="002B1A2F"/>
    <w:rsid w:val="002B1B05"/>
    <w:rsid w:val="002B1D72"/>
    <w:rsid w:val="002B1E91"/>
    <w:rsid w:val="002B22EF"/>
    <w:rsid w:val="002B278A"/>
    <w:rsid w:val="002B2F86"/>
    <w:rsid w:val="002B3111"/>
    <w:rsid w:val="002B32FC"/>
    <w:rsid w:val="002B3BCE"/>
    <w:rsid w:val="002B3E02"/>
    <w:rsid w:val="002B407B"/>
    <w:rsid w:val="002B417F"/>
    <w:rsid w:val="002B468E"/>
    <w:rsid w:val="002B4DA6"/>
    <w:rsid w:val="002B4F0D"/>
    <w:rsid w:val="002B5024"/>
    <w:rsid w:val="002B525E"/>
    <w:rsid w:val="002B59CA"/>
    <w:rsid w:val="002B5BA7"/>
    <w:rsid w:val="002B5FB0"/>
    <w:rsid w:val="002B626A"/>
    <w:rsid w:val="002B6311"/>
    <w:rsid w:val="002B69F7"/>
    <w:rsid w:val="002B6BE2"/>
    <w:rsid w:val="002B709D"/>
    <w:rsid w:val="002B70F6"/>
    <w:rsid w:val="002B7189"/>
    <w:rsid w:val="002B7900"/>
    <w:rsid w:val="002B7948"/>
    <w:rsid w:val="002B7FB0"/>
    <w:rsid w:val="002C0060"/>
    <w:rsid w:val="002C0078"/>
    <w:rsid w:val="002C01E7"/>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AB4"/>
    <w:rsid w:val="002C3DB9"/>
    <w:rsid w:val="002C431F"/>
    <w:rsid w:val="002C4C80"/>
    <w:rsid w:val="002C5153"/>
    <w:rsid w:val="002C5202"/>
    <w:rsid w:val="002C522F"/>
    <w:rsid w:val="002C6236"/>
    <w:rsid w:val="002C62A6"/>
    <w:rsid w:val="002C6444"/>
    <w:rsid w:val="002C6677"/>
    <w:rsid w:val="002C6ACB"/>
    <w:rsid w:val="002C6BA0"/>
    <w:rsid w:val="002C6F73"/>
    <w:rsid w:val="002C70A1"/>
    <w:rsid w:val="002C7C1A"/>
    <w:rsid w:val="002C7E63"/>
    <w:rsid w:val="002D0E5F"/>
    <w:rsid w:val="002D11A3"/>
    <w:rsid w:val="002D16D2"/>
    <w:rsid w:val="002D16DB"/>
    <w:rsid w:val="002D18FC"/>
    <w:rsid w:val="002D19B4"/>
    <w:rsid w:val="002D20A7"/>
    <w:rsid w:val="002D20EC"/>
    <w:rsid w:val="002D21E4"/>
    <w:rsid w:val="002D22A0"/>
    <w:rsid w:val="002D249A"/>
    <w:rsid w:val="002D2B57"/>
    <w:rsid w:val="002D2F09"/>
    <w:rsid w:val="002D33D6"/>
    <w:rsid w:val="002D34BC"/>
    <w:rsid w:val="002D35D0"/>
    <w:rsid w:val="002D3A99"/>
    <w:rsid w:val="002D3F35"/>
    <w:rsid w:val="002D4703"/>
    <w:rsid w:val="002D535D"/>
    <w:rsid w:val="002D548B"/>
    <w:rsid w:val="002D58E5"/>
    <w:rsid w:val="002D60FB"/>
    <w:rsid w:val="002D62EA"/>
    <w:rsid w:val="002D6996"/>
    <w:rsid w:val="002D6AB5"/>
    <w:rsid w:val="002D6E14"/>
    <w:rsid w:val="002D74C2"/>
    <w:rsid w:val="002D7D47"/>
    <w:rsid w:val="002E0263"/>
    <w:rsid w:val="002E0B8F"/>
    <w:rsid w:val="002E0C25"/>
    <w:rsid w:val="002E116E"/>
    <w:rsid w:val="002E149C"/>
    <w:rsid w:val="002E1AA5"/>
    <w:rsid w:val="002E1E43"/>
    <w:rsid w:val="002E26B3"/>
    <w:rsid w:val="002E2D95"/>
    <w:rsid w:val="002E31A4"/>
    <w:rsid w:val="002E386E"/>
    <w:rsid w:val="002E4172"/>
    <w:rsid w:val="002E45C6"/>
    <w:rsid w:val="002E6158"/>
    <w:rsid w:val="002E6559"/>
    <w:rsid w:val="002E685A"/>
    <w:rsid w:val="002E6ABC"/>
    <w:rsid w:val="002E6F6C"/>
    <w:rsid w:val="002E75A6"/>
    <w:rsid w:val="002E75F5"/>
    <w:rsid w:val="002F00FF"/>
    <w:rsid w:val="002F03C5"/>
    <w:rsid w:val="002F0CC6"/>
    <w:rsid w:val="002F0FF8"/>
    <w:rsid w:val="002F11F3"/>
    <w:rsid w:val="002F148F"/>
    <w:rsid w:val="002F1911"/>
    <w:rsid w:val="002F1D8C"/>
    <w:rsid w:val="002F1EE5"/>
    <w:rsid w:val="002F1F88"/>
    <w:rsid w:val="002F2CDC"/>
    <w:rsid w:val="002F2D68"/>
    <w:rsid w:val="002F3582"/>
    <w:rsid w:val="002F3972"/>
    <w:rsid w:val="002F3C64"/>
    <w:rsid w:val="002F3F2F"/>
    <w:rsid w:val="002F43F5"/>
    <w:rsid w:val="002F460A"/>
    <w:rsid w:val="002F46E1"/>
    <w:rsid w:val="002F4D7C"/>
    <w:rsid w:val="002F52A7"/>
    <w:rsid w:val="002F540A"/>
    <w:rsid w:val="002F5C0F"/>
    <w:rsid w:val="002F6316"/>
    <w:rsid w:val="002F660C"/>
    <w:rsid w:val="002F6A62"/>
    <w:rsid w:val="002F6C84"/>
    <w:rsid w:val="002F6FE1"/>
    <w:rsid w:val="002F7171"/>
    <w:rsid w:val="002F787F"/>
    <w:rsid w:val="002F79F4"/>
    <w:rsid w:val="002F7A1D"/>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1B6"/>
    <w:rsid w:val="003103BE"/>
    <w:rsid w:val="00310409"/>
    <w:rsid w:val="00310F45"/>
    <w:rsid w:val="00311460"/>
    <w:rsid w:val="00311E4A"/>
    <w:rsid w:val="00312013"/>
    <w:rsid w:val="00312153"/>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9F"/>
    <w:rsid w:val="00314BF3"/>
    <w:rsid w:val="00314DBB"/>
    <w:rsid w:val="003155D2"/>
    <w:rsid w:val="003155D5"/>
    <w:rsid w:val="0031567F"/>
    <w:rsid w:val="00315A8B"/>
    <w:rsid w:val="00316398"/>
    <w:rsid w:val="0031643E"/>
    <w:rsid w:val="00316E30"/>
    <w:rsid w:val="003174A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57"/>
    <w:rsid w:val="00322EF3"/>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310"/>
    <w:rsid w:val="0032670D"/>
    <w:rsid w:val="003269FB"/>
    <w:rsid w:val="00326ED8"/>
    <w:rsid w:val="00326F1D"/>
    <w:rsid w:val="00327592"/>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3789D"/>
    <w:rsid w:val="00340878"/>
    <w:rsid w:val="00340B7E"/>
    <w:rsid w:val="00340BFC"/>
    <w:rsid w:val="00340D58"/>
    <w:rsid w:val="00340D70"/>
    <w:rsid w:val="00341011"/>
    <w:rsid w:val="0034111B"/>
    <w:rsid w:val="00341440"/>
    <w:rsid w:val="003414D2"/>
    <w:rsid w:val="003416BB"/>
    <w:rsid w:val="003417AD"/>
    <w:rsid w:val="00341A8C"/>
    <w:rsid w:val="003422F0"/>
    <w:rsid w:val="0034257E"/>
    <w:rsid w:val="00342877"/>
    <w:rsid w:val="00342895"/>
    <w:rsid w:val="003431DA"/>
    <w:rsid w:val="0034333F"/>
    <w:rsid w:val="00343DB9"/>
    <w:rsid w:val="00344502"/>
    <w:rsid w:val="00344749"/>
    <w:rsid w:val="0034538F"/>
    <w:rsid w:val="00345754"/>
    <w:rsid w:val="003459BC"/>
    <w:rsid w:val="00345A10"/>
    <w:rsid w:val="00345B71"/>
    <w:rsid w:val="00345EED"/>
    <w:rsid w:val="003460D6"/>
    <w:rsid w:val="003469F1"/>
    <w:rsid w:val="00346A8C"/>
    <w:rsid w:val="00346C96"/>
    <w:rsid w:val="00346F98"/>
    <w:rsid w:val="00347009"/>
    <w:rsid w:val="00347992"/>
    <w:rsid w:val="00347A62"/>
    <w:rsid w:val="00347D0F"/>
    <w:rsid w:val="00347E52"/>
    <w:rsid w:val="003501F6"/>
    <w:rsid w:val="00350E74"/>
    <w:rsid w:val="00351924"/>
    <w:rsid w:val="00351A08"/>
    <w:rsid w:val="00351CA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257"/>
    <w:rsid w:val="00356756"/>
    <w:rsid w:val="00356AA4"/>
    <w:rsid w:val="003570A0"/>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A7C"/>
    <w:rsid w:val="00361E66"/>
    <w:rsid w:val="00362919"/>
    <w:rsid w:val="00362B31"/>
    <w:rsid w:val="00362C4B"/>
    <w:rsid w:val="00362D1B"/>
    <w:rsid w:val="003634EA"/>
    <w:rsid w:val="00363A15"/>
    <w:rsid w:val="00363CDC"/>
    <w:rsid w:val="00363DD4"/>
    <w:rsid w:val="00363ECF"/>
    <w:rsid w:val="003646FB"/>
    <w:rsid w:val="00364B2A"/>
    <w:rsid w:val="00364C5E"/>
    <w:rsid w:val="00365560"/>
    <w:rsid w:val="00365701"/>
    <w:rsid w:val="0036573A"/>
    <w:rsid w:val="00365951"/>
    <w:rsid w:val="00365E23"/>
    <w:rsid w:val="0036635B"/>
    <w:rsid w:val="0036668C"/>
    <w:rsid w:val="003669A6"/>
    <w:rsid w:val="00366BFF"/>
    <w:rsid w:val="00367382"/>
    <w:rsid w:val="0036747E"/>
    <w:rsid w:val="003701AC"/>
    <w:rsid w:val="00370645"/>
    <w:rsid w:val="00370B30"/>
    <w:rsid w:val="00370CBF"/>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643F"/>
    <w:rsid w:val="0037647F"/>
    <w:rsid w:val="003768B0"/>
    <w:rsid w:val="00376B6A"/>
    <w:rsid w:val="0037705C"/>
    <w:rsid w:val="0037744F"/>
    <w:rsid w:val="003777E2"/>
    <w:rsid w:val="00377A00"/>
    <w:rsid w:val="00377E05"/>
    <w:rsid w:val="0038054D"/>
    <w:rsid w:val="00381046"/>
    <w:rsid w:val="00381260"/>
    <w:rsid w:val="00381F15"/>
    <w:rsid w:val="003821E7"/>
    <w:rsid w:val="00382326"/>
    <w:rsid w:val="0038251E"/>
    <w:rsid w:val="00382526"/>
    <w:rsid w:val="0038258C"/>
    <w:rsid w:val="00382636"/>
    <w:rsid w:val="00382ECA"/>
    <w:rsid w:val="00382F70"/>
    <w:rsid w:val="00382F73"/>
    <w:rsid w:val="003831BC"/>
    <w:rsid w:val="003832AD"/>
    <w:rsid w:val="003837CD"/>
    <w:rsid w:val="00383846"/>
    <w:rsid w:val="0038391C"/>
    <w:rsid w:val="00383BA8"/>
    <w:rsid w:val="0038461D"/>
    <w:rsid w:val="00384693"/>
    <w:rsid w:val="0038480A"/>
    <w:rsid w:val="00384AB5"/>
    <w:rsid w:val="00384C92"/>
    <w:rsid w:val="00384D4D"/>
    <w:rsid w:val="00384D9B"/>
    <w:rsid w:val="00384DD8"/>
    <w:rsid w:val="00384F61"/>
    <w:rsid w:val="003852C5"/>
    <w:rsid w:val="0038555F"/>
    <w:rsid w:val="0038567B"/>
    <w:rsid w:val="00385912"/>
    <w:rsid w:val="00385979"/>
    <w:rsid w:val="00385D3D"/>
    <w:rsid w:val="003861D5"/>
    <w:rsid w:val="00386507"/>
    <w:rsid w:val="00386547"/>
    <w:rsid w:val="00386D50"/>
    <w:rsid w:val="00386DDF"/>
    <w:rsid w:val="00387141"/>
    <w:rsid w:val="00387EAE"/>
    <w:rsid w:val="00387EC3"/>
    <w:rsid w:val="00387FEA"/>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36DF"/>
    <w:rsid w:val="00393895"/>
    <w:rsid w:val="00393CE6"/>
    <w:rsid w:val="00393EDF"/>
    <w:rsid w:val="00394211"/>
    <w:rsid w:val="0039438A"/>
    <w:rsid w:val="00394791"/>
    <w:rsid w:val="003947BF"/>
    <w:rsid w:val="00395229"/>
    <w:rsid w:val="00395286"/>
    <w:rsid w:val="00395F0D"/>
    <w:rsid w:val="00395F99"/>
    <w:rsid w:val="00396437"/>
    <w:rsid w:val="0039687E"/>
    <w:rsid w:val="00396A34"/>
    <w:rsid w:val="00396B74"/>
    <w:rsid w:val="00396DC3"/>
    <w:rsid w:val="0039769A"/>
    <w:rsid w:val="00397F42"/>
    <w:rsid w:val="003A0277"/>
    <w:rsid w:val="003A0316"/>
    <w:rsid w:val="003A063D"/>
    <w:rsid w:val="003A090B"/>
    <w:rsid w:val="003A0E93"/>
    <w:rsid w:val="003A12D7"/>
    <w:rsid w:val="003A13DE"/>
    <w:rsid w:val="003A17C3"/>
    <w:rsid w:val="003A21F8"/>
    <w:rsid w:val="003A284B"/>
    <w:rsid w:val="003A2A56"/>
    <w:rsid w:val="003A2D67"/>
    <w:rsid w:val="003A3642"/>
    <w:rsid w:val="003A36CE"/>
    <w:rsid w:val="003A3788"/>
    <w:rsid w:val="003A3B0F"/>
    <w:rsid w:val="003A444D"/>
    <w:rsid w:val="003A46E9"/>
    <w:rsid w:val="003A472D"/>
    <w:rsid w:val="003A4FFA"/>
    <w:rsid w:val="003A5101"/>
    <w:rsid w:val="003A510B"/>
    <w:rsid w:val="003A550E"/>
    <w:rsid w:val="003A5C62"/>
    <w:rsid w:val="003A5D6F"/>
    <w:rsid w:val="003A5D88"/>
    <w:rsid w:val="003A63DB"/>
    <w:rsid w:val="003A684C"/>
    <w:rsid w:val="003A6A5D"/>
    <w:rsid w:val="003A6EBC"/>
    <w:rsid w:val="003A77A6"/>
    <w:rsid w:val="003A79CE"/>
    <w:rsid w:val="003A7D3E"/>
    <w:rsid w:val="003B01FF"/>
    <w:rsid w:val="003B0B3A"/>
    <w:rsid w:val="003B0DB2"/>
    <w:rsid w:val="003B0DB6"/>
    <w:rsid w:val="003B0E84"/>
    <w:rsid w:val="003B10A8"/>
    <w:rsid w:val="003B1280"/>
    <w:rsid w:val="003B1636"/>
    <w:rsid w:val="003B197A"/>
    <w:rsid w:val="003B2537"/>
    <w:rsid w:val="003B3072"/>
    <w:rsid w:val="003B3EE4"/>
    <w:rsid w:val="003B41FC"/>
    <w:rsid w:val="003B45C0"/>
    <w:rsid w:val="003B4634"/>
    <w:rsid w:val="003B4DB9"/>
    <w:rsid w:val="003B51ED"/>
    <w:rsid w:val="003B5958"/>
    <w:rsid w:val="003B61EE"/>
    <w:rsid w:val="003B6C9D"/>
    <w:rsid w:val="003B6FEC"/>
    <w:rsid w:val="003B70FD"/>
    <w:rsid w:val="003B769E"/>
    <w:rsid w:val="003B7C0A"/>
    <w:rsid w:val="003C0190"/>
    <w:rsid w:val="003C021F"/>
    <w:rsid w:val="003C048B"/>
    <w:rsid w:val="003C0B7E"/>
    <w:rsid w:val="003C0C33"/>
    <w:rsid w:val="003C0E9A"/>
    <w:rsid w:val="003C0FB8"/>
    <w:rsid w:val="003C105F"/>
    <w:rsid w:val="003C111D"/>
    <w:rsid w:val="003C130A"/>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41C"/>
    <w:rsid w:val="003C6565"/>
    <w:rsid w:val="003C7091"/>
    <w:rsid w:val="003C7212"/>
    <w:rsid w:val="003C733C"/>
    <w:rsid w:val="003C7E88"/>
    <w:rsid w:val="003D04D6"/>
    <w:rsid w:val="003D063F"/>
    <w:rsid w:val="003D0685"/>
    <w:rsid w:val="003D068D"/>
    <w:rsid w:val="003D0AB5"/>
    <w:rsid w:val="003D0BAF"/>
    <w:rsid w:val="003D0C96"/>
    <w:rsid w:val="003D0D3C"/>
    <w:rsid w:val="003D0DBB"/>
    <w:rsid w:val="003D1163"/>
    <w:rsid w:val="003D188F"/>
    <w:rsid w:val="003D1C3F"/>
    <w:rsid w:val="003D1E1C"/>
    <w:rsid w:val="003D1FF9"/>
    <w:rsid w:val="003D2A68"/>
    <w:rsid w:val="003D2DC7"/>
    <w:rsid w:val="003D3EC6"/>
    <w:rsid w:val="003D43F0"/>
    <w:rsid w:val="003D5562"/>
    <w:rsid w:val="003D579F"/>
    <w:rsid w:val="003D583D"/>
    <w:rsid w:val="003D58FC"/>
    <w:rsid w:val="003D5A9B"/>
    <w:rsid w:val="003D5AB0"/>
    <w:rsid w:val="003D5E6C"/>
    <w:rsid w:val="003D5F07"/>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B7F"/>
    <w:rsid w:val="003E2D0C"/>
    <w:rsid w:val="003E31BE"/>
    <w:rsid w:val="003E35CF"/>
    <w:rsid w:val="003E3B0F"/>
    <w:rsid w:val="003E3CBD"/>
    <w:rsid w:val="003E3E94"/>
    <w:rsid w:val="003E3E9A"/>
    <w:rsid w:val="003E4721"/>
    <w:rsid w:val="003E4C8A"/>
    <w:rsid w:val="003E5015"/>
    <w:rsid w:val="003E5158"/>
    <w:rsid w:val="003E526A"/>
    <w:rsid w:val="003E527D"/>
    <w:rsid w:val="003E5405"/>
    <w:rsid w:val="003E5E7A"/>
    <w:rsid w:val="003E6423"/>
    <w:rsid w:val="003E6513"/>
    <w:rsid w:val="003E710B"/>
    <w:rsid w:val="003E7A91"/>
    <w:rsid w:val="003E7B17"/>
    <w:rsid w:val="003F12CE"/>
    <w:rsid w:val="003F1776"/>
    <w:rsid w:val="003F1843"/>
    <w:rsid w:val="003F1B52"/>
    <w:rsid w:val="003F1D89"/>
    <w:rsid w:val="003F1E98"/>
    <w:rsid w:val="003F20A4"/>
    <w:rsid w:val="003F20DE"/>
    <w:rsid w:val="003F23B4"/>
    <w:rsid w:val="003F2764"/>
    <w:rsid w:val="003F3325"/>
    <w:rsid w:val="003F340D"/>
    <w:rsid w:val="003F3A81"/>
    <w:rsid w:val="003F3FAB"/>
    <w:rsid w:val="003F40D1"/>
    <w:rsid w:val="003F4C67"/>
    <w:rsid w:val="003F4F84"/>
    <w:rsid w:val="003F516E"/>
    <w:rsid w:val="003F545A"/>
    <w:rsid w:val="003F5716"/>
    <w:rsid w:val="003F57E2"/>
    <w:rsid w:val="003F60C2"/>
    <w:rsid w:val="003F698E"/>
    <w:rsid w:val="003F6A94"/>
    <w:rsid w:val="003F704B"/>
    <w:rsid w:val="003F74D8"/>
    <w:rsid w:val="003F76F6"/>
    <w:rsid w:val="003F7758"/>
    <w:rsid w:val="003F7A3D"/>
    <w:rsid w:val="003F7B4F"/>
    <w:rsid w:val="004003C6"/>
    <w:rsid w:val="004008A0"/>
    <w:rsid w:val="00400E28"/>
    <w:rsid w:val="00401287"/>
    <w:rsid w:val="004014B7"/>
    <w:rsid w:val="00401D5C"/>
    <w:rsid w:val="0040218F"/>
    <w:rsid w:val="00402274"/>
    <w:rsid w:val="00402AD4"/>
    <w:rsid w:val="00403D3C"/>
    <w:rsid w:val="00403F36"/>
    <w:rsid w:val="004040FE"/>
    <w:rsid w:val="00404785"/>
    <w:rsid w:val="00404F2A"/>
    <w:rsid w:val="0040554F"/>
    <w:rsid w:val="00405B7E"/>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2B4"/>
    <w:rsid w:val="00414424"/>
    <w:rsid w:val="00414636"/>
    <w:rsid w:val="00414936"/>
    <w:rsid w:val="00414D29"/>
    <w:rsid w:val="00415136"/>
    <w:rsid w:val="0041530D"/>
    <w:rsid w:val="00415552"/>
    <w:rsid w:val="00415807"/>
    <w:rsid w:val="00416D3B"/>
    <w:rsid w:val="00416F71"/>
    <w:rsid w:val="00417431"/>
    <w:rsid w:val="0041773E"/>
    <w:rsid w:val="00417872"/>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B1B"/>
    <w:rsid w:val="00423BCC"/>
    <w:rsid w:val="00423C21"/>
    <w:rsid w:val="00423D4D"/>
    <w:rsid w:val="004242E0"/>
    <w:rsid w:val="0042443E"/>
    <w:rsid w:val="0042466E"/>
    <w:rsid w:val="0042500C"/>
    <w:rsid w:val="004256F0"/>
    <w:rsid w:val="004257F8"/>
    <w:rsid w:val="00425B7D"/>
    <w:rsid w:val="00425D6B"/>
    <w:rsid w:val="0042695B"/>
    <w:rsid w:val="004273AC"/>
    <w:rsid w:val="004276C1"/>
    <w:rsid w:val="00427CC2"/>
    <w:rsid w:val="00430244"/>
    <w:rsid w:val="00430804"/>
    <w:rsid w:val="00432EBC"/>
    <w:rsid w:val="00434DF3"/>
    <w:rsid w:val="00434FF6"/>
    <w:rsid w:val="00435BDC"/>
    <w:rsid w:val="00436A99"/>
    <w:rsid w:val="00436FF7"/>
    <w:rsid w:val="0043720F"/>
    <w:rsid w:val="00437592"/>
    <w:rsid w:val="004375B3"/>
    <w:rsid w:val="00437898"/>
    <w:rsid w:val="00437B42"/>
    <w:rsid w:val="00437C27"/>
    <w:rsid w:val="00437C9C"/>
    <w:rsid w:val="0044008A"/>
    <w:rsid w:val="0044058B"/>
    <w:rsid w:val="0044102C"/>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D39"/>
    <w:rsid w:val="00446FAD"/>
    <w:rsid w:val="00447064"/>
    <w:rsid w:val="0044726D"/>
    <w:rsid w:val="004476C3"/>
    <w:rsid w:val="00450428"/>
    <w:rsid w:val="00450AF0"/>
    <w:rsid w:val="00450C2E"/>
    <w:rsid w:val="00450C3E"/>
    <w:rsid w:val="00450C9D"/>
    <w:rsid w:val="00450D05"/>
    <w:rsid w:val="00450FB6"/>
    <w:rsid w:val="0045107A"/>
    <w:rsid w:val="004510C4"/>
    <w:rsid w:val="004519EA"/>
    <w:rsid w:val="00452A0A"/>
    <w:rsid w:val="00452B48"/>
    <w:rsid w:val="00452EB4"/>
    <w:rsid w:val="00453866"/>
    <w:rsid w:val="00453976"/>
    <w:rsid w:val="00453B5B"/>
    <w:rsid w:val="00453C6F"/>
    <w:rsid w:val="00453E26"/>
    <w:rsid w:val="004544DA"/>
    <w:rsid w:val="004546AB"/>
    <w:rsid w:val="0045548A"/>
    <w:rsid w:val="00455A2B"/>
    <w:rsid w:val="00455C8B"/>
    <w:rsid w:val="00456124"/>
    <w:rsid w:val="00456237"/>
    <w:rsid w:val="0045644C"/>
    <w:rsid w:val="004568C0"/>
    <w:rsid w:val="00456A16"/>
    <w:rsid w:val="00456A88"/>
    <w:rsid w:val="00456CA0"/>
    <w:rsid w:val="00456E1F"/>
    <w:rsid w:val="004572B1"/>
    <w:rsid w:val="004577C7"/>
    <w:rsid w:val="00457F0F"/>
    <w:rsid w:val="00460114"/>
    <w:rsid w:val="00460850"/>
    <w:rsid w:val="00460B03"/>
    <w:rsid w:val="00460B37"/>
    <w:rsid w:val="00461694"/>
    <w:rsid w:val="0046177A"/>
    <w:rsid w:val="0046197F"/>
    <w:rsid w:val="00462A1F"/>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B5D"/>
    <w:rsid w:val="00467D56"/>
    <w:rsid w:val="00470144"/>
    <w:rsid w:val="00470802"/>
    <w:rsid w:val="00471044"/>
    <w:rsid w:val="0047110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2E"/>
    <w:rsid w:val="004762B1"/>
    <w:rsid w:val="0047667D"/>
    <w:rsid w:val="0047726A"/>
    <w:rsid w:val="004772AB"/>
    <w:rsid w:val="0047739F"/>
    <w:rsid w:val="00477E57"/>
    <w:rsid w:val="00480867"/>
    <w:rsid w:val="00481794"/>
    <w:rsid w:val="00481BA3"/>
    <w:rsid w:val="004822A7"/>
    <w:rsid w:val="0048239B"/>
    <w:rsid w:val="00482834"/>
    <w:rsid w:val="00482C31"/>
    <w:rsid w:val="004831A3"/>
    <w:rsid w:val="0048374D"/>
    <w:rsid w:val="00483758"/>
    <w:rsid w:val="004838CA"/>
    <w:rsid w:val="0048432C"/>
    <w:rsid w:val="004843F9"/>
    <w:rsid w:val="004848A1"/>
    <w:rsid w:val="00484FD5"/>
    <w:rsid w:val="00485F83"/>
    <w:rsid w:val="004860B6"/>
    <w:rsid w:val="00486140"/>
    <w:rsid w:val="00486D48"/>
    <w:rsid w:val="004874FB"/>
    <w:rsid w:val="0048770D"/>
    <w:rsid w:val="004877B8"/>
    <w:rsid w:val="00487C22"/>
    <w:rsid w:val="00487D34"/>
    <w:rsid w:val="004900D9"/>
    <w:rsid w:val="00490118"/>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2D31"/>
    <w:rsid w:val="004A37A5"/>
    <w:rsid w:val="004A3C0E"/>
    <w:rsid w:val="004A3D2F"/>
    <w:rsid w:val="004A3E7A"/>
    <w:rsid w:val="004A48E2"/>
    <w:rsid w:val="004A4F19"/>
    <w:rsid w:val="004A4F6D"/>
    <w:rsid w:val="004A4F80"/>
    <w:rsid w:val="004A522D"/>
    <w:rsid w:val="004A5283"/>
    <w:rsid w:val="004A63A3"/>
    <w:rsid w:val="004A66BC"/>
    <w:rsid w:val="004A68E7"/>
    <w:rsid w:val="004A6A3E"/>
    <w:rsid w:val="004A6BFE"/>
    <w:rsid w:val="004A6CB8"/>
    <w:rsid w:val="004A6D02"/>
    <w:rsid w:val="004A7552"/>
    <w:rsid w:val="004A7DB6"/>
    <w:rsid w:val="004B059F"/>
    <w:rsid w:val="004B0E6E"/>
    <w:rsid w:val="004B0F09"/>
    <w:rsid w:val="004B1019"/>
    <w:rsid w:val="004B1282"/>
    <w:rsid w:val="004B1566"/>
    <w:rsid w:val="004B1638"/>
    <w:rsid w:val="004B19D0"/>
    <w:rsid w:val="004B1ECA"/>
    <w:rsid w:val="004B1F23"/>
    <w:rsid w:val="004B2170"/>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5BFC"/>
    <w:rsid w:val="004B7280"/>
    <w:rsid w:val="004B7AC0"/>
    <w:rsid w:val="004B7BA2"/>
    <w:rsid w:val="004B7CC1"/>
    <w:rsid w:val="004C04D9"/>
    <w:rsid w:val="004C05AD"/>
    <w:rsid w:val="004C0850"/>
    <w:rsid w:val="004C0857"/>
    <w:rsid w:val="004C147B"/>
    <w:rsid w:val="004C1AB2"/>
    <w:rsid w:val="004C1F0F"/>
    <w:rsid w:val="004C3057"/>
    <w:rsid w:val="004C3C92"/>
    <w:rsid w:val="004C43DB"/>
    <w:rsid w:val="004C4651"/>
    <w:rsid w:val="004C469A"/>
    <w:rsid w:val="004C47F9"/>
    <w:rsid w:val="004C4900"/>
    <w:rsid w:val="004C4CF6"/>
    <w:rsid w:val="004C5C3B"/>
    <w:rsid w:val="004C5C6B"/>
    <w:rsid w:val="004C6114"/>
    <w:rsid w:val="004C6307"/>
    <w:rsid w:val="004C6717"/>
    <w:rsid w:val="004C6949"/>
    <w:rsid w:val="004C69AA"/>
    <w:rsid w:val="004C69CF"/>
    <w:rsid w:val="004C7495"/>
    <w:rsid w:val="004C7FD6"/>
    <w:rsid w:val="004D0024"/>
    <w:rsid w:val="004D03F6"/>
    <w:rsid w:val="004D0614"/>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533"/>
    <w:rsid w:val="004D6772"/>
    <w:rsid w:val="004D67E4"/>
    <w:rsid w:val="004D6952"/>
    <w:rsid w:val="004D6B48"/>
    <w:rsid w:val="004D6BF6"/>
    <w:rsid w:val="004D6C5B"/>
    <w:rsid w:val="004D723D"/>
    <w:rsid w:val="004D7871"/>
    <w:rsid w:val="004D7ABB"/>
    <w:rsid w:val="004D7C23"/>
    <w:rsid w:val="004E000C"/>
    <w:rsid w:val="004E0699"/>
    <w:rsid w:val="004E0AE3"/>
    <w:rsid w:val="004E1821"/>
    <w:rsid w:val="004E2195"/>
    <w:rsid w:val="004E2446"/>
    <w:rsid w:val="004E2B62"/>
    <w:rsid w:val="004E2C64"/>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65"/>
    <w:rsid w:val="004E7AEF"/>
    <w:rsid w:val="004E7F14"/>
    <w:rsid w:val="004F0202"/>
    <w:rsid w:val="004F0486"/>
    <w:rsid w:val="004F0563"/>
    <w:rsid w:val="004F0A14"/>
    <w:rsid w:val="004F0C1C"/>
    <w:rsid w:val="004F10AF"/>
    <w:rsid w:val="004F1142"/>
    <w:rsid w:val="004F1338"/>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6F63"/>
    <w:rsid w:val="004F73C8"/>
    <w:rsid w:val="004F78D8"/>
    <w:rsid w:val="004F7901"/>
    <w:rsid w:val="004F7A85"/>
    <w:rsid w:val="00500220"/>
    <w:rsid w:val="0050170E"/>
    <w:rsid w:val="00501A4C"/>
    <w:rsid w:val="00501FDE"/>
    <w:rsid w:val="005028D9"/>
    <w:rsid w:val="00502B2A"/>
    <w:rsid w:val="005030F5"/>
    <w:rsid w:val="0050325B"/>
    <w:rsid w:val="00503394"/>
    <w:rsid w:val="00503CDD"/>
    <w:rsid w:val="00503D57"/>
    <w:rsid w:val="00503DB3"/>
    <w:rsid w:val="00503FD2"/>
    <w:rsid w:val="005047DA"/>
    <w:rsid w:val="00504CFC"/>
    <w:rsid w:val="00505979"/>
    <w:rsid w:val="00505E15"/>
    <w:rsid w:val="00506131"/>
    <w:rsid w:val="00506466"/>
    <w:rsid w:val="005067BD"/>
    <w:rsid w:val="00506B18"/>
    <w:rsid w:val="00507D3E"/>
    <w:rsid w:val="00507DFB"/>
    <w:rsid w:val="00511241"/>
    <w:rsid w:val="00512072"/>
    <w:rsid w:val="0051209D"/>
    <w:rsid w:val="00512548"/>
    <w:rsid w:val="005129E1"/>
    <w:rsid w:val="00512D4C"/>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302"/>
    <w:rsid w:val="005213BD"/>
    <w:rsid w:val="005215E0"/>
    <w:rsid w:val="0052254F"/>
    <w:rsid w:val="005225C4"/>
    <w:rsid w:val="005230E3"/>
    <w:rsid w:val="00523956"/>
    <w:rsid w:val="0052419D"/>
    <w:rsid w:val="00524627"/>
    <w:rsid w:val="0052496D"/>
    <w:rsid w:val="00524C31"/>
    <w:rsid w:val="00524C4E"/>
    <w:rsid w:val="00524C5F"/>
    <w:rsid w:val="00524E8A"/>
    <w:rsid w:val="00525A58"/>
    <w:rsid w:val="00525ABA"/>
    <w:rsid w:val="0052795F"/>
    <w:rsid w:val="00527DBD"/>
    <w:rsid w:val="00527E0E"/>
    <w:rsid w:val="00527F62"/>
    <w:rsid w:val="0053033B"/>
    <w:rsid w:val="005303FF"/>
    <w:rsid w:val="005310AB"/>
    <w:rsid w:val="00531481"/>
    <w:rsid w:val="00531898"/>
    <w:rsid w:val="00531C1D"/>
    <w:rsid w:val="0053208E"/>
    <w:rsid w:val="005325AA"/>
    <w:rsid w:val="00532A7B"/>
    <w:rsid w:val="00532A9E"/>
    <w:rsid w:val="005330CC"/>
    <w:rsid w:val="005336A8"/>
    <w:rsid w:val="00533BF8"/>
    <w:rsid w:val="00534404"/>
    <w:rsid w:val="00534515"/>
    <w:rsid w:val="0053528F"/>
    <w:rsid w:val="00535F02"/>
    <w:rsid w:val="00535FF6"/>
    <w:rsid w:val="00536315"/>
    <w:rsid w:val="00536362"/>
    <w:rsid w:val="005364E2"/>
    <w:rsid w:val="00536B42"/>
    <w:rsid w:val="0053761F"/>
    <w:rsid w:val="00537775"/>
    <w:rsid w:val="00537781"/>
    <w:rsid w:val="005377EA"/>
    <w:rsid w:val="00537B6D"/>
    <w:rsid w:val="00537BA9"/>
    <w:rsid w:val="00537C74"/>
    <w:rsid w:val="005401AA"/>
    <w:rsid w:val="00540476"/>
    <w:rsid w:val="005404FE"/>
    <w:rsid w:val="00540504"/>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569"/>
    <w:rsid w:val="00544655"/>
    <w:rsid w:val="00544A5D"/>
    <w:rsid w:val="00544BC9"/>
    <w:rsid w:val="005455C1"/>
    <w:rsid w:val="005457F0"/>
    <w:rsid w:val="0054585F"/>
    <w:rsid w:val="0054615F"/>
    <w:rsid w:val="00546427"/>
    <w:rsid w:val="0054674E"/>
    <w:rsid w:val="00546851"/>
    <w:rsid w:val="00546D3B"/>
    <w:rsid w:val="0054750A"/>
    <w:rsid w:val="00547893"/>
    <w:rsid w:val="00547A70"/>
    <w:rsid w:val="00547A8E"/>
    <w:rsid w:val="00547B35"/>
    <w:rsid w:val="00550495"/>
    <w:rsid w:val="005507F2"/>
    <w:rsid w:val="00550B4C"/>
    <w:rsid w:val="00550D5E"/>
    <w:rsid w:val="00550FDD"/>
    <w:rsid w:val="00551695"/>
    <w:rsid w:val="005516BA"/>
    <w:rsid w:val="00551977"/>
    <w:rsid w:val="00551D55"/>
    <w:rsid w:val="00551D5C"/>
    <w:rsid w:val="00551F5A"/>
    <w:rsid w:val="00551FC6"/>
    <w:rsid w:val="00552077"/>
    <w:rsid w:val="0055233C"/>
    <w:rsid w:val="00552374"/>
    <w:rsid w:val="005524DF"/>
    <w:rsid w:val="00552516"/>
    <w:rsid w:val="00552592"/>
    <w:rsid w:val="00552876"/>
    <w:rsid w:val="005529A0"/>
    <w:rsid w:val="00552ABE"/>
    <w:rsid w:val="00552D04"/>
    <w:rsid w:val="0055339A"/>
    <w:rsid w:val="005537A5"/>
    <w:rsid w:val="005538DB"/>
    <w:rsid w:val="00553949"/>
    <w:rsid w:val="0055406E"/>
    <w:rsid w:val="00554240"/>
    <w:rsid w:val="00554A8C"/>
    <w:rsid w:val="00554B01"/>
    <w:rsid w:val="00554C1A"/>
    <w:rsid w:val="0055604D"/>
    <w:rsid w:val="0055619C"/>
    <w:rsid w:val="005562D5"/>
    <w:rsid w:val="00557CAA"/>
    <w:rsid w:val="00557DC6"/>
    <w:rsid w:val="00557F1B"/>
    <w:rsid w:val="005607B6"/>
    <w:rsid w:val="005608CC"/>
    <w:rsid w:val="00560CD6"/>
    <w:rsid w:val="00560FE7"/>
    <w:rsid w:val="005610B6"/>
    <w:rsid w:val="0056124D"/>
    <w:rsid w:val="00561263"/>
    <w:rsid w:val="005619F9"/>
    <w:rsid w:val="00561AC7"/>
    <w:rsid w:val="00561B63"/>
    <w:rsid w:val="00562142"/>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9D1"/>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2CA3"/>
    <w:rsid w:val="00573193"/>
    <w:rsid w:val="0057323E"/>
    <w:rsid w:val="00573521"/>
    <w:rsid w:val="0057385B"/>
    <w:rsid w:val="00573E58"/>
    <w:rsid w:val="0057428B"/>
    <w:rsid w:val="005743C8"/>
    <w:rsid w:val="00574629"/>
    <w:rsid w:val="005748E7"/>
    <w:rsid w:val="0057514C"/>
    <w:rsid w:val="00575155"/>
    <w:rsid w:val="0057570F"/>
    <w:rsid w:val="005757AF"/>
    <w:rsid w:val="0057630C"/>
    <w:rsid w:val="0057641E"/>
    <w:rsid w:val="00576678"/>
    <w:rsid w:val="005769A0"/>
    <w:rsid w:val="0057734E"/>
    <w:rsid w:val="005778ED"/>
    <w:rsid w:val="005809B6"/>
    <w:rsid w:val="005810DD"/>
    <w:rsid w:val="00581B40"/>
    <w:rsid w:val="00581E9D"/>
    <w:rsid w:val="0058205F"/>
    <w:rsid w:val="005820A2"/>
    <w:rsid w:val="0058226A"/>
    <w:rsid w:val="00582418"/>
    <w:rsid w:val="00582C47"/>
    <w:rsid w:val="00583050"/>
    <w:rsid w:val="0058316E"/>
    <w:rsid w:val="005834C8"/>
    <w:rsid w:val="00583522"/>
    <w:rsid w:val="0058454D"/>
    <w:rsid w:val="00584742"/>
    <w:rsid w:val="00584AD8"/>
    <w:rsid w:val="00584AEF"/>
    <w:rsid w:val="00584BC4"/>
    <w:rsid w:val="00584CFA"/>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2D8F"/>
    <w:rsid w:val="005932B0"/>
    <w:rsid w:val="005932EE"/>
    <w:rsid w:val="005933A4"/>
    <w:rsid w:val="00593B83"/>
    <w:rsid w:val="00593CD5"/>
    <w:rsid w:val="00593E9C"/>
    <w:rsid w:val="0059421A"/>
    <w:rsid w:val="00594274"/>
    <w:rsid w:val="005947B3"/>
    <w:rsid w:val="00595004"/>
    <w:rsid w:val="00595A3A"/>
    <w:rsid w:val="00595C0F"/>
    <w:rsid w:val="00595E52"/>
    <w:rsid w:val="00596021"/>
    <w:rsid w:val="005960CB"/>
    <w:rsid w:val="005962BE"/>
    <w:rsid w:val="00596609"/>
    <w:rsid w:val="00597973"/>
    <w:rsid w:val="005A095A"/>
    <w:rsid w:val="005A143F"/>
    <w:rsid w:val="005A22E4"/>
    <w:rsid w:val="005A2D39"/>
    <w:rsid w:val="005A2DF6"/>
    <w:rsid w:val="005A2FCF"/>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44F"/>
    <w:rsid w:val="005A75B1"/>
    <w:rsid w:val="005A7E78"/>
    <w:rsid w:val="005B10CB"/>
    <w:rsid w:val="005B11B3"/>
    <w:rsid w:val="005B121D"/>
    <w:rsid w:val="005B150C"/>
    <w:rsid w:val="005B16DF"/>
    <w:rsid w:val="005B1F0A"/>
    <w:rsid w:val="005B1FD5"/>
    <w:rsid w:val="005B2635"/>
    <w:rsid w:val="005B280E"/>
    <w:rsid w:val="005B2CF0"/>
    <w:rsid w:val="005B2E57"/>
    <w:rsid w:val="005B30FB"/>
    <w:rsid w:val="005B338D"/>
    <w:rsid w:val="005B39DF"/>
    <w:rsid w:val="005B3A75"/>
    <w:rsid w:val="005B3F08"/>
    <w:rsid w:val="005B40D8"/>
    <w:rsid w:val="005B486F"/>
    <w:rsid w:val="005B49F6"/>
    <w:rsid w:val="005B5078"/>
    <w:rsid w:val="005B5389"/>
    <w:rsid w:val="005B567D"/>
    <w:rsid w:val="005B5D50"/>
    <w:rsid w:val="005B6DE4"/>
    <w:rsid w:val="005B6E88"/>
    <w:rsid w:val="005B7363"/>
    <w:rsid w:val="005B76CF"/>
    <w:rsid w:val="005B7BBB"/>
    <w:rsid w:val="005B7F43"/>
    <w:rsid w:val="005C07E6"/>
    <w:rsid w:val="005C0E12"/>
    <w:rsid w:val="005C1159"/>
    <w:rsid w:val="005C135B"/>
    <w:rsid w:val="005C254C"/>
    <w:rsid w:val="005C25AC"/>
    <w:rsid w:val="005C2B04"/>
    <w:rsid w:val="005C3076"/>
    <w:rsid w:val="005C3215"/>
    <w:rsid w:val="005C3478"/>
    <w:rsid w:val="005C35E7"/>
    <w:rsid w:val="005C36ED"/>
    <w:rsid w:val="005C38AA"/>
    <w:rsid w:val="005C3A65"/>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08F"/>
    <w:rsid w:val="005E1786"/>
    <w:rsid w:val="005E1CEA"/>
    <w:rsid w:val="005E2150"/>
    <w:rsid w:val="005E2358"/>
    <w:rsid w:val="005E262D"/>
    <w:rsid w:val="005E2F3C"/>
    <w:rsid w:val="005E2F8E"/>
    <w:rsid w:val="005E35B3"/>
    <w:rsid w:val="005E3BA1"/>
    <w:rsid w:val="005E3C66"/>
    <w:rsid w:val="005E40CA"/>
    <w:rsid w:val="005E48AA"/>
    <w:rsid w:val="005E4BDC"/>
    <w:rsid w:val="005E517A"/>
    <w:rsid w:val="005E51EC"/>
    <w:rsid w:val="005E536F"/>
    <w:rsid w:val="005E5652"/>
    <w:rsid w:val="005E588A"/>
    <w:rsid w:val="005E5C7E"/>
    <w:rsid w:val="005E6E01"/>
    <w:rsid w:val="005E7452"/>
    <w:rsid w:val="005F01FB"/>
    <w:rsid w:val="005F0B7D"/>
    <w:rsid w:val="005F0F01"/>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31"/>
    <w:rsid w:val="005F5CD8"/>
    <w:rsid w:val="005F5E57"/>
    <w:rsid w:val="005F5EDF"/>
    <w:rsid w:val="005F6183"/>
    <w:rsid w:val="005F62B6"/>
    <w:rsid w:val="005F6842"/>
    <w:rsid w:val="005F7039"/>
    <w:rsid w:val="005F7481"/>
    <w:rsid w:val="005F783A"/>
    <w:rsid w:val="005F7F36"/>
    <w:rsid w:val="00600371"/>
    <w:rsid w:val="00600462"/>
    <w:rsid w:val="006005CA"/>
    <w:rsid w:val="0060062D"/>
    <w:rsid w:val="0060090C"/>
    <w:rsid w:val="00600E20"/>
    <w:rsid w:val="00600E75"/>
    <w:rsid w:val="00600F2E"/>
    <w:rsid w:val="006011CA"/>
    <w:rsid w:val="006017BC"/>
    <w:rsid w:val="006017FE"/>
    <w:rsid w:val="00601A8A"/>
    <w:rsid w:val="00601B5D"/>
    <w:rsid w:val="00601B93"/>
    <w:rsid w:val="00601CEB"/>
    <w:rsid w:val="006029E9"/>
    <w:rsid w:val="00602AF4"/>
    <w:rsid w:val="00602BF5"/>
    <w:rsid w:val="00603633"/>
    <w:rsid w:val="00603696"/>
    <w:rsid w:val="0060373A"/>
    <w:rsid w:val="00603A0F"/>
    <w:rsid w:val="00603C76"/>
    <w:rsid w:val="00603DCC"/>
    <w:rsid w:val="00603E5F"/>
    <w:rsid w:val="006046D0"/>
    <w:rsid w:val="00604FFD"/>
    <w:rsid w:val="006055D6"/>
    <w:rsid w:val="00605C47"/>
    <w:rsid w:val="00605CBD"/>
    <w:rsid w:val="006061F9"/>
    <w:rsid w:val="006069D1"/>
    <w:rsid w:val="00606E67"/>
    <w:rsid w:val="006078FA"/>
    <w:rsid w:val="00611445"/>
    <w:rsid w:val="00611BC7"/>
    <w:rsid w:val="00611F42"/>
    <w:rsid w:val="00611FC2"/>
    <w:rsid w:val="006122DF"/>
    <w:rsid w:val="006123FE"/>
    <w:rsid w:val="00612622"/>
    <w:rsid w:val="0061263E"/>
    <w:rsid w:val="00612848"/>
    <w:rsid w:val="00612A69"/>
    <w:rsid w:val="00612BE6"/>
    <w:rsid w:val="00612E46"/>
    <w:rsid w:val="00613131"/>
    <w:rsid w:val="006132AD"/>
    <w:rsid w:val="006132B6"/>
    <w:rsid w:val="00613838"/>
    <w:rsid w:val="006138D0"/>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E00"/>
    <w:rsid w:val="006251CC"/>
    <w:rsid w:val="00625367"/>
    <w:rsid w:val="0062554B"/>
    <w:rsid w:val="00625C4F"/>
    <w:rsid w:val="00625F92"/>
    <w:rsid w:val="00626E22"/>
    <w:rsid w:val="00626E78"/>
    <w:rsid w:val="006272E0"/>
    <w:rsid w:val="006277F0"/>
    <w:rsid w:val="00627E1A"/>
    <w:rsid w:val="00630263"/>
    <w:rsid w:val="0063079A"/>
    <w:rsid w:val="006308FD"/>
    <w:rsid w:val="006313F5"/>
    <w:rsid w:val="0063142A"/>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59E8"/>
    <w:rsid w:val="00636106"/>
    <w:rsid w:val="00636B09"/>
    <w:rsid w:val="00636E8C"/>
    <w:rsid w:val="006374D2"/>
    <w:rsid w:val="00637509"/>
    <w:rsid w:val="006377DF"/>
    <w:rsid w:val="006401DE"/>
    <w:rsid w:val="00640336"/>
    <w:rsid w:val="006404D3"/>
    <w:rsid w:val="00640515"/>
    <w:rsid w:val="006406C5"/>
    <w:rsid w:val="006407D9"/>
    <w:rsid w:val="00640801"/>
    <w:rsid w:val="006409BE"/>
    <w:rsid w:val="00640C41"/>
    <w:rsid w:val="00640E88"/>
    <w:rsid w:val="006410E4"/>
    <w:rsid w:val="0064117F"/>
    <w:rsid w:val="00641630"/>
    <w:rsid w:val="00641B27"/>
    <w:rsid w:val="00641E96"/>
    <w:rsid w:val="00642308"/>
    <w:rsid w:val="0064262F"/>
    <w:rsid w:val="00642693"/>
    <w:rsid w:val="00642D37"/>
    <w:rsid w:val="00642F62"/>
    <w:rsid w:val="00643006"/>
    <w:rsid w:val="00643A18"/>
    <w:rsid w:val="00643BE2"/>
    <w:rsid w:val="00643D49"/>
    <w:rsid w:val="00644868"/>
    <w:rsid w:val="00644A3B"/>
    <w:rsid w:val="00644B7B"/>
    <w:rsid w:val="00644C14"/>
    <w:rsid w:val="00644C9F"/>
    <w:rsid w:val="00645472"/>
    <w:rsid w:val="006459E2"/>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1E39"/>
    <w:rsid w:val="00652356"/>
    <w:rsid w:val="006527C9"/>
    <w:rsid w:val="00652FD7"/>
    <w:rsid w:val="006545D7"/>
    <w:rsid w:val="00654860"/>
    <w:rsid w:val="00654BAE"/>
    <w:rsid w:val="00654BDE"/>
    <w:rsid w:val="00654EF6"/>
    <w:rsid w:val="00655CCC"/>
    <w:rsid w:val="006562D0"/>
    <w:rsid w:val="006563F3"/>
    <w:rsid w:val="006566AA"/>
    <w:rsid w:val="0065671C"/>
    <w:rsid w:val="00656F28"/>
    <w:rsid w:val="006573BE"/>
    <w:rsid w:val="0066038B"/>
    <w:rsid w:val="00660BFA"/>
    <w:rsid w:val="00660F1F"/>
    <w:rsid w:val="00661066"/>
    <w:rsid w:val="00661608"/>
    <w:rsid w:val="00662949"/>
    <w:rsid w:val="0066355E"/>
    <w:rsid w:val="00663580"/>
    <w:rsid w:val="00663607"/>
    <w:rsid w:val="00663BC4"/>
    <w:rsid w:val="00663DFF"/>
    <w:rsid w:val="00663E55"/>
    <w:rsid w:val="00663E99"/>
    <w:rsid w:val="00663F75"/>
    <w:rsid w:val="00664277"/>
    <w:rsid w:val="006644BB"/>
    <w:rsid w:val="0066452B"/>
    <w:rsid w:val="00664AA1"/>
    <w:rsid w:val="00664FE6"/>
    <w:rsid w:val="0066581A"/>
    <w:rsid w:val="006659AB"/>
    <w:rsid w:val="006659D5"/>
    <w:rsid w:val="00665B1F"/>
    <w:rsid w:val="00665CD1"/>
    <w:rsid w:val="00665E22"/>
    <w:rsid w:val="006665BA"/>
    <w:rsid w:val="0066673C"/>
    <w:rsid w:val="00666D8E"/>
    <w:rsid w:val="0066721F"/>
    <w:rsid w:val="006672F9"/>
    <w:rsid w:val="00667310"/>
    <w:rsid w:val="006676A1"/>
    <w:rsid w:val="0066775D"/>
    <w:rsid w:val="00667D73"/>
    <w:rsid w:val="00667EC1"/>
    <w:rsid w:val="00667F61"/>
    <w:rsid w:val="0067002B"/>
    <w:rsid w:val="0067038F"/>
    <w:rsid w:val="00670C2F"/>
    <w:rsid w:val="00670F32"/>
    <w:rsid w:val="006712F9"/>
    <w:rsid w:val="006717F3"/>
    <w:rsid w:val="0067190B"/>
    <w:rsid w:val="00671992"/>
    <w:rsid w:val="00671994"/>
    <w:rsid w:val="00671EA0"/>
    <w:rsid w:val="00671EF1"/>
    <w:rsid w:val="0067213E"/>
    <w:rsid w:val="00672BA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A24"/>
    <w:rsid w:val="00680E3C"/>
    <w:rsid w:val="006819B7"/>
    <w:rsid w:val="006820D2"/>
    <w:rsid w:val="00682544"/>
    <w:rsid w:val="006825B6"/>
    <w:rsid w:val="00682846"/>
    <w:rsid w:val="006834D6"/>
    <w:rsid w:val="0068360F"/>
    <w:rsid w:val="006839A4"/>
    <w:rsid w:val="006843CF"/>
    <w:rsid w:val="00684486"/>
    <w:rsid w:val="00684686"/>
    <w:rsid w:val="006854AB"/>
    <w:rsid w:val="00685D68"/>
    <w:rsid w:val="00686C3D"/>
    <w:rsid w:val="006871EE"/>
    <w:rsid w:val="00687786"/>
    <w:rsid w:val="0068782D"/>
    <w:rsid w:val="00687A7F"/>
    <w:rsid w:val="00687AE3"/>
    <w:rsid w:val="00687CC2"/>
    <w:rsid w:val="00687E95"/>
    <w:rsid w:val="00690729"/>
    <w:rsid w:val="00690CB1"/>
    <w:rsid w:val="00690E45"/>
    <w:rsid w:val="006910DB"/>
    <w:rsid w:val="0069138B"/>
    <w:rsid w:val="006913A8"/>
    <w:rsid w:val="006914A3"/>
    <w:rsid w:val="00691E79"/>
    <w:rsid w:val="006926EB"/>
    <w:rsid w:val="00692D73"/>
    <w:rsid w:val="00693853"/>
    <w:rsid w:val="00693ABF"/>
    <w:rsid w:val="00693B86"/>
    <w:rsid w:val="00694E22"/>
    <w:rsid w:val="00695271"/>
    <w:rsid w:val="006959B5"/>
    <w:rsid w:val="00696061"/>
    <w:rsid w:val="0069699C"/>
    <w:rsid w:val="006969DB"/>
    <w:rsid w:val="00696A25"/>
    <w:rsid w:val="00696A4A"/>
    <w:rsid w:val="00697554"/>
    <w:rsid w:val="00697A80"/>
    <w:rsid w:val="00697CCF"/>
    <w:rsid w:val="00697DE5"/>
    <w:rsid w:val="00697FA5"/>
    <w:rsid w:val="006A092C"/>
    <w:rsid w:val="006A0E5F"/>
    <w:rsid w:val="006A1646"/>
    <w:rsid w:val="006A175A"/>
    <w:rsid w:val="006A24A8"/>
    <w:rsid w:val="006A272D"/>
    <w:rsid w:val="006A29AB"/>
    <w:rsid w:val="006A3412"/>
    <w:rsid w:val="006A40A6"/>
    <w:rsid w:val="006A464C"/>
    <w:rsid w:val="006A4916"/>
    <w:rsid w:val="006A4B26"/>
    <w:rsid w:val="006A4C58"/>
    <w:rsid w:val="006A4CD3"/>
    <w:rsid w:val="006A5414"/>
    <w:rsid w:val="006A55A3"/>
    <w:rsid w:val="006A5DBD"/>
    <w:rsid w:val="006A5EBB"/>
    <w:rsid w:val="006A5ED4"/>
    <w:rsid w:val="006A6273"/>
    <w:rsid w:val="006A6605"/>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877"/>
    <w:rsid w:val="006B2893"/>
    <w:rsid w:val="006B33CF"/>
    <w:rsid w:val="006B38FD"/>
    <w:rsid w:val="006B3CDF"/>
    <w:rsid w:val="006B3E5B"/>
    <w:rsid w:val="006B456F"/>
    <w:rsid w:val="006B49F1"/>
    <w:rsid w:val="006B5413"/>
    <w:rsid w:val="006B5769"/>
    <w:rsid w:val="006B5F44"/>
    <w:rsid w:val="006B619C"/>
    <w:rsid w:val="006B61A4"/>
    <w:rsid w:val="006B67C7"/>
    <w:rsid w:val="006B6C73"/>
    <w:rsid w:val="006B7331"/>
    <w:rsid w:val="006B7491"/>
    <w:rsid w:val="006B7561"/>
    <w:rsid w:val="006B783F"/>
    <w:rsid w:val="006B7896"/>
    <w:rsid w:val="006B7AA0"/>
    <w:rsid w:val="006C0766"/>
    <w:rsid w:val="006C0E2F"/>
    <w:rsid w:val="006C0EC1"/>
    <w:rsid w:val="006C1002"/>
    <w:rsid w:val="006C1227"/>
    <w:rsid w:val="006C12B6"/>
    <w:rsid w:val="006C137C"/>
    <w:rsid w:val="006C1412"/>
    <w:rsid w:val="006C14DD"/>
    <w:rsid w:val="006C177D"/>
    <w:rsid w:val="006C1789"/>
    <w:rsid w:val="006C1FDD"/>
    <w:rsid w:val="006C247C"/>
    <w:rsid w:val="006C2599"/>
    <w:rsid w:val="006C2E2C"/>
    <w:rsid w:val="006C2F83"/>
    <w:rsid w:val="006C3583"/>
    <w:rsid w:val="006C393A"/>
    <w:rsid w:val="006C4B1F"/>
    <w:rsid w:val="006C4C17"/>
    <w:rsid w:val="006C4DDA"/>
    <w:rsid w:val="006C50B8"/>
    <w:rsid w:val="006C5571"/>
    <w:rsid w:val="006C5904"/>
    <w:rsid w:val="006C5CC4"/>
    <w:rsid w:val="006C6454"/>
    <w:rsid w:val="006C649F"/>
    <w:rsid w:val="006C6904"/>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1B7"/>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7DC"/>
    <w:rsid w:val="006E2992"/>
    <w:rsid w:val="006E2CC6"/>
    <w:rsid w:val="006E2F1D"/>
    <w:rsid w:val="006E2F6C"/>
    <w:rsid w:val="006E301B"/>
    <w:rsid w:val="006E3113"/>
    <w:rsid w:val="006E3858"/>
    <w:rsid w:val="006E38BA"/>
    <w:rsid w:val="006E38C9"/>
    <w:rsid w:val="006E3A3B"/>
    <w:rsid w:val="006E3FC3"/>
    <w:rsid w:val="006E4116"/>
    <w:rsid w:val="006E47E7"/>
    <w:rsid w:val="006E4980"/>
    <w:rsid w:val="006E4EC9"/>
    <w:rsid w:val="006E50B3"/>
    <w:rsid w:val="006E55DF"/>
    <w:rsid w:val="006E5C2F"/>
    <w:rsid w:val="006E5CE9"/>
    <w:rsid w:val="006E5DF8"/>
    <w:rsid w:val="006E5E74"/>
    <w:rsid w:val="006E6BCB"/>
    <w:rsid w:val="006E6CDD"/>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775"/>
    <w:rsid w:val="006F383D"/>
    <w:rsid w:val="006F3CE8"/>
    <w:rsid w:val="006F42DC"/>
    <w:rsid w:val="006F4714"/>
    <w:rsid w:val="006F4B59"/>
    <w:rsid w:val="006F5356"/>
    <w:rsid w:val="006F577D"/>
    <w:rsid w:val="006F585E"/>
    <w:rsid w:val="006F66BF"/>
    <w:rsid w:val="006F690B"/>
    <w:rsid w:val="006F7B86"/>
    <w:rsid w:val="006F7CD7"/>
    <w:rsid w:val="0070074B"/>
    <w:rsid w:val="0070088A"/>
    <w:rsid w:val="00700D8E"/>
    <w:rsid w:val="007011C5"/>
    <w:rsid w:val="007012FB"/>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711A"/>
    <w:rsid w:val="0071758B"/>
    <w:rsid w:val="0071791A"/>
    <w:rsid w:val="00717F14"/>
    <w:rsid w:val="00720008"/>
    <w:rsid w:val="0072024F"/>
    <w:rsid w:val="0072034F"/>
    <w:rsid w:val="0072054F"/>
    <w:rsid w:val="00720697"/>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4F06"/>
    <w:rsid w:val="0072535D"/>
    <w:rsid w:val="00725689"/>
    <w:rsid w:val="007259EF"/>
    <w:rsid w:val="0072652D"/>
    <w:rsid w:val="00726F58"/>
    <w:rsid w:val="007276FE"/>
    <w:rsid w:val="0073012E"/>
    <w:rsid w:val="007306CA"/>
    <w:rsid w:val="00730817"/>
    <w:rsid w:val="00730BA6"/>
    <w:rsid w:val="00730F79"/>
    <w:rsid w:val="007312E9"/>
    <w:rsid w:val="007314DA"/>
    <w:rsid w:val="00731650"/>
    <w:rsid w:val="00732055"/>
    <w:rsid w:val="0073232E"/>
    <w:rsid w:val="007325BF"/>
    <w:rsid w:val="007326C6"/>
    <w:rsid w:val="00732BAE"/>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B81"/>
    <w:rsid w:val="00740C32"/>
    <w:rsid w:val="00740D04"/>
    <w:rsid w:val="00740D08"/>
    <w:rsid w:val="0074132B"/>
    <w:rsid w:val="0074155B"/>
    <w:rsid w:val="00741B84"/>
    <w:rsid w:val="00741CA7"/>
    <w:rsid w:val="00742419"/>
    <w:rsid w:val="00742768"/>
    <w:rsid w:val="007427BF"/>
    <w:rsid w:val="00742CE6"/>
    <w:rsid w:val="00743AE4"/>
    <w:rsid w:val="00743D6F"/>
    <w:rsid w:val="0074495E"/>
    <w:rsid w:val="00744A17"/>
    <w:rsid w:val="00744A85"/>
    <w:rsid w:val="00744C0B"/>
    <w:rsid w:val="00744E23"/>
    <w:rsid w:val="00744F08"/>
    <w:rsid w:val="00745192"/>
    <w:rsid w:val="00745421"/>
    <w:rsid w:val="00745F15"/>
    <w:rsid w:val="00745F5A"/>
    <w:rsid w:val="00745FC7"/>
    <w:rsid w:val="00746185"/>
    <w:rsid w:val="00746482"/>
    <w:rsid w:val="0074655C"/>
    <w:rsid w:val="00746A18"/>
    <w:rsid w:val="00746DCD"/>
    <w:rsid w:val="00747053"/>
    <w:rsid w:val="00747106"/>
    <w:rsid w:val="0074733C"/>
    <w:rsid w:val="00747B16"/>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0AB"/>
    <w:rsid w:val="007563C9"/>
    <w:rsid w:val="0075662D"/>
    <w:rsid w:val="00756BA2"/>
    <w:rsid w:val="00756C45"/>
    <w:rsid w:val="007578FE"/>
    <w:rsid w:val="007579EC"/>
    <w:rsid w:val="00757B85"/>
    <w:rsid w:val="00757E63"/>
    <w:rsid w:val="0076072A"/>
    <w:rsid w:val="007608C3"/>
    <w:rsid w:val="00760A2B"/>
    <w:rsid w:val="00761B1E"/>
    <w:rsid w:val="007623EB"/>
    <w:rsid w:val="0076258B"/>
    <w:rsid w:val="00762CE9"/>
    <w:rsid w:val="00762F17"/>
    <w:rsid w:val="00763A71"/>
    <w:rsid w:val="00764520"/>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D23"/>
    <w:rsid w:val="00772FEB"/>
    <w:rsid w:val="0077344F"/>
    <w:rsid w:val="00773788"/>
    <w:rsid w:val="00773C2C"/>
    <w:rsid w:val="00774441"/>
    <w:rsid w:val="00774F8F"/>
    <w:rsid w:val="007752A9"/>
    <w:rsid w:val="007754A4"/>
    <w:rsid w:val="0077573C"/>
    <w:rsid w:val="00775746"/>
    <w:rsid w:val="007758E2"/>
    <w:rsid w:val="00775AAC"/>
    <w:rsid w:val="00775B76"/>
    <w:rsid w:val="00775F9F"/>
    <w:rsid w:val="00776590"/>
    <w:rsid w:val="0077677F"/>
    <w:rsid w:val="007767E3"/>
    <w:rsid w:val="00776EE9"/>
    <w:rsid w:val="007778C5"/>
    <w:rsid w:val="007800A3"/>
    <w:rsid w:val="007800A6"/>
    <w:rsid w:val="007804F8"/>
    <w:rsid w:val="00780DEF"/>
    <w:rsid w:val="0078103E"/>
    <w:rsid w:val="007811CE"/>
    <w:rsid w:val="00781BDB"/>
    <w:rsid w:val="00781C30"/>
    <w:rsid w:val="00781F2A"/>
    <w:rsid w:val="00782DD2"/>
    <w:rsid w:val="0078301B"/>
    <w:rsid w:val="007830EB"/>
    <w:rsid w:val="007835AF"/>
    <w:rsid w:val="007836FD"/>
    <w:rsid w:val="007837C5"/>
    <w:rsid w:val="0078384C"/>
    <w:rsid w:val="00783D1C"/>
    <w:rsid w:val="00783D36"/>
    <w:rsid w:val="007846A1"/>
    <w:rsid w:val="007849FE"/>
    <w:rsid w:val="007850CC"/>
    <w:rsid w:val="0078594D"/>
    <w:rsid w:val="00785B98"/>
    <w:rsid w:val="00785C03"/>
    <w:rsid w:val="0078602F"/>
    <w:rsid w:val="007863E4"/>
    <w:rsid w:val="007867C4"/>
    <w:rsid w:val="00786FC1"/>
    <w:rsid w:val="007875E3"/>
    <w:rsid w:val="0078797B"/>
    <w:rsid w:val="007904F4"/>
    <w:rsid w:val="007905AE"/>
    <w:rsid w:val="0079069F"/>
    <w:rsid w:val="007907AE"/>
    <w:rsid w:val="00790966"/>
    <w:rsid w:val="007909A2"/>
    <w:rsid w:val="00790F7F"/>
    <w:rsid w:val="00791055"/>
    <w:rsid w:val="00791068"/>
    <w:rsid w:val="00791663"/>
    <w:rsid w:val="00791ADB"/>
    <w:rsid w:val="00791C11"/>
    <w:rsid w:val="00791C96"/>
    <w:rsid w:val="007921AC"/>
    <w:rsid w:val="007924C4"/>
    <w:rsid w:val="00792A59"/>
    <w:rsid w:val="00792A77"/>
    <w:rsid w:val="00792C19"/>
    <w:rsid w:val="00792D43"/>
    <w:rsid w:val="007930C3"/>
    <w:rsid w:val="00793574"/>
    <w:rsid w:val="00793942"/>
    <w:rsid w:val="007939AE"/>
    <w:rsid w:val="00793A5A"/>
    <w:rsid w:val="00793B13"/>
    <w:rsid w:val="00794A2E"/>
    <w:rsid w:val="00794AA0"/>
    <w:rsid w:val="00794C7F"/>
    <w:rsid w:val="00794EA4"/>
    <w:rsid w:val="00794FC8"/>
    <w:rsid w:val="007950E3"/>
    <w:rsid w:val="0079545D"/>
    <w:rsid w:val="007954C1"/>
    <w:rsid w:val="00795694"/>
    <w:rsid w:val="0079574A"/>
    <w:rsid w:val="00795A6B"/>
    <w:rsid w:val="00795CC9"/>
    <w:rsid w:val="0079658D"/>
    <w:rsid w:val="007969A7"/>
    <w:rsid w:val="00796AA4"/>
    <w:rsid w:val="00796DBE"/>
    <w:rsid w:val="00797135"/>
    <w:rsid w:val="00797514"/>
    <w:rsid w:val="00797F24"/>
    <w:rsid w:val="007A01DE"/>
    <w:rsid w:val="007A0A3B"/>
    <w:rsid w:val="007A13F1"/>
    <w:rsid w:val="007A143E"/>
    <w:rsid w:val="007A1619"/>
    <w:rsid w:val="007A1BFB"/>
    <w:rsid w:val="007A1D8A"/>
    <w:rsid w:val="007A2778"/>
    <w:rsid w:val="007A2A31"/>
    <w:rsid w:val="007A2E9B"/>
    <w:rsid w:val="007A3BFC"/>
    <w:rsid w:val="007A3C7D"/>
    <w:rsid w:val="007A3E3E"/>
    <w:rsid w:val="007A42A9"/>
    <w:rsid w:val="007A45EF"/>
    <w:rsid w:val="007A4896"/>
    <w:rsid w:val="007A5CA4"/>
    <w:rsid w:val="007A5E38"/>
    <w:rsid w:val="007A6005"/>
    <w:rsid w:val="007A6050"/>
    <w:rsid w:val="007A618F"/>
    <w:rsid w:val="007A63BE"/>
    <w:rsid w:val="007A688C"/>
    <w:rsid w:val="007A715D"/>
    <w:rsid w:val="007A721A"/>
    <w:rsid w:val="007A72D6"/>
    <w:rsid w:val="007A7446"/>
    <w:rsid w:val="007A7525"/>
    <w:rsid w:val="007A7E9B"/>
    <w:rsid w:val="007B03F4"/>
    <w:rsid w:val="007B0869"/>
    <w:rsid w:val="007B103F"/>
    <w:rsid w:val="007B11D4"/>
    <w:rsid w:val="007B1478"/>
    <w:rsid w:val="007B1DF4"/>
    <w:rsid w:val="007B1F6F"/>
    <w:rsid w:val="007B2D9F"/>
    <w:rsid w:val="007B2E6F"/>
    <w:rsid w:val="007B2F75"/>
    <w:rsid w:val="007B3489"/>
    <w:rsid w:val="007B39F5"/>
    <w:rsid w:val="007B3A96"/>
    <w:rsid w:val="007B3AC3"/>
    <w:rsid w:val="007B3F6C"/>
    <w:rsid w:val="007B436E"/>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D17"/>
    <w:rsid w:val="007B7EA1"/>
    <w:rsid w:val="007C0076"/>
    <w:rsid w:val="007C0463"/>
    <w:rsid w:val="007C085B"/>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453"/>
    <w:rsid w:val="007C55B9"/>
    <w:rsid w:val="007C58AF"/>
    <w:rsid w:val="007C5F8D"/>
    <w:rsid w:val="007C5FC3"/>
    <w:rsid w:val="007C634C"/>
    <w:rsid w:val="007C651F"/>
    <w:rsid w:val="007C6543"/>
    <w:rsid w:val="007C73EA"/>
    <w:rsid w:val="007C794C"/>
    <w:rsid w:val="007C7FCC"/>
    <w:rsid w:val="007D09E0"/>
    <w:rsid w:val="007D12C0"/>
    <w:rsid w:val="007D1917"/>
    <w:rsid w:val="007D1CF5"/>
    <w:rsid w:val="007D1EAC"/>
    <w:rsid w:val="007D29E3"/>
    <w:rsid w:val="007D29F7"/>
    <w:rsid w:val="007D2ACF"/>
    <w:rsid w:val="007D34E0"/>
    <w:rsid w:val="007D3A2E"/>
    <w:rsid w:val="007D3AAB"/>
    <w:rsid w:val="007D40B5"/>
    <w:rsid w:val="007D4641"/>
    <w:rsid w:val="007D57CD"/>
    <w:rsid w:val="007D5844"/>
    <w:rsid w:val="007D63C8"/>
    <w:rsid w:val="007D65A0"/>
    <w:rsid w:val="007D6AEE"/>
    <w:rsid w:val="007D733F"/>
    <w:rsid w:val="007D7343"/>
    <w:rsid w:val="007D74B7"/>
    <w:rsid w:val="007D7A7C"/>
    <w:rsid w:val="007D7D82"/>
    <w:rsid w:val="007D7E2C"/>
    <w:rsid w:val="007E013D"/>
    <w:rsid w:val="007E0233"/>
    <w:rsid w:val="007E08DF"/>
    <w:rsid w:val="007E0CD1"/>
    <w:rsid w:val="007E0E82"/>
    <w:rsid w:val="007E124E"/>
    <w:rsid w:val="007E1703"/>
    <w:rsid w:val="007E18DB"/>
    <w:rsid w:val="007E1A61"/>
    <w:rsid w:val="007E1F52"/>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E7FBC"/>
    <w:rsid w:val="007F0108"/>
    <w:rsid w:val="007F010F"/>
    <w:rsid w:val="007F02E5"/>
    <w:rsid w:val="007F0439"/>
    <w:rsid w:val="007F04ED"/>
    <w:rsid w:val="007F0B5C"/>
    <w:rsid w:val="007F1042"/>
    <w:rsid w:val="007F11E4"/>
    <w:rsid w:val="007F14F6"/>
    <w:rsid w:val="007F1751"/>
    <w:rsid w:val="007F2504"/>
    <w:rsid w:val="007F27A9"/>
    <w:rsid w:val="007F2DA8"/>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44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362"/>
    <w:rsid w:val="0080457B"/>
    <w:rsid w:val="00804A51"/>
    <w:rsid w:val="00804C78"/>
    <w:rsid w:val="00804F7C"/>
    <w:rsid w:val="00805016"/>
    <w:rsid w:val="008053F6"/>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4AE"/>
    <w:rsid w:val="0081062E"/>
    <w:rsid w:val="008108E7"/>
    <w:rsid w:val="00810ACB"/>
    <w:rsid w:val="00811310"/>
    <w:rsid w:val="00811C9D"/>
    <w:rsid w:val="00811D74"/>
    <w:rsid w:val="0081209B"/>
    <w:rsid w:val="008121E3"/>
    <w:rsid w:val="00812650"/>
    <w:rsid w:val="00812D9E"/>
    <w:rsid w:val="00812E80"/>
    <w:rsid w:val="00812E9C"/>
    <w:rsid w:val="00813713"/>
    <w:rsid w:val="0081372B"/>
    <w:rsid w:val="008137A8"/>
    <w:rsid w:val="00813EAE"/>
    <w:rsid w:val="00814E53"/>
    <w:rsid w:val="00815058"/>
    <w:rsid w:val="00815271"/>
    <w:rsid w:val="008152E0"/>
    <w:rsid w:val="0081675F"/>
    <w:rsid w:val="00816949"/>
    <w:rsid w:val="00816984"/>
    <w:rsid w:val="00817015"/>
    <w:rsid w:val="00817787"/>
    <w:rsid w:val="00820151"/>
    <w:rsid w:val="00820260"/>
    <w:rsid w:val="0082055C"/>
    <w:rsid w:val="008206FE"/>
    <w:rsid w:val="008208C4"/>
    <w:rsid w:val="008226F1"/>
    <w:rsid w:val="0082287F"/>
    <w:rsid w:val="00822F1E"/>
    <w:rsid w:val="00822FAF"/>
    <w:rsid w:val="0082366D"/>
    <w:rsid w:val="008237B4"/>
    <w:rsid w:val="00823BCC"/>
    <w:rsid w:val="00823C1F"/>
    <w:rsid w:val="00824FD2"/>
    <w:rsid w:val="008254FB"/>
    <w:rsid w:val="00825680"/>
    <w:rsid w:val="00825FD4"/>
    <w:rsid w:val="00826D9D"/>
    <w:rsid w:val="00827083"/>
    <w:rsid w:val="00827136"/>
    <w:rsid w:val="008275D5"/>
    <w:rsid w:val="00827A84"/>
    <w:rsid w:val="008302B3"/>
    <w:rsid w:val="008303C3"/>
    <w:rsid w:val="008304F7"/>
    <w:rsid w:val="00830D84"/>
    <w:rsid w:val="008314E2"/>
    <w:rsid w:val="00831BC2"/>
    <w:rsid w:val="00832C15"/>
    <w:rsid w:val="00832C19"/>
    <w:rsid w:val="00832D9B"/>
    <w:rsid w:val="00833020"/>
    <w:rsid w:val="0083328B"/>
    <w:rsid w:val="00833425"/>
    <w:rsid w:val="00833957"/>
    <w:rsid w:val="00833AC6"/>
    <w:rsid w:val="00834200"/>
    <w:rsid w:val="008347EA"/>
    <w:rsid w:val="00834EA9"/>
    <w:rsid w:val="008351E3"/>
    <w:rsid w:val="0083583A"/>
    <w:rsid w:val="00835903"/>
    <w:rsid w:val="00835BD3"/>
    <w:rsid w:val="0083619E"/>
    <w:rsid w:val="00836799"/>
    <w:rsid w:val="00836EFA"/>
    <w:rsid w:val="0083752B"/>
    <w:rsid w:val="008376EB"/>
    <w:rsid w:val="008377F8"/>
    <w:rsid w:val="0084017E"/>
    <w:rsid w:val="008402CC"/>
    <w:rsid w:val="0084076B"/>
    <w:rsid w:val="00840E76"/>
    <w:rsid w:val="0084121E"/>
    <w:rsid w:val="00841923"/>
    <w:rsid w:val="00841B2E"/>
    <w:rsid w:val="00841D41"/>
    <w:rsid w:val="00842869"/>
    <w:rsid w:val="00842BE1"/>
    <w:rsid w:val="00842CD6"/>
    <w:rsid w:val="00842F01"/>
    <w:rsid w:val="008434FC"/>
    <w:rsid w:val="00844297"/>
    <w:rsid w:val="0084459A"/>
    <w:rsid w:val="008445B5"/>
    <w:rsid w:val="008446F3"/>
    <w:rsid w:val="008447BB"/>
    <w:rsid w:val="00844A9A"/>
    <w:rsid w:val="00844B21"/>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33C"/>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57D9C"/>
    <w:rsid w:val="00860077"/>
    <w:rsid w:val="00860283"/>
    <w:rsid w:val="0086058E"/>
    <w:rsid w:val="00860C34"/>
    <w:rsid w:val="00861196"/>
    <w:rsid w:val="008616A5"/>
    <w:rsid w:val="00861DF7"/>
    <w:rsid w:val="0086263A"/>
    <w:rsid w:val="00862B79"/>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4F5"/>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2F"/>
    <w:rsid w:val="008726DF"/>
    <w:rsid w:val="00872BAD"/>
    <w:rsid w:val="00872ED8"/>
    <w:rsid w:val="00872F22"/>
    <w:rsid w:val="00872F59"/>
    <w:rsid w:val="00873133"/>
    <w:rsid w:val="0087324A"/>
    <w:rsid w:val="00873403"/>
    <w:rsid w:val="0087404B"/>
    <w:rsid w:val="00874583"/>
    <w:rsid w:val="00874A5E"/>
    <w:rsid w:val="00874B4C"/>
    <w:rsid w:val="00874F29"/>
    <w:rsid w:val="00875351"/>
    <w:rsid w:val="0087541F"/>
    <w:rsid w:val="00875D4D"/>
    <w:rsid w:val="008764A6"/>
    <w:rsid w:val="00876903"/>
    <w:rsid w:val="0087706B"/>
    <w:rsid w:val="008779C5"/>
    <w:rsid w:val="00877C13"/>
    <w:rsid w:val="00877E7C"/>
    <w:rsid w:val="00880407"/>
    <w:rsid w:val="00880FA5"/>
    <w:rsid w:val="008811A9"/>
    <w:rsid w:val="008811CC"/>
    <w:rsid w:val="0088175C"/>
    <w:rsid w:val="008818EB"/>
    <w:rsid w:val="00881E57"/>
    <w:rsid w:val="00882A3B"/>
    <w:rsid w:val="00883F3D"/>
    <w:rsid w:val="00884539"/>
    <w:rsid w:val="008845B3"/>
    <w:rsid w:val="00884FAA"/>
    <w:rsid w:val="00885424"/>
    <w:rsid w:val="00885467"/>
    <w:rsid w:val="00885BA7"/>
    <w:rsid w:val="00885C8D"/>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D99"/>
    <w:rsid w:val="00892E08"/>
    <w:rsid w:val="00892E89"/>
    <w:rsid w:val="008932D5"/>
    <w:rsid w:val="00893493"/>
    <w:rsid w:val="00893686"/>
    <w:rsid w:val="00893B79"/>
    <w:rsid w:val="00894190"/>
    <w:rsid w:val="008941B4"/>
    <w:rsid w:val="0089431A"/>
    <w:rsid w:val="0089442D"/>
    <w:rsid w:val="00894AAF"/>
    <w:rsid w:val="00894E93"/>
    <w:rsid w:val="00895253"/>
    <w:rsid w:val="00895896"/>
    <w:rsid w:val="008959BF"/>
    <w:rsid w:val="00895C85"/>
    <w:rsid w:val="00895CF0"/>
    <w:rsid w:val="0089630C"/>
    <w:rsid w:val="00896666"/>
    <w:rsid w:val="00896E78"/>
    <w:rsid w:val="00897630"/>
    <w:rsid w:val="008977AF"/>
    <w:rsid w:val="008A004D"/>
    <w:rsid w:val="008A0B6B"/>
    <w:rsid w:val="008A10DB"/>
    <w:rsid w:val="008A11E3"/>
    <w:rsid w:val="008A1319"/>
    <w:rsid w:val="008A1855"/>
    <w:rsid w:val="008A1E33"/>
    <w:rsid w:val="008A1FAD"/>
    <w:rsid w:val="008A23E6"/>
    <w:rsid w:val="008A2593"/>
    <w:rsid w:val="008A2B9F"/>
    <w:rsid w:val="008A3048"/>
    <w:rsid w:val="008A31C9"/>
    <w:rsid w:val="008A31DB"/>
    <w:rsid w:val="008A3C6A"/>
    <w:rsid w:val="008A3CFB"/>
    <w:rsid w:val="008A3D5E"/>
    <w:rsid w:val="008A3D9C"/>
    <w:rsid w:val="008A409C"/>
    <w:rsid w:val="008A4622"/>
    <w:rsid w:val="008A48C5"/>
    <w:rsid w:val="008A5DB5"/>
    <w:rsid w:val="008A5DEE"/>
    <w:rsid w:val="008A717A"/>
    <w:rsid w:val="008A721A"/>
    <w:rsid w:val="008A7866"/>
    <w:rsid w:val="008A7E22"/>
    <w:rsid w:val="008B008A"/>
    <w:rsid w:val="008B0368"/>
    <w:rsid w:val="008B0376"/>
    <w:rsid w:val="008B0414"/>
    <w:rsid w:val="008B0598"/>
    <w:rsid w:val="008B0CDC"/>
    <w:rsid w:val="008B0F2C"/>
    <w:rsid w:val="008B0F6C"/>
    <w:rsid w:val="008B10A9"/>
    <w:rsid w:val="008B13D9"/>
    <w:rsid w:val="008B158E"/>
    <w:rsid w:val="008B171F"/>
    <w:rsid w:val="008B219F"/>
    <w:rsid w:val="008B2ECE"/>
    <w:rsid w:val="008B3041"/>
    <w:rsid w:val="008B3407"/>
    <w:rsid w:val="008B42B9"/>
    <w:rsid w:val="008B47F0"/>
    <w:rsid w:val="008B48DB"/>
    <w:rsid w:val="008B4BF0"/>
    <w:rsid w:val="008B5078"/>
    <w:rsid w:val="008B51FF"/>
    <w:rsid w:val="008B5235"/>
    <w:rsid w:val="008B598F"/>
    <w:rsid w:val="008B5C19"/>
    <w:rsid w:val="008B5EA8"/>
    <w:rsid w:val="008B6130"/>
    <w:rsid w:val="008B621E"/>
    <w:rsid w:val="008B6536"/>
    <w:rsid w:val="008B6735"/>
    <w:rsid w:val="008B6805"/>
    <w:rsid w:val="008B6977"/>
    <w:rsid w:val="008B6B7F"/>
    <w:rsid w:val="008B710F"/>
    <w:rsid w:val="008B7129"/>
    <w:rsid w:val="008B72F8"/>
    <w:rsid w:val="008B7683"/>
    <w:rsid w:val="008C00D9"/>
    <w:rsid w:val="008C0C29"/>
    <w:rsid w:val="008C0F4C"/>
    <w:rsid w:val="008C1510"/>
    <w:rsid w:val="008C195E"/>
    <w:rsid w:val="008C26B2"/>
    <w:rsid w:val="008C29DD"/>
    <w:rsid w:val="008C3287"/>
    <w:rsid w:val="008C34B6"/>
    <w:rsid w:val="008C3657"/>
    <w:rsid w:val="008C3773"/>
    <w:rsid w:val="008C3806"/>
    <w:rsid w:val="008C3AE0"/>
    <w:rsid w:val="008C3C72"/>
    <w:rsid w:val="008C3DBA"/>
    <w:rsid w:val="008C3F0B"/>
    <w:rsid w:val="008C3F7C"/>
    <w:rsid w:val="008C4844"/>
    <w:rsid w:val="008C5B54"/>
    <w:rsid w:val="008C5C83"/>
    <w:rsid w:val="008C64AD"/>
    <w:rsid w:val="008C6762"/>
    <w:rsid w:val="008C7537"/>
    <w:rsid w:val="008C775D"/>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678"/>
    <w:rsid w:val="008D3C38"/>
    <w:rsid w:val="008D3F63"/>
    <w:rsid w:val="008D4597"/>
    <w:rsid w:val="008D4656"/>
    <w:rsid w:val="008D4AE9"/>
    <w:rsid w:val="008D4F97"/>
    <w:rsid w:val="008D514B"/>
    <w:rsid w:val="008D5DEB"/>
    <w:rsid w:val="008D6553"/>
    <w:rsid w:val="008D663D"/>
    <w:rsid w:val="008D6B90"/>
    <w:rsid w:val="008D6B9B"/>
    <w:rsid w:val="008D728E"/>
    <w:rsid w:val="008D75D3"/>
    <w:rsid w:val="008D77E3"/>
    <w:rsid w:val="008D7B53"/>
    <w:rsid w:val="008D7D0B"/>
    <w:rsid w:val="008D7E24"/>
    <w:rsid w:val="008E018E"/>
    <w:rsid w:val="008E05DB"/>
    <w:rsid w:val="008E06E8"/>
    <w:rsid w:val="008E0789"/>
    <w:rsid w:val="008E085C"/>
    <w:rsid w:val="008E0A8C"/>
    <w:rsid w:val="008E0B9E"/>
    <w:rsid w:val="008E1600"/>
    <w:rsid w:val="008E1686"/>
    <w:rsid w:val="008E1C2A"/>
    <w:rsid w:val="008E1E30"/>
    <w:rsid w:val="008E2493"/>
    <w:rsid w:val="008E2576"/>
    <w:rsid w:val="008E30B6"/>
    <w:rsid w:val="008E3594"/>
    <w:rsid w:val="008E3968"/>
    <w:rsid w:val="008E3AF1"/>
    <w:rsid w:val="008E43CA"/>
    <w:rsid w:val="008E44D2"/>
    <w:rsid w:val="008E4761"/>
    <w:rsid w:val="008E4A8A"/>
    <w:rsid w:val="008E4B64"/>
    <w:rsid w:val="008E4D07"/>
    <w:rsid w:val="008E58B9"/>
    <w:rsid w:val="008E5A5A"/>
    <w:rsid w:val="008E5B41"/>
    <w:rsid w:val="008E5E99"/>
    <w:rsid w:val="008E5F5E"/>
    <w:rsid w:val="008E5F9E"/>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71F"/>
    <w:rsid w:val="008F2B79"/>
    <w:rsid w:val="008F2DA1"/>
    <w:rsid w:val="008F37E1"/>
    <w:rsid w:val="008F3B85"/>
    <w:rsid w:val="008F3B8B"/>
    <w:rsid w:val="008F3FAC"/>
    <w:rsid w:val="008F4B52"/>
    <w:rsid w:val="008F53BA"/>
    <w:rsid w:val="008F55B0"/>
    <w:rsid w:val="008F6729"/>
    <w:rsid w:val="008F67F4"/>
    <w:rsid w:val="008F686A"/>
    <w:rsid w:val="008F6B5D"/>
    <w:rsid w:val="008F6DC3"/>
    <w:rsid w:val="008F7515"/>
    <w:rsid w:val="008F7547"/>
    <w:rsid w:val="0090088A"/>
    <w:rsid w:val="009008A3"/>
    <w:rsid w:val="009008E8"/>
    <w:rsid w:val="00900B9A"/>
    <w:rsid w:val="00900DA2"/>
    <w:rsid w:val="009011AE"/>
    <w:rsid w:val="009011B7"/>
    <w:rsid w:val="00901D44"/>
    <w:rsid w:val="009021D7"/>
    <w:rsid w:val="0090269C"/>
    <w:rsid w:val="00902B00"/>
    <w:rsid w:val="00902BCF"/>
    <w:rsid w:val="00902F67"/>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0A10"/>
    <w:rsid w:val="00910DFD"/>
    <w:rsid w:val="00911195"/>
    <w:rsid w:val="00911340"/>
    <w:rsid w:val="009114DD"/>
    <w:rsid w:val="00911B7D"/>
    <w:rsid w:val="00911C72"/>
    <w:rsid w:val="009123D2"/>
    <w:rsid w:val="00912B40"/>
    <w:rsid w:val="00912D86"/>
    <w:rsid w:val="009131B7"/>
    <w:rsid w:val="009131C5"/>
    <w:rsid w:val="0091381D"/>
    <w:rsid w:val="009138BF"/>
    <w:rsid w:val="00913A49"/>
    <w:rsid w:val="00913DD7"/>
    <w:rsid w:val="00913F55"/>
    <w:rsid w:val="00914201"/>
    <w:rsid w:val="0091433A"/>
    <w:rsid w:val="00914494"/>
    <w:rsid w:val="00914625"/>
    <w:rsid w:val="009157F2"/>
    <w:rsid w:val="00915AAF"/>
    <w:rsid w:val="009165C1"/>
    <w:rsid w:val="00916814"/>
    <w:rsid w:val="0091691D"/>
    <w:rsid w:val="00917038"/>
    <w:rsid w:val="00917388"/>
    <w:rsid w:val="00917925"/>
    <w:rsid w:val="00917C2D"/>
    <w:rsid w:val="00920A39"/>
    <w:rsid w:val="00920F25"/>
    <w:rsid w:val="00921252"/>
    <w:rsid w:val="00921528"/>
    <w:rsid w:val="00921872"/>
    <w:rsid w:val="00921933"/>
    <w:rsid w:val="00921EC9"/>
    <w:rsid w:val="00921FF2"/>
    <w:rsid w:val="0092246D"/>
    <w:rsid w:val="00922919"/>
    <w:rsid w:val="00922A7C"/>
    <w:rsid w:val="00922EE3"/>
    <w:rsid w:val="00923082"/>
    <w:rsid w:val="00923243"/>
    <w:rsid w:val="0092380B"/>
    <w:rsid w:val="009239C3"/>
    <w:rsid w:val="00923C96"/>
    <w:rsid w:val="00924157"/>
    <w:rsid w:val="0092437C"/>
    <w:rsid w:val="0092479E"/>
    <w:rsid w:val="00924B1A"/>
    <w:rsid w:val="00924B5F"/>
    <w:rsid w:val="00924CF3"/>
    <w:rsid w:val="00924DFB"/>
    <w:rsid w:val="00925EED"/>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D9"/>
    <w:rsid w:val="00932C1A"/>
    <w:rsid w:val="00932CEB"/>
    <w:rsid w:val="009330DF"/>
    <w:rsid w:val="00933656"/>
    <w:rsid w:val="00933B80"/>
    <w:rsid w:val="00933CB6"/>
    <w:rsid w:val="0093415B"/>
    <w:rsid w:val="009341A0"/>
    <w:rsid w:val="009341D8"/>
    <w:rsid w:val="0093508E"/>
    <w:rsid w:val="0093520C"/>
    <w:rsid w:val="0093552B"/>
    <w:rsid w:val="009358A9"/>
    <w:rsid w:val="0093700F"/>
    <w:rsid w:val="009378CD"/>
    <w:rsid w:val="00937975"/>
    <w:rsid w:val="00940654"/>
    <w:rsid w:val="0094067B"/>
    <w:rsid w:val="00940682"/>
    <w:rsid w:val="00940C04"/>
    <w:rsid w:val="00941297"/>
    <w:rsid w:val="00941487"/>
    <w:rsid w:val="00941BA3"/>
    <w:rsid w:val="00942798"/>
    <w:rsid w:val="00942BC1"/>
    <w:rsid w:val="00942DB0"/>
    <w:rsid w:val="009433FC"/>
    <w:rsid w:val="0094341F"/>
    <w:rsid w:val="009436EA"/>
    <w:rsid w:val="00943745"/>
    <w:rsid w:val="009438A4"/>
    <w:rsid w:val="009438E3"/>
    <w:rsid w:val="0094411A"/>
    <w:rsid w:val="009444C2"/>
    <w:rsid w:val="009445D8"/>
    <w:rsid w:val="00944AE7"/>
    <w:rsid w:val="00944B5A"/>
    <w:rsid w:val="00944B7A"/>
    <w:rsid w:val="0094565C"/>
    <w:rsid w:val="00945D9A"/>
    <w:rsid w:val="009460C2"/>
    <w:rsid w:val="009462BB"/>
    <w:rsid w:val="00946360"/>
    <w:rsid w:val="0094665B"/>
    <w:rsid w:val="00946B20"/>
    <w:rsid w:val="009473DA"/>
    <w:rsid w:val="00947464"/>
    <w:rsid w:val="00947A6A"/>
    <w:rsid w:val="00950077"/>
    <w:rsid w:val="0095015A"/>
    <w:rsid w:val="00950547"/>
    <w:rsid w:val="0095066B"/>
    <w:rsid w:val="00950EA7"/>
    <w:rsid w:val="00951225"/>
    <w:rsid w:val="009518F2"/>
    <w:rsid w:val="00951A3C"/>
    <w:rsid w:val="00951B60"/>
    <w:rsid w:val="00951CC7"/>
    <w:rsid w:val="00951FB0"/>
    <w:rsid w:val="009528A1"/>
    <w:rsid w:val="009528C9"/>
    <w:rsid w:val="00952CC5"/>
    <w:rsid w:val="00952CCE"/>
    <w:rsid w:val="00952CDF"/>
    <w:rsid w:val="00952F16"/>
    <w:rsid w:val="009532B7"/>
    <w:rsid w:val="00953387"/>
    <w:rsid w:val="009536B6"/>
    <w:rsid w:val="009536E6"/>
    <w:rsid w:val="0095387A"/>
    <w:rsid w:val="00953886"/>
    <w:rsid w:val="00953B99"/>
    <w:rsid w:val="00953F9D"/>
    <w:rsid w:val="009544CB"/>
    <w:rsid w:val="0095463F"/>
    <w:rsid w:val="00955113"/>
    <w:rsid w:val="009554C1"/>
    <w:rsid w:val="009559B4"/>
    <w:rsid w:val="00955A6B"/>
    <w:rsid w:val="00955B9C"/>
    <w:rsid w:val="00955E00"/>
    <w:rsid w:val="00955E61"/>
    <w:rsid w:val="009560B3"/>
    <w:rsid w:val="00956235"/>
    <w:rsid w:val="00956559"/>
    <w:rsid w:val="00956969"/>
    <w:rsid w:val="00956C16"/>
    <w:rsid w:val="00956ED4"/>
    <w:rsid w:val="0095710B"/>
    <w:rsid w:val="009575C4"/>
    <w:rsid w:val="009578AA"/>
    <w:rsid w:val="009609DD"/>
    <w:rsid w:val="00960A50"/>
    <w:rsid w:val="00960B83"/>
    <w:rsid w:val="00961291"/>
    <w:rsid w:val="0096133D"/>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A9E"/>
    <w:rsid w:val="00967C5E"/>
    <w:rsid w:val="00967DFA"/>
    <w:rsid w:val="0097038D"/>
    <w:rsid w:val="00970404"/>
    <w:rsid w:val="0097047C"/>
    <w:rsid w:val="00970627"/>
    <w:rsid w:val="00970C56"/>
    <w:rsid w:val="00970D04"/>
    <w:rsid w:val="009713FE"/>
    <w:rsid w:val="00971566"/>
    <w:rsid w:val="009719C1"/>
    <w:rsid w:val="00971E19"/>
    <w:rsid w:val="0097207E"/>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80088"/>
    <w:rsid w:val="009802BE"/>
    <w:rsid w:val="009802E4"/>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34C"/>
    <w:rsid w:val="00984C4B"/>
    <w:rsid w:val="00984D06"/>
    <w:rsid w:val="00984DAA"/>
    <w:rsid w:val="00985131"/>
    <w:rsid w:val="0098699F"/>
    <w:rsid w:val="009869B5"/>
    <w:rsid w:val="00986C76"/>
    <w:rsid w:val="0098791E"/>
    <w:rsid w:val="00987C10"/>
    <w:rsid w:val="009901E7"/>
    <w:rsid w:val="00990290"/>
    <w:rsid w:val="0099071D"/>
    <w:rsid w:val="00990F2D"/>
    <w:rsid w:val="00991369"/>
    <w:rsid w:val="0099210B"/>
    <w:rsid w:val="009937D3"/>
    <w:rsid w:val="00994057"/>
    <w:rsid w:val="00994286"/>
    <w:rsid w:val="009945AF"/>
    <w:rsid w:val="0099470F"/>
    <w:rsid w:val="0099537E"/>
    <w:rsid w:val="009955FE"/>
    <w:rsid w:val="009967D6"/>
    <w:rsid w:val="00996B27"/>
    <w:rsid w:val="00996D56"/>
    <w:rsid w:val="00996DBB"/>
    <w:rsid w:val="00997CBE"/>
    <w:rsid w:val="009A0794"/>
    <w:rsid w:val="009A07E9"/>
    <w:rsid w:val="009A0CB4"/>
    <w:rsid w:val="009A178D"/>
    <w:rsid w:val="009A17FB"/>
    <w:rsid w:val="009A18C3"/>
    <w:rsid w:val="009A191D"/>
    <w:rsid w:val="009A1E12"/>
    <w:rsid w:val="009A21FA"/>
    <w:rsid w:val="009A39E8"/>
    <w:rsid w:val="009A3C7B"/>
    <w:rsid w:val="009A3DC2"/>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CE5"/>
    <w:rsid w:val="009A6E7C"/>
    <w:rsid w:val="009A7810"/>
    <w:rsid w:val="009A7B7A"/>
    <w:rsid w:val="009B0249"/>
    <w:rsid w:val="009B03E6"/>
    <w:rsid w:val="009B08A9"/>
    <w:rsid w:val="009B1151"/>
    <w:rsid w:val="009B18A7"/>
    <w:rsid w:val="009B1996"/>
    <w:rsid w:val="009B2949"/>
    <w:rsid w:val="009B2AF4"/>
    <w:rsid w:val="009B34C7"/>
    <w:rsid w:val="009B3FD0"/>
    <w:rsid w:val="009B426D"/>
    <w:rsid w:val="009B438C"/>
    <w:rsid w:val="009B43CA"/>
    <w:rsid w:val="009B4B40"/>
    <w:rsid w:val="009B4BB8"/>
    <w:rsid w:val="009B4CF4"/>
    <w:rsid w:val="009B6FF9"/>
    <w:rsid w:val="009B70CF"/>
    <w:rsid w:val="009B72CE"/>
    <w:rsid w:val="009B7C3E"/>
    <w:rsid w:val="009C0245"/>
    <w:rsid w:val="009C0AC2"/>
    <w:rsid w:val="009C0E26"/>
    <w:rsid w:val="009C0E59"/>
    <w:rsid w:val="009C1AD3"/>
    <w:rsid w:val="009C1CC8"/>
    <w:rsid w:val="009C21F4"/>
    <w:rsid w:val="009C2A92"/>
    <w:rsid w:val="009C2B18"/>
    <w:rsid w:val="009C332F"/>
    <w:rsid w:val="009C3688"/>
    <w:rsid w:val="009C4106"/>
    <w:rsid w:val="009C41CC"/>
    <w:rsid w:val="009C4268"/>
    <w:rsid w:val="009C4631"/>
    <w:rsid w:val="009C4951"/>
    <w:rsid w:val="009C4C72"/>
    <w:rsid w:val="009C4C78"/>
    <w:rsid w:val="009C4FC1"/>
    <w:rsid w:val="009C55B3"/>
    <w:rsid w:val="009C574A"/>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F9"/>
    <w:rsid w:val="009D2282"/>
    <w:rsid w:val="009D2551"/>
    <w:rsid w:val="009D2720"/>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A63"/>
    <w:rsid w:val="009D7DE9"/>
    <w:rsid w:val="009D7FD6"/>
    <w:rsid w:val="009E0014"/>
    <w:rsid w:val="009E0411"/>
    <w:rsid w:val="009E0BDC"/>
    <w:rsid w:val="009E134F"/>
    <w:rsid w:val="009E16A1"/>
    <w:rsid w:val="009E1DC4"/>
    <w:rsid w:val="009E203F"/>
    <w:rsid w:val="009E2064"/>
    <w:rsid w:val="009E2088"/>
    <w:rsid w:val="009E2401"/>
    <w:rsid w:val="009E3373"/>
    <w:rsid w:val="009E3506"/>
    <w:rsid w:val="009E3570"/>
    <w:rsid w:val="009E36A0"/>
    <w:rsid w:val="009E427B"/>
    <w:rsid w:val="009E48EB"/>
    <w:rsid w:val="009E4AA8"/>
    <w:rsid w:val="009E4D0E"/>
    <w:rsid w:val="009E5180"/>
    <w:rsid w:val="009E5380"/>
    <w:rsid w:val="009E5490"/>
    <w:rsid w:val="009E58BD"/>
    <w:rsid w:val="009E5C2A"/>
    <w:rsid w:val="009E65B9"/>
    <w:rsid w:val="009E69AB"/>
    <w:rsid w:val="009E6ABC"/>
    <w:rsid w:val="009E75B0"/>
    <w:rsid w:val="009E7AF4"/>
    <w:rsid w:val="009E7CEE"/>
    <w:rsid w:val="009E7CFF"/>
    <w:rsid w:val="009E7EC6"/>
    <w:rsid w:val="009E7F33"/>
    <w:rsid w:val="009F0C6E"/>
    <w:rsid w:val="009F0D0E"/>
    <w:rsid w:val="009F1267"/>
    <w:rsid w:val="009F1418"/>
    <w:rsid w:val="009F1A40"/>
    <w:rsid w:val="009F243B"/>
    <w:rsid w:val="009F2A71"/>
    <w:rsid w:val="009F2CEC"/>
    <w:rsid w:val="009F3292"/>
    <w:rsid w:val="009F37B5"/>
    <w:rsid w:val="009F4407"/>
    <w:rsid w:val="009F4A6E"/>
    <w:rsid w:val="009F4DC0"/>
    <w:rsid w:val="009F502C"/>
    <w:rsid w:val="009F50A5"/>
    <w:rsid w:val="009F5151"/>
    <w:rsid w:val="009F5274"/>
    <w:rsid w:val="009F5AC0"/>
    <w:rsid w:val="009F634F"/>
    <w:rsid w:val="009F65B7"/>
    <w:rsid w:val="009F69B9"/>
    <w:rsid w:val="009F7754"/>
    <w:rsid w:val="009F7915"/>
    <w:rsid w:val="009F7F65"/>
    <w:rsid w:val="009F7FED"/>
    <w:rsid w:val="00A00386"/>
    <w:rsid w:val="00A00ACD"/>
    <w:rsid w:val="00A00D88"/>
    <w:rsid w:val="00A01108"/>
    <w:rsid w:val="00A01304"/>
    <w:rsid w:val="00A01945"/>
    <w:rsid w:val="00A01CAF"/>
    <w:rsid w:val="00A01CF8"/>
    <w:rsid w:val="00A02115"/>
    <w:rsid w:val="00A022FA"/>
    <w:rsid w:val="00A02667"/>
    <w:rsid w:val="00A02963"/>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14D"/>
    <w:rsid w:val="00A1478E"/>
    <w:rsid w:val="00A148EE"/>
    <w:rsid w:val="00A1495C"/>
    <w:rsid w:val="00A149E6"/>
    <w:rsid w:val="00A14C95"/>
    <w:rsid w:val="00A14D9C"/>
    <w:rsid w:val="00A14F77"/>
    <w:rsid w:val="00A14F8D"/>
    <w:rsid w:val="00A15090"/>
    <w:rsid w:val="00A1513E"/>
    <w:rsid w:val="00A155BB"/>
    <w:rsid w:val="00A15E60"/>
    <w:rsid w:val="00A15F91"/>
    <w:rsid w:val="00A15FD9"/>
    <w:rsid w:val="00A16145"/>
    <w:rsid w:val="00A1667B"/>
    <w:rsid w:val="00A167F5"/>
    <w:rsid w:val="00A1743B"/>
    <w:rsid w:val="00A17500"/>
    <w:rsid w:val="00A202ED"/>
    <w:rsid w:val="00A209FA"/>
    <w:rsid w:val="00A20AEA"/>
    <w:rsid w:val="00A20B3E"/>
    <w:rsid w:val="00A20B90"/>
    <w:rsid w:val="00A20BB9"/>
    <w:rsid w:val="00A210D8"/>
    <w:rsid w:val="00A219BA"/>
    <w:rsid w:val="00A21BA3"/>
    <w:rsid w:val="00A21EC1"/>
    <w:rsid w:val="00A22495"/>
    <w:rsid w:val="00A224AE"/>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BA9"/>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91D"/>
    <w:rsid w:val="00A37984"/>
    <w:rsid w:val="00A37AC9"/>
    <w:rsid w:val="00A37D52"/>
    <w:rsid w:val="00A4022B"/>
    <w:rsid w:val="00A40418"/>
    <w:rsid w:val="00A405BA"/>
    <w:rsid w:val="00A4067F"/>
    <w:rsid w:val="00A40A25"/>
    <w:rsid w:val="00A40F0D"/>
    <w:rsid w:val="00A41056"/>
    <w:rsid w:val="00A4149C"/>
    <w:rsid w:val="00A41F8C"/>
    <w:rsid w:val="00A42132"/>
    <w:rsid w:val="00A42691"/>
    <w:rsid w:val="00A43091"/>
    <w:rsid w:val="00A435EA"/>
    <w:rsid w:val="00A43945"/>
    <w:rsid w:val="00A439D0"/>
    <w:rsid w:val="00A43CE7"/>
    <w:rsid w:val="00A441EA"/>
    <w:rsid w:val="00A4466A"/>
    <w:rsid w:val="00A44670"/>
    <w:rsid w:val="00A44ACC"/>
    <w:rsid w:val="00A44B23"/>
    <w:rsid w:val="00A453F3"/>
    <w:rsid w:val="00A45BDD"/>
    <w:rsid w:val="00A45CE8"/>
    <w:rsid w:val="00A46091"/>
    <w:rsid w:val="00A46391"/>
    <w:rsid w:val="00A470D1"/>
    <w:rsid w:val="00A470FB"/>
    <w:rsid w:val="00A4768D"/>
    <w:rsid w:val="00A4781D"/>
    <w:rsid w:val="00A50494"/>
    <w:rsid w:val="00A50DA3"/>
    <w:rsid w:val="00A51031"/>
    <w:rsid w:val="00A512D8"/>
    <w:rsid w:val="00A51441"/>
    <w:rsid w:val="00A51CB7"/>
    <w:rsid w:val="00A52DCC"/>
    <w:rsid w:val="00A52EC8"/>
    <w:rsid w:val="00A53144"/>
    <w:rsid w:val="00A532E7"/>
    <w:rsid w:val="00A53819"/>
    <w:rsid w:val="00A53E58"/>
    <w:rsid w:val="00A544FE"/>
    <w:rsid w:val="00A54B42"/>
    <w:rsid w:val="00A55007"/>
    <w:rsid w:val="00A5572A"/>
    <w:rsid w:val="00A55981"/>
    <w:rsid w:val="00A55D6D"/>
    <w:rsid w:val="00A55FD3"/>
    <w:rsid w:val="00A564E8"/>
    <w:rsid w:val="00A56EBD"/>
    <w:rsid w:val="00A5756B"/>
    <w:rsid w:val="00A5765C"/>
    <w:rsid w:val="00A578CA"/>
    <w:rsid w:val="00A60A1E"/>
    <w:rsid w:val="00A60A33"/>
    <w:rsid w:val="00A60C96"/>
    <w:rsid w:val="00A60D11"/>
    <w:rsid w:val="00A60F2C"/>
    <w:rsid w:val="00A613B1"/>
    <w:rsid w:val="00A61773"/>
    <w:rsid w:val="00A62188"/>
    <w:rsid w:val="00A62474"/>
    <w:rsid w:val="00A62699"/>
    <w:rsid w:val="00A62731"/>
    <w:rsid w:val="00A62C5D"/>
    <w:rsid w:val="00A636FC"/>
    <w:rsid w:val="00A6386C"/>
    <w:rsid w:val="00A638B5"/>
    <w:rsid w:val="00A63DF9"/>
    <w:rsid w:val="00A64180"/>
    <w:rsid w:val="00A6486F"/>
    <w:rsid w:val="00A64FFD"/>
    <w:rsid w:val="00A6520F"/>
    <w:rsid w:val="00A652B3"/>
    <w:rsid w:val="00A6545D"/>
    <w:rsid w:val="00A65566"/>
    <w:rsid w:val="00A66663"/>
    <w:rsid w:val="00A6706E"/>
    <w:rsid w:val="00A671B2"/>
    <w:rsid w:val="00A671F3"/>
    <w:rsid w:val="00A6733E"/>
    <w:rsid w:val="00A679D7"/>
    <w:rsid w:val="00A70077"/>
    <w:rsid w:val="00A70B34"/>
    <w:rsid w:val="00A70BF9"/>
    <w:rsid w:val="00A71583"/>
    <w:rsid w:val="00A71E6A"/>
    <w:rsid w:val="00A71FEF"/>
    <w:rsid w:val="00A724D9"/>
    <w:rsid w:val="00A733D7"/>
    <w:rsid w:val="00A735A4"/>
    <w:rsid w:val="00A73689"/>
    <w:rsid w:val="00A73ADF"/>
    <w:rsid w:val="00A73B3F"/>
    <w:rsid w:val="00A73ECE"/>
    <w:rsid w:val="00A740B0"/>
    <w:rsid w:val="00A74B08"/>
    <w:rsid w:val="00A74C31"/>
    <w:rsid w:val="00A74F2B"/>
    <w:rsid w:val="00A7544B"/>
    <w:rsid w:val="00A764FD"/>
    <w:rsid w:val="00A76542"/>
    <w:rsid w:val="00A76608"/>
    <w:rsid w:val="00A76A57"/>
    <w:rsid w:val="00A76AF3"/>
    <w:rsid w:val="00A76BEF"/>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348A"/>
    <w:rsid w:val="00A83FA8"/>
    <w:rsid w:val="00A846F4"/>
    <w:rsid w:val="00A84DFE"/>
    <w:rsid w:val="00A85036"/>
    <w:rsid w:val="00A85343"/>
    <w:rsid w:val="00A853A3"/>
    <w:rsid w:val="00A85766"/>
    <w:rsid w:val="00A8579D"/>
    <w:rsid w:val="00A85817"/>
    <w:rsid w:val="00A858A4"/>
    <w:rsid w:val="00A85A95"/>
    <w:rsid w:val="00A862BF"/>
    <w:rsid w:val="00A862F6"/>
    <w:rsid w:val="00A863B6"/>
    <w:rsid w:val="00A863E0"/>
    <w:rsid w:val="00A86682"/>
    <w:rsid w:val="00A86D8F"/>
    <w:rsid w:val="00A86FBA"/>
    <w:rsid w:val="00A87910"/>
    <w:rsid w:val="00A87B77"/>
    <w:rsid w:val="00A87E40"/>
    <w:rsid w:val="00A90783"/>
    <w:rsid w:val="00A90A42"/>
    <w:rsid w:val="00A9146B"/>
    <w:rsid w:val="00A9196A"/>
    <w:rsid w:val="00A9316B"/>
    <w:rsid w:val="00A93C7D"/>
    <w:rsid w:val="00A93E36"/>
    <w:rsid w:val="00A93ED0"/>
    <w:rsid w:val="00A943ED"/>
    <w:rsid w:val="00A9478B"/>
    <w:rsid w:val="00A949DB"/>
    <w:rsid w:val="00A94B3F"/>
    <w:rsid w:val="00A95004"/>
    <w:rsid w:val="00A958D5"/>
    <w:rsid w:val="00A95B32"/>
    <w:rsid w:val="00A95BC5"/>
    <w:rsid w:val="00A95D6A"/>
    <w:rsid w:val="00A962A4"/>
    <w:rsid w:val="00A962E6"/>
    <w:rsid w:val="00A969BF"/>
    <w:rsid w:val="00A96A22"/>
    <w:rsid w:val="00A96D3C"/>
    <w:rsid w:val="00A974BB"/>
    <w:rsid w:val="00AA0121"/>
    <w:rsid w:val="00AA0268"/>
    <w:rsid w:val="00AA0EB9"/>
    <w:rsid w:val="00AA1075"/>
    <w:rsid w:val="00AA1809"/>
    <w:rsid w:val="00AA194B"/>
    <w:rsid w:val="00AA225E"/>
    <w:rsid w:val="00AA2382"/>
    <w:rsid w:val="00AA26AE"/>
    <w:rsid w:val="00AA2C78"/>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042"/>
    <w:rsid w:val="00AA72CF"/>
    <w:rsid w:val="00AA7A05"/>
    <w:rsid w:val="00AA7D67"/>
    <w:rsid w:val="00AB015C"/>
    <w:rsid w:val="00AB03F2"/>
    <w:rsid w:val="00AB0569"/>
    <w:rsid w:val="00AB065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B81"/>
    <w:rsid w:val="00AB5FC2"/>
    <w:rsid w:val="00AB641A"/>
    <w:rsid w:val="00AB7378"/>
    <w:rsid w:val="00AB743B"/>
    <w:rsid w:val="00AB78CD"/>
    <w:rsid w:val="00AB792A"/>
    <w:rsid w:val="00AB7CFA"/>
    <w:rsid w:val="00AC0202"/>
    <w:rsid w:val="00AC0218"/>
    <w:rsid w:val="00AC041F"/>
    <w:rsid w:val="00AC064B"/>
    <w:rsid w:val="00AC0DF3"/>
    <w:rsid w:val="00AC1105"/>
    <w:rsid w:val="00AC15D8"/>
    <w:rsid w:val="00AC1AF7"/>
    <w:rsid w:val="00AC1F50"/>
    <w:rsid w:val="00AC29F8"/>
    <w:rsid w:val="00AC2F4F"/>
    <w:rsid w:val="00AC34BD"/>
    <w:rsid w:val="00AC3E8A"/>
    <w:rsid w:val="00AC460D"/>
    <w:rsid w:val="00AC469E"/>
    <w:rsid w:val="00AC4921"/>
    <w:rsid w:val="00AC4E36"/>
    <w:rsid w:val="00AC59C2"/>
    <w:rsid w:val="00AC5F49"/>
    <w:rsid w:val="00AC60E9"/>
    <w:rsid w:val="00AC6DA6"/>
    <w:rsid w:val="00AC75A7"/>
    <w:rsid w:val="00AC7FB9"/>
    <w:rsid w:val="00AD00E6"/>
    <w:rsid w:val="00AD02AF"/>
    <w:rsid w:val="00AD03CF"/>
    <w:rsid w:val="00AD0493"/>
    <w:rsid w:val="00AD0530"/>
    <w:rsid w:val="00AD055C"/>
    <w:rsid w:val="00AD05DE"/>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3A33"/>
    <w:rsid w:val="00AD3B35"/>
    <w:rsid w:val="00AD44BD"/>
    <w:rsid w:val="00AD4655"/>
    <w:rsid w:val="00AD4FFB"/>
    <w:rsid w:val="00AD550E"/>
    <w:rsid w:val="00AD5630"/>
    <w:rsid w:val="00AD59B0"/>
    <w:rsid w:val="00AD5F2F"/>
    <w:rsid w:val="00AD658E"/>
    <w:rsid w:val="00AD6ACE"/>
    <w:rsid w:val="00AD6CC0"/>
    <w:rsid w:val="00AD6E7C"/>
    <w:rsid w:val="00AD752B"/>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A95"/>
    <w:rsid w:val="00AE3D09"/>
    <w:rsid w:val="00AE4F58"/>
    <w:rsid w:val="00AE5C10"/>
    <w:rsid w:val="00AE5D9C"/>
    <w:rsid w:val="00AE5EBB"/>
    <w:rsid w:val="00AE6012"/>
    <w:rsid w:val="00AE68E2"/>
    <w:rsid w:val="00AE6ADF"/>
    <w:rsid w:val="00AE6D8C"/>
    <w:rsid w:val="00AE703D"/>
    <w:rsid w:val="00AE7480"/>
    <w:rsid w:val="00AF005D"/>
    <w:rsid w:val="00AF041E"/>
    <w:rsid w:val="00AF04ED"/>
    <w:rsid w:val="00AF0690"/>
    <w:rsid w:val="00AF0A1D"/>
    <w:rsid w:val="00AF0CC6"/>
    <w:rsid w:val="00AF1C33"/>
    <w:rsid w:val="00AF1F2C"/>
    <w:rsid w:val="00AF2397"/>
    <w:rsid w:val="00AF2D3C"/>
    <w:rsid w:val="00AF30AE"/>
    <w:rsid w:val="00AF3309"/>
    <w:rsid w:val="00AF36FD"/>
    <w:rsid w:val="00AF3761"/>
    <w:rsid w:val="00AF37E8"/>
    <w:rsid w:val="00AF39CE"/>
    <w:rsid w:val="00AF3E81"/>
    <w:rsid w:val="00AF3E85"/>
    <w:rsid w:val="00AF43D5"/>
    <w:rsid w:val="00AF4654"/>
    <w:rsid w:val="00AF4661"/>
    <w:rsid w:val="00AF47E7"/>
    <w:rsid w:val="00AF4A5F"/>
    <w:rsid w:val="00AF4E7A"/>
    <w:rsid w:val="00AF4F56"/>
    <w:rsid w:val="00AF50DA"/>
    <w:rsid w:val="00AF554E"/>
    <w:rsid w:val="00AF5A12"/>
    <w:rsid w:val="00AF5DB7"/>
    <w:rsid w:val="00AF5E7E"/>
    <w:rsid w:val="00AF5F65"/>
    <w:rsid w:val="00AF630B"/>
    <w:rsid w:val="00AF6CA2"/>
    <w:rsid w:val="00AF6D72"/>
    <w:rsid w:val="00AF6F55"/>
    <w:rsid w:val="00AF6F57"/>
    <w:rsid w:val="00AF7A9D"/>
    <w:rsid w:val="00B009B5"/>
    <w:rsid w:val="00B00D9A"/>
    <w:rsid w:val="00B00F85"/>
    <w:rsid w:val="00B00FBC"/>
    <w:rsid w:val="00B0122F"/>
    <w:rsid w:val="00B012F4"/>
    <w:rsid w:val="00B014A4"/>
    <w:rsid w:val="00B014D4"/>
    <w:rsid w:val="00B016B8"/>
    <w:rsid w:val="00B01F39"/>
    <w:rsid w:val="00B03479"/>
    <w:rsid w:val="00B03A5D"/>
    <w:rsid w:val="00B03F6E"/>
    <w:rsid w:val="00B0409E"/>
    <w:rsid w:val="00B0464D"/>
    <w:rsid w:val="00B04BAD"/>
    <w:rsid w:val="00B054EA"/>
    <w:rsid w:val="00B05852"/>
    <w:rsid w:val="00B06E38"/>
    <w:rsid w:val="00B0735F"/>
    <w:rsid w:val="00B0746F"/>
    <w:rsid w:val="00B07813"/>
    <w:rsid w:val="00B07D7C"/>
    <w:rsid w:val="00B108C5"/>
    <w:rsid w:val="00B10D43"/>
    <w:rsid w:val="00B11596"/>
    <w:rsid w:val="00B120C1"/>
    <w:rsid w:val="00B12100"/>
    <w:rsid w:val="00B12889"/>
    <w:rsid w:val="00B12AAA"/>
    <w:rsid w:val="00B12C58"/>
    <w:rsid w:val="00B13141"/>
    <w:rsid w:val="00B131F5"/>
    <w:rsid w:val="00B13331"/>
    <w:rsid w:val="00B138A2"/>
    <w:rsid w:val="00B13B7E"/>
    <w:rsid w:val="00B13E87"/>
    <w:rsid w:val="00B1424B"/>
    <w:rsid w:val="00B14495"/>
    <w:rsid w:val="00B15321"/>
    <w:rsid w:val="00B15622"/>
    <w:rsid w:val="00B1593E"/>
    <w:rsid w:val="00B15ABC"/>
    <w:rsid w:val="00B16A40"/>
    <w:rsid w:val="00B170D8"/>
    <w:rsid w:val="00B17440"/>
    <w:rsid w:val="00B176F5"/>
    <w:rsid w:val="00B17A42"/>
    <w:rsid w:val="00B17D52"/>
    <w:rsid w:val="00B2040C"/>
    <w:rsid w:val="00B2063E"/>
    <w:rsid w:val="00B20F73"/>
    <w:rsid w:val="00B21AA3"/>
    <w:rsid w:val="00B21CF8"/>
    <w:rsid w:val="00B2248F"/>
    <w:rsid w:val="00B224B3"/>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2518"/>
    <w:rsid w:val="00B3344B"/>
    <w:rsid w:val="00B339AB"/>
    <w:rsid w:val="00B33D3B"/>
    <w:rsid w:val="00B33EFA"/>
    <w:rsid w:val="00B35439"/>
    <w:rsid w:val="00B35C88"/>
    <w:rsid w:val="00B3642C"/>
    <w:rsid w:val="00B3655A"/>
    <w:rsid w:val="00B36703"/>
    <w:rsid w:val="00B3677B"/>
    <w:rsid w:val="00B368FE"/>
    <w:rsid w:val="00B36AE3"/>
    <w:rsid w:val="00B3745E"/>
    <w:rsid w:val="00B375CF"/>
    <w:rsid w:val="00B37741"/>
    <w:rsid w:val="00B37873"/>
    <w:rsid w:val="00B40176"/>
    <w:rsid w:val="00B40CA4"/>
    <w:rsid w:val="00B411AC"/>
    <w:rsid w:val="00B416C6"/>
    <w:rsid w:val="00B42586"/>
    <w:rsid w:val="00B42BC5"/>
    <w:rsid w:val="00B42D26"/>
    <w:rsid w:val="00B42F6B"/>
    <w:rsid w:val="00B431BD"/>
    <w:rsid w:val="00B4325E"/>
    <w:rsid w:val="00B43B7D"/>
    <w:rsid w:val="00B43D36"/>
    <w:rsid w:val="00B43FEC"/>
    <w:rsid w:val="00B441F3"/>
    <w:rsid w:val="00B44EF2"/>
    <w:rsid w:val="00B4554E"/>
    <w:rsid w:val="00B45904"/>
    <w:rsid w:val="00B45A02"/>
    <w:rsid w:val="00B45C67"/>
    <w:rsid w:val="00B45CF8"/>
    <w:rsid w:val="00B46006"/>
    <w:rsid w:val="00B4661A"/>
    <w:rsid w:val="00B46C25"/>
    <w:rsid w:val="00B5007C"/>
    <w:rsid w:val="00B504DA"/>
    <w:rsid w:val="00B51611"/>
    <w:rsid w:val="00B5173B"/>
    <w:rsid w:val="00B51CED"/>
    <w:rsid w:val="00B5227A"/>
    <w:rsid w:val="00B5228A"/>
    <w:rsid w:val="00B52440"/>
    <w:rsid w:val="00B524F2"/>
    <w:rsid w:val="00B5274C"/>
    <w:rsid w:val="00B52844"/>
    <w:rsid w:val="00B528FE"/>
    <w:rsid w:val="00B52B61"/>
    <w:rsid w:val="00B5317B"/>
    <w:rsid w:val="00B531A1"/>
    <w:rsid w:val="00B53D00"/>
    <w:rsid w:val="00B53D9A"/>
    <w:rsid w:val="00B53E2E"/>
    <w:rsid w:val="00B54496"/>
    <w:rsid w:val="00B54A6B"/>
    <w:rsid w:val="00B54B64"/>
    <w:rsid w:val="00B551A7"/>
    <w:rsid w:val="00B55334"/>
    <w:rsid w:val="00B5588A"/>
    <w:rsid w:val="00B55B94"/>
    <w:rsid w:val="00B55C61"/>
    <w:rsid w:val="00B5602E"/>
    <w:rsid w:val="00B564F7"/>
    <w:rsid w:val="00B5677E"/>
    <w:rsid w:val="00B56F6D"/>
    <w:rsid w:val="00B570EE"/>
    <w:rsid w:val="00B5726B"/>
    <w:rsid w:val="00B57391"/>
    <w:rsid w:val="00B57791"/>
    <w:rsid w:val="00B57E69"/>
    <w:rsid w:val="00B61319"/>
    <w:rsid w:val="00B617B7"/>
    <w:rsid w:val="00B622BB"/>
    <w:rsid w:val="00B622D7"/>
    <w:rsid w:val="00B62687"/>
    <w:rsid w:val="00B62733"/>
    <w:rsid w:val="00B627F2"/>
    <w:rsid w:val="00B62B13"/>
    <w:rsid w:val="00B62CAC"/>
    <w:rsid w:val="00B62FA3"/>
    <w:rsid w:val="00B632EE"/>
    <w:rsid w:val="00B63751"/>
    <w:rsid w:val="00B637DE"/>
    <w:rsid w:val="00B63D0B"/>
    <w:rsid w:val="00B63F83"/>
    <w:rsid w:val="00B64056"/>
    <w:rsid w:val="00B64076"/>
    <w:rsid w:val="00B645FF"/>
    <w:rsid w:val="00B64646"/>
    <w:rsid w:val="00B65D1F"/>
    <w:rsid w:val="00B6681A"/>
    <w:rsid w:val="00B66ADF"/>
    <w:rsid w:val="00B66D11"/>
    <w:rsid w:val="00B6710F"/>
    <w:rsid w:val="00B67146"/>
    <w:rsid w:val="00B6722E"/>
    <w:rsid w:val="00B67607"/>
    <w:rsid w:val="00B67809"/>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5A4"/>
    <w:rsid w:val="00B738B5"/>
    <w:rsid w:val="00B73E3F"/>
    <w:rsid w:val="00B742B7"/>
    <w:rsid w:val="00B74755"/>
    <w:rsid w:val="00B74A4E"/>
    <w:rsid w:val="00B74B99"/>
    <w:rsid w:val="00B75217"/>
    <w:rsid w:val="00B757F0"/>
    <w:rsid w:val="00B7595B"/>
    <w:rsid w:val="00B75D76"/>
    <w:rsid w:val="00B76283"/>
    <w:rsid w:val="00B76A77"/>
    <w:rsid w:val="00B7700F"/>
    <w:rsid w:val="00B775A2"/>
    <w:rsid w:val="00B77E22"/>
    <w:rsid w:val="00B80053"/>
    <w:rsid w:val="00B80357"/>
    <w:rsid w:val="00B80B4B"/>
    <w:rsid w:val="00B80F60"/>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23E"/>
    <w:rsid w:val="00B9230F"/>
    <w:rsid w:val="00B92320"/>
    <w:rsid w:val="00B92444"/>
    <w:rsid w:val="00B92750"/>
    <w:rsid w:val="00B92BC8"/>
    <w:rsid w:val="00B92CDE"/>
    <w:rsid w:val="00B93521"/>
    <w:rsid w:val="00B937EC"/>
    <w:rsid w:val="00B93C3B"/>
    <w:rsid w:val="00B93D6C"/>
    <w:rsid w:val="00B946D9"/>
    <w:rsid w:val="00B94752"/>
    <w:rsid w:val="00B947BB"/>
    <w:rsid w:val="00B9485D"/>
    <w:rsid w:val="00B94A00"/>
    <w:rsid w:val="00B94E29"/>
    <w:rsid w:val="00B94FA7"/>
    <w:rsid w:val="00B9507A"/>
    <w:rsid w:val="00B950A8"/>
    <w:rsid w:val="00B9510F"/>
    <w:rsid w:val="00B95A41"/>
    <w:rsid w:val="00B95BD2"/>
    <w:rsid w:val="00B95E9E"/>
    <w:rsid w:val="00B96269"/>
    <w:rsid w:val="00B96407"/>
    <w:rsid w:val="00B96468"/>
    <w:rsid w:val="00B96680"/>
    <w:rsid w:val="00B96C1F"/>
    <w:rsid w:val="00B96FB0"/>
    <w:rsid w:val="00B970FC"/>
    <w:rsid w:val="00B977D0"/>
    <w:rsid w:val="00B97810"/>
    <w:rsid w:val="00B97BC3"/>
    <w:rsid w:val="00BA001D"/>
    <w:rsid w:val="00BA0066"/>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6738"/>
    <w:rsid w:val="00BA77E9"/>
    <w:rsid w:val="00BA79B5"/>
    <w:rsid w:val="00BB00D2"/>
    <w:rsid w:val="00BB01A4"/>
    <w:rsid w:val="00BB03BF"/>
    <w:rsid w:val="00BB09C9"/>
    <w:rsid w:val="00BB0EE7"/>
    <w:rsid w:val="00BB1066"/>
    <w:rsid w:val="00BB119F"/>
    <w:rsid w:val="00BB1312"/>
    <w:rsid w:val="00BB1341"/>
    <w:rsid w:val="00BB141D"/>
    <w:rsid w:val="00BB1B0E"/>
    <w:rsid w:val="00BB1FE1"/>
    <w:rsid w:val="00BB2479"/>
    <w:rsid w:val="00BB2A0F"/>
    <w:rsid w:val="00BB355C"/>
    <w:rsid w:val="00BB3B82"/>
    <w:rsid w:val="00BB3CDD"/>
    <w:rsid w:val="00BB41C9"/>
    <w:rsid w:val="00BB4350"/>
    <w:rsid w:val="00BB463E"/>
    <w:rsid w:val="00BB46A2"/>
    <w:rsid w:val="00BB4F2C"/>
    <w:rsid w:val="00BB5054"/>
    <w:rsid w:val="00BB50D0"/>
    <w:rsid w:val="00BB521F"/>
    <w:rsid w:val="00BB58F3"/>
    <w:rsid w:val="00BB5CE6"/>
    <w:rsid w:val="00BB6393"/>
    <w:rsid w:val="00BB73FD"/>
    <w:rsid w:val="00BB7629"/>
    <w:rsid w:val="00BC083A"/>
    <w:rsid w:val="00BC13BD"/>
    <w:rsid w:val="00BC1B87"/>
    <w:rsid w:val="00BC1CB9"/>
    <w:rsid w:val="00BC1DEC"/>
    <w:rsid w:val="00BC2012"/>
    <w:rsid w:val="00BC2147"/>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CD5"/>
    <w:rsid w:val="00BC629F"/>
    <w:rsid w:val="00BC650D"/>
    <w:rsid w:val="00BC6709"/>
    <w:rsid w:val="00BC6776"/>
    <w:rsid w:val="00BC6E77"/>
    <w:rsid w:val="00BC7050"/>
    <w:rsid w:val="00BC707F"/>
    <w:rsid w:val="00BC71B2"/>
    <w:rsid w:val="00BC71D2"/>
    <w:rsid w:val="00BC726F"/>
    <w:rsid w:val="00BC79EC"/>
    <w:rsid w:val="00BC7B34"/>
    <w:rsid w:val="00BC7D35"/>
    <w:rsid w:val="00BC7D4F"/>
    <w:rsid w:val="00BD006A"/>
    <w:rsid w:val="00BD012A"/>
    <w:rsid w:val="00BD1097"/>
    <w:rsid w:val="00BD1B09"/>
    <w:rsid w:val="00BD1B77"/>
    <w:rsid w:val="00BD1BB7"/>
    <w:rsid w:val="00BD1CF3"/>
    <w:rsid w:val="00BD1F8B"/>
    <w:rsid w:val="00BD202B"/>
    <w:rsid w:val="00BD20E7"/>
    <w:rsid w:val="00BD26ED"/>
    <w:rsid w:val="00BD2A49"/>
    <w:rsid w:val="00BD2ED8"/>
    <w:rsid w:val="00BD328F"/>
    <w:rsid w:val="00BD3338"/>
    <w:rsid w:val="00BD3DF5"/>
    <w:rsid w:val="00BD4615"/>
    <w:rsid w:val="00BD46F3"/>
    <w:rsid w:val="00BD48C0"/>
    <w:rsid w:val="00BD4BCC"/>
    <w:rsid w:val="00BD604B"/>
    <w:rsid w:val="00BD60A0"/>
    <w:rsid w:val="00BD6183"/>
    <w:rsid w:val="00BD6591"/>
    <w:rsid w:val="00BD659D"/>
    <w:rsid w:val="00BD6D2D"/>
    <w:rsid w:val="00BD7999"/>
    <w:rsid w:val="00BD7AB6"/>
    <w:rsid w:val="00BD7B2E"/>
    <w:rsid w:val="00BD7D14"/>
    <w:rsid w:val="00BD7DAB"/>
    <w:rsid w:val="00BD7DE3"/>
    <w:rsid w:val="00BE010F"/>
    <w:rsid w:val="00BE0906"/>
    <w:rsid w:val="00BE180F"/>
    <w:rsid w:val="00BE1812"/>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E8C"/>
    <w:rsid w:val="00BE728C"/>
    <w:rsid w:val="00BE7596"/>
    <w:rsid w:val="00BE7681"/>
    <w:rsid w:val="00BE78B9"/>
    <w:rsid w:val="00BF0518"/>
    <w:rsid w:val="00BF0E98"/>
    <w:rsid w:val="00BF1221"/>
    <w:rsid w:val="00BF1466"/>
    <w:rsid w:val="00BF178F"/>
    <w:rsid w:val="00BF1A35"/>
    <w:rsid w:val="00BF1CCE"/>
    <w:rsid w:val="00BF1E82"/>
    <w:rsid w:val="00BF1F1F"/>
    <w:rsid w:val="00BF2360"/>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BCB"/>
    <w:rsid w:val="00BF6CBD"/>
    <w:rsid w:val="00BF6E5C"/>
    <w:rsid w:val="00BF6FF1"/>
    <w:rsid w:val="00BF72AB"/>
    <w:rsid w:val="00BF73E4"/>
    <w:rsid w:val="00BF7497"/>
    <w:rsid w:val="00BF770E"/>
    <w:rsid w:val="00BF7BC9"/>
    <w:rsid w:val="00BF7F78"/>
    <w:rsid w:val="00C00552"/>
    <w:rsid w:val="00C00891"/>
    <w:rsid w:val="00C00BCB"/>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52FF"/>
    <w:rsid w:val="00C0535A"/>
    <w:rsid w:val="00C055F4"/>
    <w:rsid w:val="00C05818"/>
    <w:rsid w:val="00C068A3"/>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BAA"/>
    <w:rsid w:val="00C12DCE"/>
    <w:rsid w:val="00C13031"/>
    <w:rsid w:val="00C13734"/>
    <w:rsid w:val="00C13D56"/>
    <w:rsid w:val="00C140E0"/>
    <w:rsid w:val="00C14FFF"/>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17F2A"/>
    <w:rsid w:val="00C20097"/>
    <w:rsid w:val="00C20158"/>
    <w:rsid w:val="00C20369"/>
    <w:rsid w:val="00C20CBA"/>
    <w:rsid w:val="00C20CEC"/>
    <w:rsid w:val="00C20DAE"/>
    <w:rsid w:val="00C20E20"/>
    <w:rsid w:val="00C2108E"/>
    <w:rsid w:val="00C210C2"/>
    <w:rsid w:val="00C21146"/>
    <w:rsid w:val="00C215AA"/>
    <w:rsid w:val="00C21775"/>
    <w:rsid w:val="00C21784"/>
    <w:rsid w:val="00C21E30"/>
    <w:rsid w:val="00C22278"/>
    <w:rsid w:val="00C22325"/>
    <w:rsid w:val="00C2245D"/>
    <w:rsid w:val="00C22D8D"/>
    <w:rsid w:val="00C22EEC"/>
    <w:rsid w:val="00C23006"/>
    <w:rsid w:val="00C23090"/>
    <w:rsid w:val="00C2333D"/>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2C9"/>
    <w:rsid w:val="00C322E5"/>
    <w:rsid w:val="00C3289D"/>
    <w:rsid w:val="00C32E68"/>
    <w:rsid w:val="00C3312E"/>
    <w:rsid w:val="00C33749"/>
    <w:rsid w:val="00C33797"/>
    <w:rsid w:val="00C33B9A"/>
    <w:rsid w:val="00C3474B"/>
    <w:rsid w:val="00C34A6C"/>
    <w:rsid w:val="00C34AAE"/>
    <w:rsid w:val="00C34B7B"/>
    <w:rsid w:val="00C353D3"/>
    <w:rsid w:val="00C358B7"/>
    <w:rsid w:val="00C35AC4"/>
    <w:rsid w:val="00C35B58"/>
    <w:rsid w:val="00C35B86"/>
    <w:rsid w:val="00C35E80"/>
    <w:rsid w:val="00C35FA6"/>
    <w:rsid w:val="00C3635F"/>
    <w:rsid w:val="00C364C5"/>
    <w:rsid w:val="00C36739"/>
    <w:rsid w:val="00C368B9"/>
    <w:rsid w:val="00C36EB3"/>
    <w:rsid w:val="00C36F1C"/>
    <w:rsid w:val="00C37A99"/>
    <w:rsid w:val="00C37F12"/>
    <w:rsid w:val="00C37F2D"/>
    <w:rsid w:val="00C400D0"/>
    <w:rsid w:val="00C40489"/>
    <w:rsid w:val="00C40AD7"/>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604"/>
    <w:rsid w:val="00C508C5"/>
    <w:rsid w:val="00C50AB2"/>
    <w:rsid w:val="00C50C30"/>
    <w:rsid w:val="00C510E8"/>
    <w:rsid w:val="00C513A8"/>
    <w:rsid w:val="00C5172F"/>
    <w:rsid w:val="00C51B4B"/>
    <w:rsid w:val="00C51DB6"/>
    <w:rsid w:val="00C51FDE"/>
    <w:rsid w:val="00C52079"/>
    <w:rsid w:val="00C520EF"/>
    <w:rsid w:val="00C53460"/>
    <w:rsid w:val="00C5391F"/>
    <w:rsid w:val="00C5393E"/>
    <w:rsid w:val="00C53977"/>
    <w:rsid w:val="00C53DCD"/>
    <w:rsid w:val="00C545D9"/>
    <w:rsid w:val="00C54BEA"/>
    <w:rsid w:val="00C54D15"/>
    <w:rsid w:val="00C55629"/>
    <w:rsid w:val="00C55BEB"/>
    <w:rsid w:val="00C55C2F"/>
    <w:rsid w:val="00C55D5D"/>
    <w:rsid w:val="00C564CB"/>
    <w:rsid w:val="00C56C9D"/>
    <w:rsid w:val="00C56CE0"/>
    <w:rsid w:val="00C5710C"/>
    <w:rsid w:val="00C57377"/>
    <w:rsid w:val="00C574BF"/>
    <w:rsid w:val="00C574E9"/>
    <w:rsid w:val="00C5758D"/>
    <w:rsid w:val="00C575D8"/>
    <w:rsid w:val="00C57630"/>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A6"/>
    <w:rsid w:val="00C64FBF"/>
    <w:rsid w:val="00C65505"/>
    <w:rsid w:val="00C656B5"/>
    <w:rsid w:val="00C65930"/>
    <w:rsid w:val="00C65A63"/>
    <w:rsid w:val="00C65A98"/>
    <w:rsid w:val="00C65FBD"/>
    <w:rsid w:val="00C67146"/>
    <w:rsid w:val="00C67501"/>
    <w:rsid w:val="00C67758"/>
    <w:rsid w:val="00C67AAB"/>
    <w:rsid w:val="00C70082"/>
    <w:rsid w:val="00C70250"/>
    <w:rsid w:val="00C704A4"/>
    <w:rsid w:val="00C707EA"/>
    <w:rsid w:val="00C70A5C"/>
    <w:rsid w:val="00C70BC8"/>
    <w:rsid w:val="00C70BFA"/>
    <w:rsid w:val="00C7192B"/>
    <w:rsid w:val="00C71CC7"/>
    <w:rsid w:val="00C72141"/>
    <w:rsid w:val="00C72554"/>
    <w:rsid w:val="00C7305F"/>
    <w:rsid w:val="00C7325E"/>
    <w:rsid w:val="00C735B9"/>
    <w:rsid w:val="00C73B16"/>
    <w:rsid w:val="00C7452A"/>
    <w:rsid w:val="00C749C9"/>
    <w:rsid w:val="00C74C29"/>
    <w:rsid w:val="00C75518"/>
    <w:rsid w:val="00C75896"/>
    <w:rsid w:val="00C76EAE"/>
    <w:rsid w:val="00C7714F"/>
    <w:rsid w:val="00C77152"/>
    <w:rsid w:val="00C77366"/>
    <w:rsid w:val="00C77451"/>
    <w:rsid w:val="00C77627"/>
    <w:rsid w:val="00C77A33"/>
    <w:rsid w:val="00C77B1D"/>
    <w:rsid w:val="00C8032A"/>
    <w:rsid w:val="00C8041C"/>
    <w:rsid w:val="00C80588"/>
    <w:rsid w:val="00C8067D"/>
    <w:rsid w:val="00C8078B"/>
    <w:rsid w:val="00C809B2"/>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4E30"/>
    <w:rsid w:val="00C85774"/>
    <w:rsid w:val="00C85A2E"/>
    <w:rsid w:val="00C86064"/>
    <w:rsid w:val="00C861A6"/>
    <w:rsid w:val="00C862BB"/>
    <w:rsid w:val="00C8670F"/>
    <w:rsid w:val="00C86CC9"/>
    <w:rsid w:val="00C86F67"/>
    <w:rsid w:val="00C86FD9"/>
    <w:rsid w:val="00C8717D"/>
    <w:rsid w:val="00C872E1"/>
    <w:rsid w:val="00C876B2"/>
    <w:rsid w:val="00C87A3F"/>
    <w:rsid w:val="00C87A70"/>
    <w:rsid w:val="00C87B97"/>
    <w:rsid w:val="00C90135"/>
    <w:rsid w:val="00C90337"/>
    <w:rsid w:val="00C904D6"/>
    <w:rsid w:val="00C905C7"/>
    <w:rsid w:val="00C91A09"/>
    <w:rsid w:val="00C91A7B"/>
    <w:rsid w:val="00C92804"/>
    <w:rsid w:val="00C92CCE"/>
    <w:rsid w:val="00C9320F"/>
    <w:rsid w:val="00C93A92"/>
    <w:rsid w:val="00C93E18"/>
    <w:rsid w:val="00C93EFA"/>
    <w:rsid w:val="00C9412E"/>
    <w:rsid w:val="00C94657"/>
    <w:rsid w:val="00C94955"/>
    <w:rsid w:val="00C94AE9"/>
    <w:rsid w:val="00C950E1"/>
    <w:rsid w:val="00C95800"/>
    <w:rsid w:val="00C959DF"/>
    <w:rsid w:val="00C95AE1"/>
    <w:rsid w:val="00C95AF3"/>
    <w:rsid w:val="00C95B42"/>
    <w:rsid w:val="00C95EBC"/>
    <w:rsid w:val="00C965B2"/>
    <w:rsid w:val="00C96C86"/>
    <w:rsid w:val="00C96DF2"/>
    <w:rsid w:val="00C97183"/>
    <w:rsid w:val="00C97427"/>
    <w:rsid w:val="00C979C5"/>
    <w:rsid w:val="00C97F8D"/>
    <w:rsid w:val="00CA00D8"/>
    <w:rsid w:val="00CA0157"/>
    <w:rsid w:val="00CA05B3"/>
    <w:rsid w:val="00CA0DB9"/>
    <w:rsid w:val="00CA148B"/>
    <w:rsid w:val="00CA1DD8"/>
    <w:rsid w:val="00CA2264"/>
    <w:rsid w:val="00CA2374"/>
    <w:rsid w:val="00CA2A6E"/>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7297"/>
    <w:rsid w:val="00CA734C"/>
    <w:rsid w:val="00CA796E"/>
    <w:rsid w:val="00CA7A89"/>
    <w:rsid w:val="00CA7CD5"/>
    <w:rsid w:val="00CA7E99"/>
    <w:rsid w:val="00CB017E"/>
    <w:rsid w:val="00CB0AAA"/>
    <w:rsid w:val="00CB12EE"/>
    <w:rsid w:val="00CB187C"/>
    <w:rsid w:val="00CB1935"/>
    <w:rsid w:val="00CB1DC2"/>
    <w:rsid w:val="00CB1EDC"/>
    <w:rsid w:val="00CB217A"/>
    <w:rsid w:val="00CB2680"/>
    <w:rsid w:val="00CB28E4"/>
    <w:rsid w:val="00CB2EB7"/>
    <w:rsid w:val="00CB3139"/>
    <w:rsid w:val="00CB3248"/>
    <w:rsid w:val="00CB35A0"/>
    <w:rsid w:val="00CB3756"/>
    <w:rsid w:val="00CB3C23"/>
    <w:rsid w:val="00CB3E76"/>
    <w:rsid w:val="00CB4273"/>
    <w:rsid w:val="00CB46F4"/>
    <w:rsid w:val="00CB477D"/>
    <w:rsid w:val="00CB4A37"/>
    <w:rsid w:val="00CB4DFE"/>
    <w:rsid w:val="00CB50D4"/>
    <w:rsid w:val="00CB567B"/>
    <w:rsid w:val="00CB5EBF"/>
    <w:rsid w:val="00CB5FB2"/>
    <w:rsid w:val="00CB60BC"/>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E9D"/>
    <w:rsid w:val="00CC342D"/>
    <w:rsid w:val="00CC369B"/>
    <w:rsid w:val="00CC3B27"/>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CBD"/>
    <w:rsid w:val="00CD5E5D"/>
    <w:rsid w:val="00CD62C6"/>
    <w:rsid w:val="00CD6440"/>
    <w:rsid w:val="00CD65E9"/>
    <w:rsid w:val="00CD6BD0"/>
    <w:rsid w:val="00CD6F3E"/>
    <w:rsid w:val="00CD77EA"/>
    <w:rsid w:val="00CE09C2"/>
    <w:rsid w:val="00CE0A59"/>
    <w:rsid w:val="00CE0A95"/>
    <w:rsid w:val="00CE0CE4"/>
    <w:rsid w:val="00CE0D8E"/>
    <w:rsid w:val="00CE0E56"/>
    <w:rsid w:val="00CE0EB3"/>
    <w:rsid w:val="00CE10A4"/>
    <w:rsid w:val="00CE1238"/>
    <w:rsid w:val="00CE17DD"/>
    <w:rsid w:val="00CE1A52"/>
    <w:rsid w:val="00CE1FF3"/>
    <w:rsid w:val="00CE219F"/>
    <w:rsid w:val="00CE2FF0"/>
    <w:rsid w:val="00CE3322"/>
    <w:rsid w:val="00CE3773"/>
    <w:rsid w:val="00CE420A"/>
    <w:rsid w:val="00CE4780"/>
    <w:rsid w:val="00CE4E17"/>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4754"/>
    <w:rsid w:val="00CF5012"/>
    <w:rsid w:val="00CF5513"/>
    <w:rsid w:val="00CF5AA9"/>
    <w:rsid w:val="00CF5AE1"/>
    <w:rsid w:val="00CF692D"/>
    <w:rsid w:val="00CF6BD3"/>
    <w:rsid w:val="00CF7110"/>
    <w:rsid w:val="00CF722A"/>
    <w:rsid w:val="00CF739C"/>
    <w:rsid w:val="00CF7630"/>
    <w:rsid w:val="00CF7788"/>
    <w:rsid w:val="00CF7BBE"/>
    <w:rsid w:val="00CF7CBB"/>
    <w:rsid w:val="00D00D87"/>
    <w:rsid w:val="00D015B8"/>
    <w:rsid w:val="00D01907"/>
    <w:rsid w:val="00D01FC0"/>
    <w:rsid w:val="00D02619"/>
    <w:rsid w:val="00D02945"/>
    <w:rsid w:val="00D02B57"/>
    <w:rsid w:val="00D02CE3"/>
    <w:rsid w:val="00D032E1"/>
    <w:rsid w:val="00D033A4"/>
    <w:rsid w:val="00D033C4"/>
    <w:rsid w:val="00D036D7"/>
    <w:rsid w:val="00D03AEC"/>
    <w:rsid w:val="00D04478"/>
    <w:rsid w:val="00D04546"/>
    <w:rsid w:val="00D046B5"/>
    <w:rsid w:val="00D04A4E"/>
    <w:rsid w:val="00D04AE8"/>
    <w:rsid w:val="00D052AB"/>
    <w:rsid w:val="00D0533D"/>
    <w:rsid w:val="00D054DD"/>
    <w:rsid w:val="00D055FB"/>
    <w:rsid w:val="00D0572D"/>
    <w:rsid w:val="00D05800"/>
    <w:rsid w:val="00D05BF2"/>
    <w:rsid w:val="00D05C53"/>
    <w:rsid w:val="00D061B4"/>
    <w:rsid w:val="00D0637F"/>
    <w:rsid w:val="00D06785"/>
    <w:rsid w:val="00D067B0"/>
    <w:rsid w:val="00D076BB"/>
    <w:rsid w:val="00D077F3"/>
    <w:rsid w:val="00D07C57"/>
    <w:rsid w:val="00D07F86"/>
    <w:rsid w:val="00D10061"/>
    <w:rsid w:val="00D1008B"/>
    <w:rsid w:val="00D104DD"/>
    <w:rsid w:val="00D104E3"/>
    <w:rsid w:val="00D1089C"/>
    <w:rsid w:val="00D10A4D"/>
    <w:rsid w:val="00D10BE4"/>
    <w:rsid w:val="00D10C04"/>
    <w:rsid w:val="00D11029"/>
    <w:rsid w:val="00D11557"/>
    <w:rsid w:val="00D11784"/>
    <w:rsid w:val="00D117C2"/>
    <w:rsid w:val="00D11C2D"/>
    <w:rsid w:val="00D120DA"/>
    <w:rsid w:val="00D121FA"/>
    <w:rsid w:val="00D1272F"/>
    <w:rsid w:val="00D12B98"/>
    <w:rsid w:val="00D12FC5"/>
    <w:rsid w:val="00D13021"/>
    <w:rsid w:val="00D13B7E"/>
    <w:rsid w:val="00D13B91"/>
    <w:rsid w:val="00D13E64"/>
    <w:rsid w:val="00D13FFE"/>
    <w:rsid w:val="00D14B98"/>
    <w:rsid w:val="00D14F87"/>
    <w:rsid w:val="00D1526E"/>
    <w:rsid w:val="00D158D8"/>
    <w:rsid w:val="00D15DD9"/>
    <w:rsid w:val="00D160B8"/>
    <w:rsid w:val="00D164A3"/>
    <w:rsid w:val="00D165C4"/>
    <w:rsid w:val="00D166DA"/>
    <w:rsid w:val="00D16C7B"/>
    <w:rsid w:val="00D16C91"/>
    <w:rsid w:val="00D16EAF"/>
    <w:rsid w:val="00D170CB"/>
    <w:rsid w:val="00D1712F"/>
    <w:rsid w:val="00D171B2"/>
    <w:rsid w:val="00D174FE"/>
    <w:rsid w:val="00D1763A"/>
    <w:rsid w:val="00D1786F"/>
    <w:rsid w:val="00D17895"/>
    <w:rsid w:val="00D17A79"/>
    <w:rsid w:val="00D17AF1"/>
    <w:rsid w:val="00D17DAC"/>
    <w:rsid w:val="00D17F9C"/>
    <w:rsid w:val="00D20700"/>
    <w:rsid w:val="00D207D8"/>
    <w:rsid w:val="00D20A1E"/>
    <w:rsid w:val="00D20FC0"/>
    <w:rsid w:val="00D20FD4"/>
    <w:rsid w:val="00D21187"/>
    <w:rsid w:val="00D212BF"/>
    <w:rsid w:val="00D2131D"/>
    <w:rsid w:val="00D214DE"/>
    <w:rsid w:val="00D21523"/>
    <w:rsid w:val="00D219CE"/>
    <w:rsid w:val="00D22877"/>
    <w:rsid w:val="00D23263"/>
    <w:rsid w:val="00D2345B"/>
    <w:rsid w:val="00D23492"/>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AE0"/>
    <w:rsid w:val="00D30AE8"/>
    <w:rsid w:val="00D30BB3"/>
    <w:rsid w:val="00D30F85"/>
    <w:rsid w:val="00D30FAA"/>
    <w:rsid w:val="00D3114C"/>
    <w:rsid w:val="00D32155"/>
    <w:rsid w:val="00D3239C"/>
    <w:rsid w:val="00D3296E"/>
    <w:rsid w:val="00D32A2D"/>
    <w:rsid w:val="00D3307C"/>
    <w:rsid w:val="00D331A9"/>
    <w:rsid w:val="00D331F1"/>
    <w:rsid w:val="00D33581"/>
    <w:rsid w:val="00D33AC0"/>
    <w:rsid w:val="00D33F5E"/>
    <w:rsid w:val="00D3434A"/>
    <w:rsid w:val="00D34379"/>
    <w:rsid w:val="00D34FB1"/>
    <w:rsid w:val="00D350AF"/>
    <w:rsid w:val="00D35339"/>
    <w:rsid w:val="00D358BB"/>
    <w:rsid w:val="00D35EFE"/>
    <w:rsid w:val="00D3604C"/>
    <w:rsid w:val="00D36107"/>
    <w:rsid w:val="00D36132"/>
    <w:rsid w:val="00D3658C"/>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093"/>
    <w:rsid w:val="00D42591"/>
    <w:rsid w:val="00D4312C"/>
    <w:rsid w:val="00D433C8"/>
    <w:rsid w:val="00D438FD"/>
    <w:rsid w:val="00D440A8"/>
    <w:rsid w:val="00D44136"/>
    <w:rsid w:val="00D4421B"/>
    <w:rsid w:val="00D447BF"/>
    <w:rsid w:val="00D4542C"/>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A49"/>
    <w:rsid w:val="00D55B36"/>
    <w:rsid w:val="00D55CAA"/>
    <w:rsid w:val="00D55CED"/>
    <w:rsid w:val="00D56593"/>
    <w:rsid w:val="00D56A30"/>
    <w:rsid w:val="00D56CA6"/>
    <w:rsid w:val="00D5794B"/>
    <w:rsid w:val="00D57A61"/>
    <w:rsid w:val="00D57C03"/>
    <w:rsid w:val="00D60077"/>
    <w:rsid w:val="00D601E6"/>
    <w:rsid w:val="00D60296"/>
    <w:rsid w:val="00D60DE4"/>
    <w:rsid w:val="00D60E3E"/>
    <w:rsid w:val="00D6125B"/>
    <w:rsid w:val="00D61583"/>
    <w:rsid w:val="00D61F26"/>
    <w:rsid w:val="00D6224C"/>
    <w:rsid w:val="00D6226D"/>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25B"/>
    <w:rsid w:val="00D665AF"/>
    <w:rsid w:val="00D66A2A"/>
    <w:rsid w:val="00D67515"/>
    <w:rsid w:val="00D67AD0"/>
    <w:rsid w:val="00D67BAE"/>
    <w:rsid w:val="00D67C6B"/>
    <w:rsid w:val="00D67CAC"/>
    <w:rsid w:val="00D701E3"/>
    <w:rsid w:val="00D702C1"/>
    <w:rsid w:val="00D70C0A"/>
    <w:rsid w:val="00D717BB"/>
    <w:rsid w:val="00D718B4"/>
    <w:rsid w:val="00D71D41"/>
    <w:rsid w:val="00D7226F"/>
    <w:rsid w:val="00D722F2"/>
    <w:rsid w:val="00D72391"/>
    <w:rsid w:val="00D7279E"/>
    <w:rsid w:val="00D727F1"/>
    <w:rsid w:val="00D72902"/>
    <w:rsid w:val="00D72D42"/>
    <w:rsid w:val="00D73795"/>
    <w:rsid w:val="00D738D4"/>
    <w:rsid w:val="00D73926"/>
    <w:rsid w:val="00D73AE7"/>
    <w:rsid w:val="00D73B6D"/>
    <w:rsid w:val="00D74197"/>
    <w:rsid w:val="00D74352"/>
    <w:rsid w:val="00D74913"/>
    <w:rsid w:val="00D74ECE"/>
    <w:rsid w:val="00D74EF0"/>
    <w:rsid w:val="00D752C0"/>
    <w:rsid w:val="00D755EE"/>
    <w:rsid w:val="00D75740"/>
    <w:rsid w:val="00D75B73"/>
    <w:rsid w:val="00D75DFA"/>
    <w:rsid w:val="00D76007"/>
    <w:rsid w:val="00D76A39"/>
    <w:rsid w:val="00D76FBD"/>
    <w:rsid w:val="00D77582"/>
    <w:rsid w:val="00D801C7"/>
    <w:rsid w:val="00D80359"/>
    <w:rsid w:val="00D805AD"/>
    <w:rsid w:val="00D80BB0"/>
    <w:rsid w:val="00D80CC9"/>
    <w:rsid w:val="00D80ECF"/>
    <w:rsid w:val="00D80F8F"/>
    <w:rsid w:val="00D80FF9"/>
    <w:rsid w:val="00D8148B"/>
    <w:rsid w:val="00D8184C"/>
    <w:rsid w:val="00D82110"/>
    <w:rsid w:val="00D823E4"/>
    <w:rsid w:val="00D82472"/>
    <w:rsid w:val="00D82AAF"/>
    <w:rsid w:val="00D83081"/>
    <w:rsid w:val="00D83A5E"/>
    <w:rsid w:val="00D8434E"/>
    <w:rsid w:val="00D84404"/>
    <w:rsid w:val="00D84418"/>
    <w:rsid w:val="00D84527"/>
    <w:rsid w:val="00D84B36"/>
    <w:rsid w:val="00D84D13"/>
    <w:rsid w:val="00D84E86"/>
    <w:rsid w:val="00D8514E"/>
    <w:rsid w:val="00D858CF"/>
    <w:rsid w:val="00D85D8D"/>
    <w:rsid w:val="00D86127"/>
    <w:rsid w:val="00D862A5"/>
    <w:rsid w:val="00D8705E"/>
    <w:rsid w:val="00D871A8"/>
    <w:rsid w:val="00D871E3"/>
    <w:rsid w:val="00D877B9"/>
    <w:rsid w:val="00D901B9"/>
    <w:rsid w:val="00D90718"/>
    <w:rsid w:val="00D90961"/>
    <w:rsid w:val="00D90A7E"/>
    <w:rsid w:val="00D90D3F"/>
    <w:rsid w:val="00D90DAB"/>
    <w:rsid w:val="00D90DE5"/>
    <w:rsid w:val="00D90E3F"/>
    <w:rsid w:val="00D911C5"/>
    <w:rsid w:val="00D912CC"/>
    <w:rsid w:val="00D915E4"/>
    <w:rsid w:val="00D915EC"/>
    <w:rsid w:val="00D9162B"/>
    <w:rsid w:val="00D917C7"/>
    <w:rsid w:val="00D91EAA"/>
    <w:rsid w:val="00D921F8"/>
    <w:rsid w:val="00D925B0"/>
    <w:rsid w:val="00D92AA1"/>
    <w:rsid w:val="00D92E04"/>
    <w:rsid w:val="00D93181"/>
    <w:rsid w:val="00D93C62"/>
    <w:rsid w:val="00D948E4"/>
    <w:rsid w:val="00D94BE4"/>
    <w:rsid w:val="00D953CC"/>
    <w:rsid w:val="00D953FD"/>
    <w:rsid w:val="00D95578"/>
    <w:rsid w:val="00D9568C"/>
    <w:rsid w:val="00D9623F"/>
    <w:rsid w:val="00D96415"/>
    <w:rsid w:val="00D9648C"/>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A37"/>
    <w:rsid w:val="00DA0CDD"/>
    <w:rsid w:val="00DA0FF0"/>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E25"/>
    <w:rsid w:val="00DA5F3B"/>
    <w:rsid w:val="00DA5FC3"/>
    <w:rsid w:val="00DA6004"/>
    <w:rsid w:val="00DA6122"/>
    <w:rsid w:val="00DA660B"/>
    <w:rsid w:val="00DA68C4"/>
    <w:rsid w:val="00DA6DB6"/>
    <w:rsid w:val="00DB006F"/>
    <w:rsid w:val="00DB04A8"/>
    <w:rsid w:val="00DB0659"/>
    <w:rsid w:val="00DB06B6"/>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6ADD"/>
    <w:rsid w:val="00DB7016"/>
    <w:rsid w:val="00DB7236"/>
    <w:rsid w:val="00DB7E87"/>
    <w:rsid w:val="00DC00C5"/>
    <w:rsid w:val="00DC0766"/>
    <w:rsid w:val="00DC0C44"/>
    <w:rsid w:val="00DC199A"/>
    <w:rsid w:val="00DC19D3"/>
    <w:rsid w:val="00DC2068"/>
    <w:rsid w:val="00DC231A"/>
    <w:rsid w:val="00DC2344"/>
    <w:rsid w:val="00DC2675"/>
    <w:rsid w:val="00DC2757"/>
    <w:rsid w:val="00DC28E0"/>
    <w:rsid w:val="00DC2CF9"/>
    <w:rsid w:val="00DC2E05"/>
    <w:rsid w:val="00DC2EF5"/>
    <w:rsid w:val="00DC2F7A"/>
    <w:rsid w:val="00DC30FF"/>
    <w:rsid w:val="00DC33A5"/>
    <w:rsid w:val="00DC342A"/>
    <w:rsid w:val="00DC3582"/>
    <w:rsid w:val="00DC3B80"/>
    <w:rsid w:val="00DC4385"/>
    <w:rsid w:val="00DC4427"/>
    <w:rsid w:val="00DC456C"/>
    <w:rsid w:val="00DC4CA6"/>
    <w:rsid w:val="00DC4DE8"/>
    <w:rsid w:val="00DC5174"/>
    <w:rsid w:val="00DC60CC"/>
    <w:rsid w:val="00DC6786"/>
    <w:rsid w:val="00DC6E69"/>
    <w:rsid w:val="00DC725F"/>
    <w:rsid w:val="00DC73DA"/>
    <w:rsid w:val="00DC78E1"/>
    <w:rsid w:val="00DC7D98"/>
    <w:rsid w:val="00DC7E68"/>
    <w:rsid w:val="00DD0368"/>
    <w:rsid w:val="00DD0860"/>
    <w:rsid w:val="00DD0FCD"/>
    <w:rsid w:val="00DD10AF"/>
    <w:rsid w:val="00DD17BD"/>
    <w:rsid w:val="00DD1C41"/>
    <w:rsid w:val="00DD1EEF"/>
    <w:rsid w:val="00DD256F"/>
    <w:rsid w:val="00DD299E"/>
    <w:rsid w:val="00DD2D0E"/>
    <w:rsid w:val="00DD3EE9"/>
    <w:rsid w:val="00DD401E"/>
    <w:rsid w:val="00DD47C9"/>
    <w:rsid w:val="00DD48BF"/>
    <w:rsid w:val="00DD4A14"/>
    <w:rsid w:val="00DD4AB7"/>
    <w:rsid w:val="00DD50C0"/>
    <w:rsid w:val="00DD5E51"/>
    <w:rsid w:val="00DD63C8"/>
    <w:rsid w:val="00DD6BDF"/>
    <w:rsid w:val="00DD76EF"/>
    <w:rsid w:val="00DE0386"/>
    <w:rsid w:val="00DE0635"/>
    <w:rsid w:val="00DE1136"/>
    <w:rsid w:val="00DE1186"/>
    <w:rsid w:val="00DE120C"/>
    <w:rsid w:val="00DE16BE"/>
    <w:rsid w:val="00DE19FA"/>
    <w:rsid w:val="00DE2320"/>
    <w:rsid w:val="00DE24DD"/>
    <w:rsid w:val="00DE2958"/>
    <w:rsid w:val="00DE2AD2"/>
    <w:rsid w:val="00DE2D50"/>
    <w:rsid w:val="00DE2D84"/>
    <w:rsid w:val="00DE2F92"/>
    <w:rsid w:val="00DE367F"/>
    <w:rsid w:val="00DE38AB"/>
    <w:rsid w:val="00DE3EE9"/>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76"/>
    <w:rsid w:val="00DF2CBB"/>
    <w:rsid w:val="00DF2FEE"/>
    <w:rsid w:val="00DF35AC"/>
    <w:rsid w:val="00DF35B5"/>
    <w:rsid w:val="00DF3CEC"/>
    <w:rsid w:val="00DF3F7E"/>
    <w:rsid w:val="00DF41D0"/>
    <w:rsid w:val="00DF44F1"/>
    <w:rsid w:val="00DF4698"/>
    <w:rsid w:val="00DF4808"/>
    <w:rsid w:val="00DF4CB7"/>
    <w:rsid w:val="00DF4E30"/>
    <w:rsid w:val="00DF51F4"/>
    <w:rsid w:val="00DF54BA"/>
    <w:rsid w:val="00DF56C1"/>
    <w:rsid w:val="00DF583C"/>
    <w:rsid w:val="00DF596D"/>
    <w:rsid w:val="00DF5A38"/>
    <w:rsid w:val="00DF5D0E"/>
    <w:rsid w:val="00DF60FF"/>
    <w:rsid w:val="00DF6603"/>
    <w:rsid w:val="00DF6660"/>
    <w:rsid w:val="00DF666E"/>
    <w:rsid w:val="00DF6A01"/>
    <w:rsid w:val="00DF79A7"/>
    <w:rsid w:val="00E00733"/>
    <w:rsid w:val="00E00749"/>
    <w:rsid w:val="00E00863"/>
    <w:rsid w:val="00E00C2D"/>
    <w:rsid w:val="00E00F61"/>
    <w:rsid w:val="00E0145F"/>
    <w:rsid w:val="00E01461"/>
    <w:rsid w:val="00E014D4"/>
    <w:rsid w:val="00E01786"/>
    <w:rsid w:val="00E018BA"/>
    <w:rsid w:val="00E01AD6"/>
    <w:rsid w:val="00E01F91"/>
    <w:rsid w:val="00E0209D"/>
    <w:rsid w:val="00E02134"/>
    <w:rsid w:val="00E021BF"/>
    <w:rsid w:val="00E0272B"/>
    <w:rsid w:val="00E027CF"/>
    <w:rsid w:val="00E03C28"/>
    <w:rsid w:val="00E03CB6"/>
    <w:rsid w:val="00E04537"/>
    <w:rsid w:val="00E045E4"/>
    <w:rsid w:val="00E047AF"/>
    <w:rsid w:val="00E04C46"/>
    <w:rsid w:val="00E0561E"/>
    <w:rsid w:val="00E0574C"/>
    <w:rsid w:val="00E05880"/>
    <w:rsid w:val="00E06615"/>
    <w:rsid w:val="00E06FCB"/>
    <w:rsid w:val="00E07227"/>
    <w:rsid w:val="00E1005D"/>
    <w:rsid w:val="00E10711"/>
    <w:rsid w:val="00E11264"/>
    <w:rsid w:val="00E116D2"/>
    <w:rsid w:val="00E118A2"/>
    <w:rsid w:val="00E11FC1"/>
    <w:rsid w:val="00E121A1"/>
    <w:rsid w:val="00E12382"/>
    <w:rsid w:val="00E1246E"/>
    <w:rsid w:val="00E12579"/>
    <w:rsid w:val="00E125D4"/>
    <w:rsid w:val="00E128FD"/>
    <w:rsid w:val="00E12BA1"/>
    <w:rsid w:val="00E12C60"/>
    <w:rsid w:val="00E12C70"/>
    <w:rsid w:val="00E12E8F"/>
    <w:rsid w:val="00E12F98"/>
    <w:rsid w:val="00E1301E"/>
    <w:rsid w:val="00E13676"/>
    <w:rsid w:val="00E138F6"/>
    <w:rsid w:val="00E141A4"/>
    <w:rsid w:val="00E14302"/>
    <w:rsid w:val="00E14D8B"/>
    <w:rsid w:val="00E15851"/>
    <w:rsid w:val="00E160D6"/>
    <w:rsid w:val="00E16109"/>
    <w:rsid w:val="00E16427"/>
    <w:rsid w:val="00E16DAC"/>
    <w:rsid w:val="00E170BD"/>
    <w:rsid w:val="00E17ED4"/>
    <w:rsid w:val="00E2021F"/>
    <w:rsid w:val="00E20CB9"/>
    <w:rsid w:val="00E20E9A"/>
    <w:rsid w:val="00E21E83"/>
    <w:rsid w:val="00E22433"/>
    <w:rsid w:val="00E232E9"/>
    <w:rsid w:val="00E2392C"/>
    <w:rsid w:val="00E23FA5"/>
    <w:rsid w:val="00E2432B"/>
    <w:rsid w:val="00E243D5"/>
    <w:rsid w:val="00E24790"/>
    <w:rsid w:val="00E24C59"/>
    <w:rsid w:val="00E24F16"/>
    <w:rsid w:val="00E25371"/>
    <w:rsid w:val="00E254E6"/>
    <w:rsid w:val="00E255D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3140"/>
    <w:rsid w:val="00E336F1"/>
    <w:rsid w:val="00E33BD8"/>
    <w:rsid w:val="00E33C8A"/>
    <w:rsid w:val="00E33E29"/>
    <w:rsid w:val="00E33F61"/>
    <w:rsid w:val="00E33F9C"/>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4C7"/>
    <w:rsid w:val="00E46574"/>
    <w:rsid w:val="00E465AD"/>
    <w:rsid w:val="00E46AC9"/>
    <w:rsid w:val="00E47CE8"/>
    <w:rsid w:val="00E50071"/>
    <w:rsid w:val="00E50437"/>
    <w:rsid w:val="00E50651"/>
    <w:rsid w:val="00E50967"/>
    <w:rsid w:val="00E50A0E"/>
    <w:rsid w:val="00E50DB2"/>
    <w:rsid w:val="00E512FB"/>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0C"/>
    <w:rsid w:val="00E5793B"/>
    <w:rsid w:val="00E57B75"/>
    <w:rsid w:val="00E57D64"/>
    <w:rsid w:val="00E57E87"/>
    <w:rsid w:val="00E60CDD"/>
    <w:rsid w:val="00E60CF7"/>
    <w:rsid w:val="00E60DDF"/>
    <w:rsid w:val="00E61BEC"/>
    <w:rsid w:val="00E622C3"/>
    <w:rsid w:val="00E6250E"/>
    <w:rsid w:val="00E62BE9"/>
    <w:rsid w:val="00E62E15"/>
    <w:rsid w:val="00E6314F"/>
    <w:rsid w:val="00E632BF"/>
    <w:rsid w:val="00E640D4"/>
    <w:rsid w:val="00E6453A"/>
    <w:rsid w:val="00E648C7"/>
    <w:rsid w:val="00E649E0"/>
    <w:rsid w:val="00E649E1"/>
    <w:rsid w:val="00E64D22"/>
    <w:rsid w:val="00E64DDF"/>
    <w:rsid w:val="00E650AC"/>
    <w:rsid w:val="00E65BB4"/>
    <w:rsid w:val="00E65C6C"/>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2AE2"/>
    <w:rsid w:val="00E73258"/>
    <w:rsid w:val="00E73627"/>
    <w:rsid w:val="00E73768"/>
    <w:rsid w:val="00E73A5D"/>
    <w:rsid w:val="00E7461D"/>
    <w:rsid w:val="00E747AC"/>
    <w:rsid w:val="00E74B50"/>
    <w:rsid w:val="00E74D57"/>
    <w:rsid w:val="00E754E4"/>
    <w:rsid w:val="00E7583A"/>
    <w:rsid w:val="00E75D52"/>
    <w:rsid w:val="00E76430"/>
    <w:rsid w:val="00E77038"/>
    <w:rsid w:val="00E77C00"/>
    <w:rsid w:val="00E77EB8"/>
    <w:rsid w:val="00E800ED"/>
    <w:rsid w:val="00E80590"/>
    <w:rsid w:val="00E8072F"/>
    <w:rsid w:val="00E80D20"/>
    <w:rsid w:val="00E811DB"/>
    <w:rsid w:val="00E8171D"/>
    <w:rsid w:val="00E81877"/>
    <w:rsid w:val="00E81BA8"/>
    <w:rsid w:val="00E8212C"/>
    <w:rsid w:val="00E823AB"/>
    <w:rsid w:val="00E82E5B"/>
    <w:rsid w:val="00E835B4"/>
    <w:rsid w:val="00E836B2"/>
    <w:rsid w:val="00E83949"/>
    <w:rsid w:val="00E83BFB"/>
    <w:rsid w:val="00E83CFD"/>
    <w:rsid w:val="00E83DEF"/>
    <w:rsid w:val="00E83E67"/>
    <w:rsid w:val="00E84598"/>
    <w:rsid w:val="00E848C5"/>
    <w:rsid w:val="00E8490C"/>
    <w:rsid w:val="00E84B0C"/>
    <w:rsid w:val="00E84EF4"/>
    <w:rsid w:val="00E84FAC"/>
    <w:rsid w:val="00E85195"/>
    <w:rsid w:val="00E852CF"/>
    <w:rsid w:val="00E85494"/>
    <w:rsid w:val="00E8565A"/>
    <w:rsid w:val="00E85675"/>
    <w:rsid w:val="00E86939"/>
    <w:rsid w:val="00E86C3F"/>
    <w:rsid w:val="00E86CA8"/>
    <w:rsid w:val="00E87224"/>
    <w:rsid w:val="00E8766F"/>
    <w:rsid w:val="00E90156"/>
    <w:rsid w:val="00E90E1D"/>
    <w:rsid w:val="00E91032"/>
    <w:rsid w:val="00E9112C"/>
    <w:rsid w:val="00E9149B"/>
    <w:rsid w:val="00E918B9"/>
    <w:rsid w:val="00E91DEC"/>
    <w:rsid w:val="00E91E40"/>
    <w:rsid w:val="00E924F5"/>
    <w:rsid w:val="00E92BB9"/>
    <w:rsid w:val="00E92BC1"/>
    <w:rsid w:val="00E92C0F"/>
    <w:rsid w:val="00E92C24"/>
    <w:rsid w:val="00E93069"/>
    <w:rsid w:val="00E934BF"/>
    <w:rsid w:val="00E93772"/>
    <w:rsid w:val="00E9382D"/>
    <w:rsid w:val="00E94187"/>
    <w:rsid w:val="00E9447C"/>
    <w:rsid w:val="00E94CC7"/>
    <w:rsid w:val="00E94D73"/>
    <w:rsid w:val="00E9535E"/>
    <w:rsid w:val="00E95695"/>
    <w:rsid w:val="00E95C7C"/>
    <w:rsid w:val="00E95DFA"/>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DBB"/>
    <w:rsid w:val="00EA1E33"/>
    <w:rsid w:val="00EA1E84"/>
    <w:rsid w:val="00EA25FF"/>
    <w:rsid w:val="00EA2AC6"/>
    <w:rsid w:val="00EA3377"/>
    <w:rsid w:val="00EA348D"/>
    <w:rsid w:val="00EA35C4"/>
    <w:rsid w:val="00EA369E"/>
    <w:rsid w:val="00EA3A34"/>
    <w:rsid w:val="00EA4424"/>
    <w:rsid w:val="00EA4475"/>
    <w:rsid w:val="00EA4B34"/>
    <w:rsid w:val="00EA5772"/>
    <w:rsid w:val="00EA5C88"/>
    <w:rsid w:val="00EA619E"/>
    <w:rsid w:val="00EA68A4"/>
    <w:rsid w:val="00EA7284"/>
    <w:rsid w:val="00EA7960"/>
    <w:rsid w:val="00EA7C4C"/>
    <w:rsid w:val="00EA7E39"/>
    <w:rsid w:val="00EB0CC9"/>
    <w:rsid w:val="00EB0CDC"/>
    <w:rsid w:val="00EB0D9A"/>
    <w:rsid w:val="00EB0DC3"/>
    <w:rsid w:val="00EB1098"/>
    <w:rsid w:val="00EB1330"/>
    <w:rsid w:val="00EB1B98"/>
    <w:rsid w:val="00EB2188"/>
    <w:rsid w:val="00EB23AE"/>
    <w:rsid w:val="00EB2F03"/>
    <w:rsid w:val="00EB311B"/>
    <w:rsid w:val="00EB3135"/>
    <w:rsid w:val="00EB349D"/>
    <w:rsid w:val="00EB45A7"/>
    <w:rsid w:val="00EB4683"/>
    <w:rsid w:val="00EB4FB8"/>
    <w:rsid w:val="00EB543F"/>
    <w:rsid w:val="00EB56B1"/>
    <w:rsid w:val="00EB5A30"/>
    <w:rsid w:val="00EB5A51"/>
    <w:rsid w:val="00EB5CF1"/>
    <w:rsid w:val="00EB6A6A"/>
    <w:rsid w:val="00EB7F43"/>
    <w:rsid w:val="00EC0587"/>
    <w:rsid w:val="00EC0A5C"/>
    <w:rsid w:val="00EC105F"/>
    <w:rsid w:val="00EC1675"/>
    <w:rsid w:val="00EC243C"/>
    <w:rsid w:val="00EC25D8"/>
    <w:rsid w:val="00EC2929"/>
    <w:rsid w:val="00EC2A27"/>
    <w:rsid w:val="00EC33FA"/>
    <w:rsid w:val="00EC3B8D"/>
    <w:rsid w:val="00EC3F4B"/>
    <w:rsid w:val="00EC4379"/>
    <w:rsid w:val="00EC442A"/>
    <w:rsid w:val="00EC4C93"/>
    <w:rsid w:val="00EC5988"/>
    <w:rsid w:val="00EC5CF9"/>
    <w:rsid w:val="00EC5EB6"/>
    <w:rsid w:val="00EC5F1F"/>
    <w:rsid w:val="00EC6474"/>
    <w:rsid w:val="00EC6530"/>
    <w:rsid w:val="00EC6B6B"/>
    <w:rsid w:val="00EC6BC1"/>
    <w:rsid w:val="00EC6C26"/>
    <w:rsid w:val="00EC6F12"/>
    <w:rsid w:val="00EC7257"/>
    <w:rsid w:val="00EC7329"/>
    <w:rsid w:val="00EC79DD"/>
    <w:rsid w:val="00EC7C45"/>
    <w:rsid w:val="00ED0342"/>
    <w:rsid w:val="00ED0759"/>
    <w:rsid w:val="00ED10DF"/>
    <w:rsid w:val="00ED1239"/>
    <w:rsid w:val="00ED1806"/>
    <w:rsid w:val="00ED2394"/>
    <w:rsid w:val="00ED3125"/>
    <w:rsid w:val="00ED31E8"/>
    <w:rsid w:val="00ED3610"/>
    <w:rsid w:val="00ED372A"/>
    <w:rsid w:val="00ED383D"/>
    <w:rsid w:val="00ED42B5"/>
    <w:rsid w:val="00ED44A3"/>
    <w:rsid w:val="00ED4814"/>
    <w:rsid w:val="00ED4DD5"/>
    <w:rsid w:val="00ED50DE"/>
    <w:rsid w:val="00ED53EB"/>
    <w:rsid w:val="00ED5637"/>
    <w:rsid w:val="00ED5C72"/>
    <w:rsid w:val="00ED5DFB"/>
    <w:rsid w:val="00ED5EA8"/>
    <w:rsid w:val="00ED618A"/>
    <w:rsid w:val="00ED7106"/>
    <w:rsid w:val="00ED71F7"/>
    <w:rsid w:val="00ED74A5"/>
    <w:rsid w:val="00ED7570"/>
    <w:rsid w:val="00ED759E"/>
    <w:rsid w:val="00ED75A9"/>
    <w:rsid w:val="00ED7988"/>
    <w:rsid w:val="00EE01DB"/>
    <w:rsid w:val="00EE039E"/>
    <w:rsid w:val="00EE0439"/>
    <w:rsid w:val="00EE0619"/>
    <w:rsid w:val="00EE0A56"/>
    <w:rsid w:val="00EE0AD6"/>
    <w:rsid w:val="00EE0BAC"/>
    <w:rsid w:val="00EE16ED"/>
    <w:rsid w:val="00EE1B6B"/>
    <w:rsid w:val="00EE2C67"/>
    <w:rsid w:val="00EE2DDA"/>
    <w:rsid w:val="00EE2E1D"/>
    <w:rsid w:val="00EE300F"/>
    <w:rsid w:val="00EE3199"/>
    <w:rsid w:val="00EE3B57"/>
    <w:rsid w:val="00EE4103"/>
    <w:rsid w:val="00EE42C3"/>
    <w:rsid w:val="00EE487A"/>
    <w:rsid w:val="00EE4DB1"/>
    <w:rsid w:val="00EE5AC7"/>
    <w:rsid w:val="00EE6137"/>
    <w:rsid w:val="00EE674B"/>
    <w:rsid w:val="00EE71C8"/>
    <w:rsid w:val="00EE737F"/>
    <w:rsid w:val="00EE767E"/>
    <w:rsid w:val="00EE76ED"/>
    <w:rsid w:val="00EE7B24"/>
    <w:rsid w:val="00EF0013"/>
    <w:rsid w:val="00EF0BC9"/>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14C"/>
    <w:rsid w:val="00EF5210"/>
    <w:rsid w:val="00EF541C"/>
    <w:rsid w:val="00EF5A9C"/>
    <w:rsid w:val="00EF5C74"/>
    <w:rsid w:val="00EF6FB7"/>
    <w:rsid w:val="00EF6FC3"/>
    <w:rsid w:val="00EF71BD"/>
    <w:rsid w:val="00EF72CB"/>
    <w:rsid w:val="00EF736B"/>
    <w:rsid w:val="00EF74A5"/>
    <w:rsid w:val="00F0039A"/>
    <w:rsid w:val="00F008B6"/>
    <w:rsid w:val="00F0093A"/>
    <w:rsid w:val="00F00CD6"/>
    <w:rsid w:val="00F00F8C"/>
    <w:rsid w:val="00F01233"/>
    <w:rsid w:val="00F017E4"/>
    <w:rsid w:val="00F019ED"/>
    <w:rsid w:val="00F01F50"/>
    <w:rsid w:val="00F02370"/>
    <w:rsid w:val="00F02871"/>
    <w:rsid w:val="00F028B3"/>
    <w:rsid w:val="00F029BA"/>
    <w:rsid w:val="00F02C83"/>
    <w:rsid w:val="00F0301F"/>
    <w:rsid w:val="00F032DC"/>
    <w:rsid w:val="00F03DFF"/>
    <w:rsid w:val="00F03E8D"/>
    <w:rsid w:val="00F0422A"/>
    <w:rsid w:val="00F049F3"/>
    <w:rsid w:val="00F04AF2"/>
    <w:rsid w:val="00F04E85"/>
    <w:rsid w:val="00F04EE0"/>
    <w:rsid w:val="00F05863"/>
    <w:rsid w:val="00F05B5C"/>
    <w:rsid w:val="00F05C75"/>
    <w:rsid w:val="00F063F8"/>
    <w:rsid w:val="00F066D7"/>
    <w:rsid w:val="00F0681C"/>
    <w:rsid w:val="00F06B37"/>
    <w:rsid w:val="00F06D81"/>
    <w:rsid w:val="00F06DF9"/>
    <w:rsid w:val="00F06F97"/>
    <w:rsid w:val="00F07174"/>
    <w:rsid w:val="00F0728D"/>
    <w:rsid w:val="00F07843"/>
    <w:rsid w:val="00F07F57"/>
    <w:rsid w:val="00F10131"/>
    <w:rsid w:val="00F107B8"/>
    <w:rsid w:val="00F10BFD"/>
    <w:rsid w:val="00F10D66"/>
    <w:rsid w:val="00F112BC"/>
    <w:rsid w:val="00F11EC8"/>
    <w:rsid w:val="00F12084"/>
    <w:rsid w:val="00F1223D"/>
    <w:rsid w:val="00F12702"/>
    <w:rsid w:val="00F128CE"/>
    <w:rsid w:val="00F12C6F"/>
    <w:rsid w:val="00F1478E"/>
    <w:rsid w:val="00F14A28"/>
    <w:rsid w:val="00F14A98"/>
    <w:rsid w:val="00F14C76"/>
    <w:rsid w:val="00F14CBB"/>
    <w:rsid w:val="00F15510"/>
    <w:rsid w:val="00F15596"/>
    <w:rsid w:val="00F15AD5"/>
    <w:rsid w:val="00F15F0F"/>
    <w:rsid w:val="00F161E1"/>
    <w:rsid w:val="00F1621C"/>
    <w:rsid w:val="00F16608"/>
    <w:rsid w:val="00F17518"/>
    <w:rsid w:val="00F20241"/>
    <w:rsid w:val="00F20D01"/>
    <w:rsid w:val="00F21296"/>
    <w:rsid w:val="00F21486"/>
    <w:rsid w:val="00F216C0"/>
    <w:rsid w:val="00F217FD"/>
    <w:rsid w:val="00F21906"/>
    <w:rsid w:val="00F2193C"/>
    <w:rsid w:val="00F21E9D"/>
    <w:rsid w:val="00F22117"/>
    <w:rsid w:val="00F221BC"/>
    <w:rsid w:val="00F2235F"/>
    <w:rsid w:val="00F22726"/>
    <w:rsid w:val="00F228E8"/>
    <w:rsid w:val="00F230DA"/>
    <w:rsid w:val="00F2356E"/>
    <w:rsid w:val="00F23D17"/>
    <w:rsid w:val="00F2482F"/>
    <w:rsid w:val="00F25323"/>
    <w:rsid w:val="00F2554E"/>
    <w:rsid w:val="00F25BC2"/>
    <w:rsid w:val="00F2604A"/>
    <w:rsid w:val="00F26501"/>
    <w:rsid w:val="00F265E6"/>
    <w:rsid w:val="00F26675"/>
    <w:rsid w:val="00F269DD"/>
    <w:rsid w:val="00F2709B"/>
    <w:rsid w:val="00F27238"/>
    <w:rsid w:val="00F272CC"/>
    <w:rsid w:val="00F274FA"/>
    <w:rsid w:val="00F2765F"/>
    <w:rsid w:val="00F27875"/>
    <w:rsid w:val="00F279CE"/>
    <w:rsid w:val="00F301ED"/>
    <w:rsid w:val="00F302FE"/>
    <w:rsid w:val="00F303E3"/>
    <w:rsid w:val="00F30D13"/>
    <w:rsid w:val="00F30E74"/>
    <w:rsid w:val="00F30E8A"/>
    <w:rsid w:val="00F30F2D"/>
    <w:rsid w:val="00F30F77"/>
    <w:rsid w:val="00F31123"/>
    <w:rsid w:val="00F3147C"/>
    <w:rsid w:val="00F320F1"/>
    <w:rsid w:val="00F3226F"/>
    <w:rsid w:val="00F32DAB"/>
    <w:rsid w:val="00F33051"/>
    <w:rsid w:val="00F33233"/>
    <w:rsid w:val="00F3371B"/>
    <w:rsid w:val="00F33744"/>
    <w:rsid w:val="00F33B90"/>
    <w:rsid w:val="00F3431C"/>
    <w:rsid w:val="00F34594"/>
    <w:rsid w:val="00F35D62"/>
    <w:rsid w:val="00F3664C"/>
    <w:rsid w:val="00F36826"/>
    <w:rsid w:val="00F36AF3"/>
    <w:rsid w:val="00F37149"/>
    <w:rsid w:val="00F3745C"/>
    <w:rsid w:val="00F3748B"/>
    <w:rsid w:val="00F37B45"/>
    <w:rsid w:val="00F400D4"/>
    <w:rsid w:val="00F40220"/>
    <w:rsid w:val="00F406F8"/>
    <w:rsid w:val="00F4077C"/>
    <w:rsid w:val="00F40A0C"/>
    <w:rsid w:val="00F40D4A"/>
    <w:rsid w:val="00F40F3E"/>
    <w:rsid w:val="00F416A5"/>
    <w:rsid w:val="00F41FAA"/>
    <w:rsid w:val="00F42366"/>
    <w:rsid w:val="00F42C90"/>
    <w:rsid w:val="00F43508"/>
    <w:rsid w:val="00F43679"/>
    <w:rsid w:val="00F43826"/>
    <w:rsid w:val="00F43A4D"/>
    <w:rsid w:val="00F43E2B"/>
    <w:rsid w:val="00F43F8B"/>
    <w:rsid w:val="00F442B1"/>
    <w:rsid w:val="00F44467"/>
    <w:rsid w:val="00F44806"/>
    <w:rsid w:val="00F44AA0"/>
    <w:rsid w:val="00F44C34"/>
    <w:rsid w:val="00F459E9"/>
    <w:rsid w:val="00F45BD1"/>
    <w:rsid w:val="00F45C32"/>
    <w:rsid w:val="00F45CE2"/>
    <w:rsid w:val="00F45D39"/>
    <w:rsid w:val="00F46103"/>
    <w:rsid w:val="00F46182"/>
    <w:rsid w:val="00F4637F"/>
    <w:rsid w:val="00F4638F"/>
    <w:rsid w:val="00F46506"/>
    <w:rsid w:val="00F46726"/>
    <w:rsid w:val="00F4689B"/>
    <w:rsid w:val="00F46B54"/>
    <w:rsid w:val="00F472F6"/>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344"/>
    <w:rsid w:val="00F55C12"/>
    <w:rsid w:val="00F55EC6"/>
    <w:rsid w:val="00F55FF7"/>
    <w:rsid w:val="00F56754"/>
    <w:rsid w:val="00F568CB"/>
    <w:rsid w:val="00F56AF3"/>
    <w:rsid w:val="00F56D12"/>
    <w:rsid w:val="00F56DD4"/>
    <w:rsid w:val="00F56DFE"/>
    <w:rsid w:val="00F571F2"/>
    <w:rsid w:val="00F574A1"/>
    <w:rsid w:val="00F57B24"/>
    <w:rsid w:val="00F602AB"/>
    <w:rsid w:val="00F603CA"/>
    <w:rsid w:val="00F606F7"/>
    <w:rsid w:val="00F60903"/>
    <w:rsid w:val="00F60E89"/>
    <w:rsid w:val="00F61EE4"/>
    <w:rsid w:val="00F6318B"/>
    <w:rsid w:val="00F6377A"/>
    <w:rsid w:val="00F642F0"/>
    <w:rsid w:val="00F64703"/>
    <w:rsid w:val="00F647C9"/>
    <w:rsid w:val="00F64B4C"/>
    <w:rsid w:val="00F64E64"/>
    <w:rsid w:val="00F6615C"/>
    <w:rsid w:val="00F668DF"/>
    <w:rsid w:val="00F66B2E"/>
    <w:rsid w:val="00F67A7B"/>
    <w:rsid w:val="00F700D7"/>
    <w:rsid w:val="00F70486"/>
    <w:rsid w:val="00F7080E"/>
    <w:rsid w:val="00F70862"/>
    <w:rsid w:val="00F70B38"/>
    <w:rsid w:val="00F70F8D"/>
    <w:rsid w:val="00F710A1"/>
    <w:rsid w:val="00F7121D"/>
    <w:rsid w:val="00F712B8"/>
    <w:rsid w:val="00F71335"/>
    <w:rsid w:val="00F7139E"/>
    <w:rsid w:val="00F7144B"/>
    <w:rsid w:val="00F71693"/>
    <w:rsid w:val="00F718A1"/>
    <w:rsid w:val="00F722D9"/>
    <w:rsid w:val="00F722FC"/>
    <w:rsid w:val="00F72744"/>
    <w:rsid w:val="00F73201"/>
    <w:rsid w:val="00F73505"/>
    <w:rsid w:val="00F735CD"/>
    <w:rsid w:val="00F736EB"/>
    <w:rsid w:val="00F73C3D"/>
    <w:rsid w:val="00F74231"/>
    <w:rsid w:val="00F7437E"/>
    <w:rsid w:val="00F746AF"/>
    <w:rsid w:val="00F746FB"/>
    <w:rsid w:val="00F748FD"/>
    <w:rsid w:val="00F74B88"/>
    <w:rsid w:val="00F74F5C"/>
    <w:rsid w:val="00F751FD"/>
    <w:rsid w:val="00F75D5E"/>
    <w:rsid w:val="00F75F63"/>
    <w:rsid w:val="00F7606B"/>
    <w:rsid w:val="00F7637D"/>
    <w:rsid w:val="00F763F3"/>
    <w:rsid w:val="00F7691F"/>
    <w:rsid w:val="00F772D0"/>
    <w:rsid w:val="00F773D2"/>
    <w:rsid w:val="00F77630"/>
    <w:rsid w:val="00F779BA"/>
    <w:rsid w:val="00F77A1B"/>
    <w:rsid w:val="00F807C9"/>
    <w:rsid w:val="00F80B9E"/>
    <w:rsid w:val="00F80F70"/>
    <w:rsid w:val="00F813BA"/>
    <w:rsid w:val="00F81E30"/>
    <w:rsid w:val="00F821B2"/>
    <w:rsid w:val="00F82630"/>
    <w:rsid w:val="00F82C75"/>
    <w:rsid w:val="00F8347D"/>
    <w:rsid w:val="00F8356C"/>
    <w:rsid w:val="00F838EB"/>
    <w:rsid w:val="00F83A8A"/>
    <w:rsid w:val="00F83F45"/>
    <w:rsid w:val="00F83FBE"/>
    <w:rsid w:val="00F847EA"/>
    <w:rsid w:val="00F848EF"/>
    <w:rsid w:val="00F849E3"/>
    <w:rsid w:val="00F850B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DAF"/>
    <w:rsid w:val="00F93EE5"/>
    <w:rsid w:val="00F94036"/>
    <w:rsid w:val="00F940D7"/>
    <w:rsid w:val="00F94B6A"/>
    <w:rsid w:val="00F94B93"/>
    <w:rsid w:val="00F958E3"/>
    <w:rsid w:val="00F959DB"/>
    <w:rsid w:val="00F95C16"/>
    <w:rsid w:val="00F95F51"/>
    <w:rsid w:val="00F96290"/>
    <w:rsid w:val="00F968AC"/>
    <w:rsid w:val="00F968C9"/>
    <w:rsid w:val="00F96B30"/>
    <w:rsid w:val="00F96FB5"/>
    <w:rsid w:val="00FA04FF"/>
    <w:rsid w:val="00FA0821"/>
    <w:rsid w:val="00FA106C"/>
    <w:rsid w:val="00FA183C"/>
    <w:rsid w:val="00FA1C96"/>
    <w:rsid w:val="00FA20B3"/>
    <w:rsid w:val="00FA2148"/>
    <w:rsid w:val="00FA2344"/>
    <w:rsid w:val="00FA2603"/>
    <w:rsid w:val="00FA28A6"/>
    <w:rsid w:val="00FA292D"/>
    <w:rsid w:val="00FA2A61"/>
    <w:rsid w:val="00FA2A6E"/>
    <w:rsid w:val="00FA2DB9"/>
    <w:rsid w:val="00FA2E58"/>
    <w:rsid w:val="00FA3E1D"/>
    <w:rsid w:val="00FA46C1"/>
    <w:rsid w:val="00FA4B12"/>
    <w:rsid w:val="00FA4DD8"/>
    <w:rsid w:val="00FA4E1E"/>
    <w:rsid w:val="00FA5411"/>
    <w:rsid w:val="00FA54C8"/>
    <w:rsid w:val="00FA618C"/>
    <w:rsid w:val="00FA61D8"/>
    <w:rsid w:val="00FA6B6A"/>
    <w:rsid w:val="00FA6DEA"/>
    <w:rsid w:val="00FA77A5"/>
    <w:rsid w:val="00FA7955"/>
    <w:rsid w:val="00FA7E79"/>
    <w:rsid w:val="00FB0C6E"/>
    <w:rsid w:val="00FB125E"/>
    <w:rsid w:val="00FB150D"/>
    <w:rsid w:val="00FB165F"/>
    <w:rsid w:val="00FB1BAA"/>
    <w:rsid w:val="00FB20CD"/>
    <w:rsid w:val="00FB29F6"/>
    <w:rsid w:val="00FB2BA3"/>
    <w:rsid w:val="00FB2FBA"/>
    <w:rsid w:val="00FB2FD0"/>
    <w:rsid w:val="00FB3400"/>
    <w:rsid w:val="00FB3509"/>
    <w:rsid w:val="00FB3688"/>
    <w:rsid w:val="00FB3D8A"/>
    <w:rsid w:val="00FB3E31"/>
    <w:rsid w:val="00FB43F0"/>
    <w:rsid w:val="00FB4913"/>
    <w:rsid w:val="00FB4C10"/>
    <w:rsid w:val="00FB4EF8"/>
    <w:rsid w:val="00FB50A7"/>
    <w:rsid w:val="00FB5C38"/>
    <w:rsid w:val="00FB5CF2"/>
    <w:rsid w:val="00FB5E10"/>
    <w:rsid w:val="00FB624E"/>
    <w:rsid w:val="00FB648A"/>
    <w:rsid w:val="00FB65F9"/>
    <w:rsid w:val="00FB6D52"/>
    <w:rsid w:val="00FB6DE2"/>
    <w:rsid w:val="00FB72E4"/>
    <w:rsid w:val="00FB73C0"/>
    <w:rsid w:val="00FB7784"/>
    <w:rsid w:val="00FB79DC"/>
    <w:rsid w:val="00FB7F41"/>
    <w:rsid w:val="00FC0206"/>
    <w:rsid w:val="00FC0C72"/>
    <w:rsid w:val="00FC0D62"/>
    <w:rsid w:val="00FC0EB1"/>
    <w:rsid w:val="00FC1549"/>
    <w:rsid w:val="00FC1618"/>
    <w:rsid w:val="00FC181D"/>
    <w:rsid w:val="00FC18FD"/>
    <w:rsid w:val="00FC19B0"/>
    <w:rsid w:val="00FC1C79"/>
    <w:rsid w:val="00FC23C5"/>
    <w:rsid w:val="00FC23DD"/>
    <w:rsid w:val="00FC2950"/>
    <w:rsid w:val="00FC37B9"/>
    <w:rsid w:val="00FC38B2"/>
    <w:rsid w:val="00FC3A49"/>
    <w:rsid w:val="00FC42D3"/>
    <w:rsid w:val="00FC486B"/>
    <w:rsid w:val="00FC4C85"/>
    <w:rsid w:val="00FC520C"/>
    <w:rsid w:val="00FC54D5"/>
    <w:rsid w:val="00FC5540"/>
    <w:rsid w:val="00FC564A"/>
    <w:rsid w:val="00FC602C"/>
    <w:rsid w:val="00FC63EA"/>
    <w:rsid w:val="00FC6553"/>
    <w:rsid w:val="00FC6B4A"/>
    <w:rsid w:val="00FC6D1B"/>
    <w:rsid w:val="00FC7375"/>
    <w:rsid w:val="00FC7C90"/>
    <w:rsid w:val="00FC7D6D"/>
    <w:rsid w:val="00FC7FD9"/>
    <w:rsid w:val="00FD0291"/>
    <w:rsid w:val="00FD04B7"/>
    <w:rsid w:val="00FD0851"/>
    <w:rsid w:val="00FD0D4E"/>
    <w:rsid w:val="00FD0E93"/>
    <w:rsid w:val="00FD0EBA"/>
    <w:rsid w:val="00FD107E"/>
    <w:rsid w:val="00FD164F"/>
    <w:rsid w:val="00FD1D87"/>
    <w:rsid w:val="00FD2F0A"/>
    <w:rsid w:val="00FD33B5"/>
    <w:rsid w:val="00FD35CC"/>
    <w:rsid w:val="00FD3F5B"/>
    <w:rsid w:val="00FD4426"/>
    <w:rsid w:val="00FD447A"/>
    <w:rsid w:val="00FD4887"/>
    <w:rsid w:val="00FD5010"/>
    <w:rsid w:val="00FD508A"/>
    <w:rsid w:val="00FD546D"/>
    <w:rsid w:val="00FD549B"/>
    <w:rsid w:val="00FD57C2"/>
    <w:rsid w:val="00FD5A4D"/>
    <w:rsid w:val="00FD6286"/>
    <w:rsid w:val="00FD6458"/>
    <w:rsid w:val="00FD645D"/>
    <w:rsid w:val="00FD6583"/>
    <w:rsid w:val="00FD68DC"/>
    <w:rsid w:val="00FD76C3"/>
    <w:rsid w:val="00FD7B72"/>
    <w:rsid w:val="00FE0679"/>
    <w:rsid w:val="00FE07ED"/>
    <w:rsid w:val="00FE0844"/>
    <w:rsid w:val="00FE0F1B"/>
    <w:rsid w:val="00FE14CF"/>
    <w:rsid w:val="00FE1985"/>
    <w:rsid w:val="00FE199C"/>
    <w:rsid w:val="00FE1BE6"/>
    <w:rsid w:val="00FE1E3E"/>
    <w:rsid w:val="00FE2142"/>
    <w:rsid w:val="00FE2375"/>
    <w:rsid w:val="00FE2B13"/>
    <w:rsid w:val="00FE2C1B"/>
    <w:rsid w:val="00FE2CBB"/>
    <w:rsid w:val="00FE3404"/>
    <w:rsid w:val="00FE3AC9"/>
    <w:rsid w:val="00FE3BF0"/>
    <w:rsid w:val="00FE4037"/>
    <w:rsid w:val="00FE45C0"/>
    <w:rsid w:val="00FE4640"/>
    <w:rsid w:val="00FE4ED1"/>
    <w:rsid w:val="00FE5244"/>
    <w:rsid w:val="00FE5979"/>
    <w:rsid w:val="00FE5ACA"/>
    <w:rsid w:val="00FE5C42"/>
    <w:rsid w:val="00FE5D19"/>
    <w:rsid w:val="00FE6189"/>
    <w:rsid w:val="00FE69CB"/>
    <w:rsid w:val="00FE6ACB"/>
    <w:rsid w:val="00FE6B3B"/>
    <w:rsid w:val="00FE6C5B"/>
    <w:rsid w:val="00FE7129"/>
    <w:rsid w:val="00FE767F"/>
    <w:rsid w:val="00FE78FD"/>
    <w:rsid w:val="00FF022D"/>
    <w:rsid w:val="00FF028A"/>
    <w:rsid w:val="00FF0292"/>
    <w:rsid w:val="00FF03F3"/>
    <w:rsid w:val="00FF0C01"/>
    <w:rsid w:val="00FF0EE5"/>
    <w:rsid w:val="00FF10F0"/>
    <w:rsid w:val="00FF122A"/>
    <w:rsid w:val="00FF1869"/>
    <w:rsid w:val="00FF1D12"/>
    <w:rsid w:val="00FF1FCB"/>
    <w:rsid w:val="00FF2047"/>
    <w:rsid w:val="00FF26F6"/>
    <w:rsid w:val="00FF2C73"/>
    <w:rsid w:val="00FF31F9"/>
    <w:rsid w:val="00FF3610"/>
    <w:rsid w:val="00FF3859"/>
    <w:rsid w:val="00FF3BA1"/>
    <w:rsid w:val="00FF3F4F"/>
    <w:rsid w:val="00FF412D"/>
    <w:rsid w:val="00FF426A"/>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1D"/>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4"/>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1"/>
    <w:rsid w:val="00D30BB3"/>
    <w:rPr>
      <w:rFonts w:ascii="Times New Roman" w:hAnsi="Times New Roman"/>
      <w:b/>
      <w:kern w:val="2"/>
      <w:sz w:val="21"/>
      <w:szCs w:val="24"/>
    </w:rPr>
  </w:style>
  <w:style w:type="character" w:customStyle="1" w:styleId="da">
    <w:name w:val="da"/>
    <w:basedOn w:val="a0"/>
    <w:rsid w:val="009609DD"/>
  </w:style>
  <w:style w:type="character" w:styleId="afb">
    <w:name w:val="FollowedHyperlink"/>
    <w:basedOn w:val="a0"/>
    <w:uiPriority w:val="99"/>
    <w:semiHidden/>
    <w:unhideWhenUsed/>
    <w:rsid w:val="00D1008B"/>
    <w:rPr>
      <w:color w:val="800080" w:themeColor="followedHyperlink"/>
      <w:u w:val="single"/>
    </w:rPr>
  </w:style>
  <w:style w:type="table" w:customStyle="1" w:styleId="21">
    <w:name w:val="网格型2"/>
    <w:basedOn w:val="a1"/>
    <w:next w:val="a6"/>
    <w:uiPriority w:val="59"/>
    <w:rsid w:val="00C55D5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5444985">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3055838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90460958">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w:charset w:val="00"/>
    <w:family w:val="swiss"/>
    <w:pitch w:val="default"/>
    <w:sig w:usb0="00000003" w:usb1="00000000" w:usb2="00000000" w:usb3="00000000" w:csb0="00000001" w:csb1="00000000"/>
  </w:font>
  <w:font w:name="宋体-WinCharSetFFFF-H">
    <w:altName w:val="黑体"/>
    <w:charset w:val="86"/>
    <w:family w:val="auto"/>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B48"/>
    <w:rsid w:val="00011C18"/>
    <w:rsid w:val="00011E75"/>
    <w:rsid w:val="00012653"/>
    <w:rsid w:val="00012A0F"/>
    <w:rsid w:val="00013B71"/>
    <w:rsid w:val="00014928"/>
    <w:rsid w:val="00020357"/>
    <w:rsid w:val="00020D37"/>
    <w:rsid w:val="00021BC4"/>
    <w:rsid w:val="000234EA"/>
    <w:rsid w:val="0002361B"/>
    <w:rsid w:val="000236A0"/>
    <w:rsid w:val="0002605F"/>
    <w:rsid w:val="00032504"/>
    <w:rsid w:val="00032ECB"/>
    <w:rsid w:val="000336AB"/>
    <w:rsid w:val="000353DC"/>
    <w:rsid w:val="0003608F"/>
    <w:rsid w:val="000373E9"/>
    <w:rsid w:val="000403D5"/>
    <w:rsid w:val="00044179"/>
    <w:rsid w:val="00044916"/>
    <w:rsid w:val="00045444"/>
    <w:rsid w:val="000554CD"/>
    <w:rsid w:val="00055561"/>
    <w:rsid w:val="0005740A"/>
    <w:rsid w:val="00061F65"/>
    <w:rsid w:val="00063874"/>
    <w:rsid w:val="00063CC6"/>
    <w:rsid w:val="00065B5A"/>
    <w:rsid w:val="000667C2"/>
    <w:rsid w:val="00067DCC"/>
    <w:rsid w:val="00070ACB"/>
    <w:rsid w:val="00070BF0"/>
    <w:rsid w:val="00076D57"/>
    <w:rsid w:val="0007717F"/>
    <w:rsid w:val="00077530"/>
    <w:rsid w:val="00081D6E"/>
    <w:rsid w:val="00082580"/>
    <w:rsid w:val="00083B00"/>
    <w:rsid w:val="00083C63"/>
    <w:rsid w:val="00084E8F"/>
    <w:rsid w:val="00087193"/>
    <w:rsid w:val="0009029E"/>
    <w:rsid w:val="00090A6F"/>
    <w:rsid w:val="00091B0E"/>
    <w:rsid w:val="00093BE5"/>
    <w:rsid w:val="000958C3"/>
    <w:rsid w:val="00096466"/>
    <w:rsid w:val="000A31F9"/>
    <w:rsid w:val="000B3464"/>
    <w:rsid w:val="000B5761"/>
    <w:rsid w:val="000B5C82"/>
    <w:rsid w:val="000C5E8F"/>
    <w:rsid w:val="000C5F2F"/>
    <w:rsid w:val="000C656D"/>
    <w:rsid w:val="000D0276"/>
    <w:rsid w:val="000E3728"/>
    <w:rsid w:val="000E5940"/>
    <w:rsid w:val="000E7B4D"/>
    <w:rsid w:val="000F147D"/>
    <w:rsid w:val="000F3B57"/>
    <w:rsid w:val="000F41A3"/>
    <w:rsid w:val="000F440D"/>
    <w:rsid w:val="00101C5F"/>
    <w:rsid w:val="00101EE7"/>
    <w:rsid w:val="00103415"/>
    <w:rsid w:val="00105693"/>
    <w:rsid w:val="00105B3C"/>
    <w:rsid w:val="00110AE1"/>
    <w:rsid w:val="00114109"/>
    <w:rsid w:val="00114EE3"/>
    <w:rsid w:val="00117118"/>
    <w:rsid w:val="0011797F"/>
    <w:rsid w:val="001179BE"/>
    <w:rsid w:val="00122BB8"/>
    <w:rsid w:val="001279CA"/>
    <w:rsid w:val="00133739"/>
    <w:rsid w:val="00140824"/>
    <w:rsid w:val="0014233D"/>
    <w:rsid w:val="00142487"/>
    <w:rsid w:val="001425FD"/>
    <w:rsid w:val="00142BBE"/>
    <w:rsid w:val="00144665"/>
    <w:rsid w:val="00151EE9"/>
    <w:rsid w:val="00152DC3"/>
    <w:rsid w:val="00152F0F"/>
    <w:rsid w:val="0015578A"/>
    <w:rsid w:val="00156761"/>
    <w:rsid w:val="00157128"/>
    <w:rsid w:val="00167914"/>
    <w:rsid w:val="001705F9"/>
    <w:rsid w:val="001812E2"/>
    <w:rsid w:val="00183634"/>
    <w:rsid w:val="00184093"/>
    <w:rsid w:val="00186ABA"/>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B7441"/>
    <w:rsid w:val="001C18E2"/>
    <w:rsid w:val="001C2312"/>
    <w:rsid w:val="001E2A87"/>
    <w:rsid w:val="001E7AC2"/>
    <w:rsid w:val="001F792E"/>
    <w:rsid w:val="001F7AEB"/>
    <w:rsid w:val="00202BF5"/>
    <w:rsid w:val="00203E4B"/>
    <w:rsid w:val="002040F5"/>
    <w:rsid w:val="002118F6"/>
    <w:rsid w:val="002157E5"/>
    <w:rsid w:val="002203AB"/>
    <w:rsid w:val="00222C1F"/>
    <w:rsid w:val="00230AA6"/>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758"/>
    <w:rsid w:val="0027269C"/>
    <w:rsid w:val="00277A8A"/>
    <w:rsid w:val="002806A5"/>
    <w:rsid w:val="00282709"/>
    <w:rsid w:val="00291691"/>
    <w:rsid w:val="002939B4"/>
    <w:rsid w:val="00294DBC"/>
    <w:rsid w:val="00295B2D"/>
    <w:rsid w:val="00296AA3"/>
    <w:rsid w:val="002A01D2"/>
    <w:rsid w:val="002A133C"/>
    <w:rsid w:val="002A1B3D"/>
    <w:rsid w:val="002A3D43"/>
    <w:rsid w:val="002B0D5C"/>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473E"/>
    <w:rsid w:val="003076E0"/>
    <w:rsid w:val="003107C9"/>
    <w:rsid w:val="00311067"/>
    <w:rsid w:val="003145A5"/>
    <w:rsid w:val="003161CE"/>
    <w:rsid w:val="00321D6D"/>
    <w:rsid w:val="0032625F"/>
    <w:rsid w:val="003262C7"/>
    <w:rsid w:val="00326ECB"/>
    <w:rsid w:val="003333AF"/>
    <w:rsid w:val="00335DE6"/>
    <w:rsid w:val="00342477"/>
    <w:rsid w:val="00343D04"/>
    <w:rsid w:val="00344D91"/>
    <w:rsid w:val="00353AE0"/>
    <w:rsid w:val="00356A92"/>
    <w:rsid w:val="00357D61"/>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2255"/>
    <w:rsid w:val="003E29F3"/>
    <w:rsid w:val="003E3750"/>
    <w:rsid w:val="003E7481"/>
    <w:rsid w:val="003F10C8"/>
    <w:rsid w:val="003F1975"/>
    <w:rsid w:val="003F3961"/>
    <w:rsid w:val="003F3A03"/>
    <w:rsid w:val="003F61C2"/>
    <w:rsid w:val="0040287B"/>
    <w:rsid w:val="00406E20"/>
    <w:rsid w:val="004073B3"/>
    <w:rsid w:val="00410006"/>
    <w:rsid w:val="004140D9"/>
    <w:rsid w:val="00414CEC"/>
    <w:rsid w:val="004158B7"/>
    <w:rsid w:val="00415A60"/>
    <w:rsid w:val="00421A25"/>
    <w:rsid w:val="004223B5"/>
    <w:rsid w:val="00424A0C"/>
    <w:rsid w:val="00425135"/>
    <w:rsid w:val="0043080F"/>
    <w:rsid w:val="00432A1F"/>
    <w:rsid w:val="004336EF"/>
    <w:rsid w:val="0043488A"/>
    <w:rsid w:val="00440F19"/>
    <w:rsid w:val="0044105B"/>
    <w:rsid w:val="00442316"/>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CD1"/>
    <w:rsid w:val="00491337"/>
    <w:rsid w:val="0049223A"/>
    <w:rsid w:val="00492496"/>
    <w:rsid w:val="00492A9F"/>
    <w:rsid w:val="00493BA3"/>
    <w:rsid w:val="00494271"/>
    <w:rsid w:val="004942F5"/>
    <w:rsid w:val="0049694C"/>
    <w:rsid w:val="004A20D7"/>
    <w:rsid w:val="004B03EC"/>
    <w:rsid w:val="004B2FA4"/>
    <w:rsid w:val="004B3148"/>
    <w:rsid w:val="004B44B8"/>
    <w:rsid w:val="004B4CFF"/>
    <w:rsid w:val="004B54E9"/>
    <w:rsid w:val="004B59D6"/>
    <w:rsid w:val="004B6A92"/>
    <w:rsid w:val="004C13E9"/>
    <w:rsid w:val="004C43A4"/>
    <w:rsid w:val="004C7259"/>
    <w:rsid w:val="004C76CE"/>
    <w:rsid w:val="004D1741"/>
    <w:rsid w:val="004D20EE"/>
    <w:rsid w:val="004D2666"/>
    <w:rsid w:val="004D2DFC"/>
    <w:rsid w:val="004D7489"/>
    <w:rsid w:val="004D7840"/>
    <w:rsid w:val="004E04F7"/>
    <w:rsid w:val="004E3AF1"/>
    <w:rsid w:val="004E7288"/>
    <w:rsid w:val="004F009B"/>
    <w:rsid w:val="004F0706"/>
    <w:rsid w:val="004F207A"/>
    <w:rsid w:val="005027B4"/>
    <w:rsid w:val="00503211"/>
    <w:rsid w:val="00504773"/>
    <w:rsid w:val="00506383"/>
    <w:rsid w:val="005068BC"/>
    <w:rsid w:val="0051088F"/>
    <w:rsid w:val="00516D73"/>
    <w:rsid w:val="00520485"/>
    <w:rsid w:val="00522F6B"/>
    <w:rsid w:val="00523110"/>
    <w:rsid w:val="00524D62"/>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60A87"/>
    <w:rsid w:val="00564CD3"/>
    <w:rsid w:val="0056541D"/>
    <w:rsid w:val="005654AC"/>
    <w:rsid w:val="005670C9"/>
    <w:rsid w:val="00567462"/>
    <w:rsid w:val="00567D9E"/>
    <w:rsid w:val="00567F61"/>
    <w:rsid w:val="005752A8"/>
    <w:rsid w:val="00575D97"/>
    <w:rsid w:val="005779AE"/>
    <w:rsid w:val="005822A8"/>
    <w:rsid w:val="00582E12"/>
    <w:rsid w:val="005856BC"/>
    <w:rsid w:val="0058588D"/>
    <w:rsid w:val="0059545D"/>
    <w:rsid w:val="005A2E6F"/>
    <w:rsid w:val="005A6D6C"/>
    <w:rsid w:val="005A6ED8"/>
    <w:rsid w:val="005B3CB6"/>
    <w:rsid w:val="005B5439"/>
    <w:rsid w:val="005C028E"/>
    <w:rsid w:val="005C2D90"/>
    <w:rsid w:val="005C4B09"/>
    <w:rsid w:val="005C5DA2"/>
    <w:rsid w:val="005D64A0"/>
    <w:rsid w:val="005D6837"/>
    <w:rsid w:val="005D6C4C"/>
    <w:rsid w:val="005E2D1E"/>
    <w:rsid w:val="005E3B88"/>
    <w:rsid w:val="005E61F9"/>
    <w:rsid w:val="005E7CE3"/>
    <w:rsid w:val="005F0430"/>
    <w:rsid w:val="005F1E03"/>
    <w:rsid w:val="005F3BA5"/>
    <w:rsid w:val="005F589F"/>
    <w:rsid w:val="00601FDC"/>
    <w:rsid w:val="0060301F"/>
    <w:rsid w:val="006126EC"/>
    <w:rsid w:val="00617EEA"/>
    <w:rsid w:val="0062450B"/>
    <w:rsid w:val="00626F2D"/>
    <w:rsid w:val="00626F33"/>
    <w:rsid w:val="006271F1"/>
    <w:rsid w:val="00627316"/>
    <w:rsid w:val="00632279"/>
    <w:rsid w:val="00640DE1"/>
    <w:rsid w:val="0064157C"/>
    <w:rsid w:val="006416B8"/>
    <w:rsid w:val="00641C09"/>
    <w:rsid w:val="00643FA8"/>
    <w:rsid w:val="0064473F"/>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20D1"/>
    <w:rsid w:val="006A6E01"/>
    <w:rsid w:val="006A7E2E"/>
    <w:rsid w:val="006B25FE"/>
    <w:rsid w:val="006B2F1C"/>
    <w:rsid w:val="006B428F"/>
    <w:rsid w:val="006B5B2D"/>
    <w:rsid w:val="006B5E23"/>
    <w:rsid w:val="006B626E"/>
    <w:rsid w:val="006B6DE4"/>
    <w:rsid w:val="006C425B"/>
    <w:rsid w:val="006C4F96"/>
    <w:rsid w:val="006C5037"/>
    <w:rsid w:val="006C59BD"/>
    <w:rsid w:val="006C7EDF"/>
    <w:rsid w:val="006D0081"/>
    <w:rsid w:val="006D0624"/>
    <w:rsid w:val="006D0751"/>
    <w:rsid w:val="006D2E8E"/>
    <w:rsid w:val="006D61A3"/>
    <w:rsid w:val="006D7649"/>
    <w:rsid w:val="006E6B2E"/>
    <w:rsid w:val="006E7EC9"/>
    <w:rsid w:val="006F09DE"/>
    <w:rsid w:val="006F13FA"/>
    <w:rsid w:val="006F39D6"/>
    <w:rsid w:val="006F4FF6"/>
    <w:rsid w:val="00703C57"/>
    <w:rsid w:val="00705C49"/>
    <w:rsid w:val="00710A14"/>
    <w:rsid w:val="00711502"/>
    <w:rsid w:val="0071327A"/>
    <w:rsid w:val="00731723"/>
    <w:rsid w:val="00732BBD"/>
    <w:rsid w:val="00734566"/>
    <w:rsid w:val="007355F3"/>
    <w:rsid w:val="00740175"/>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2C46"/>
    <w:rsid w:val="00784D7A"/>
    <w:rsid w:val="00790D3F"/>
    <w:rsid w:val="007945B6"/>
    <w:rsid w:val="007B135F"/>
    <w:rsid w:val="007B4384"/>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3907"/>
    <w:rsid w:val="008A5DB2"/>
    <w:rsid w:val="008B1A1A"/>
    <w:rsid w:val="008B1FF2"/>
    <w:rsid w:val="008B231B"/>
    <w:rsid w:val="008B4BFE"/>
    <w:rsid w:val="008C255E"/>
    <w:rsid w:val="008D4FC7"/>
    <w:rsid w:val="008E0178"/>
    <w:rsid w:val="008E42C5"/>
    <w:rsid w:val="008F0B49"/>
    <w:rsid w:val="008F3574"/>
    <w:rsid w:val="009036E4"/>
    <w:rsid w:val="00904A3E"/>
    <w:rsid w:val="00904B95"/>
    <w:rsid w:val="009078EE"/>
    <w:rsid w:val="00907A65"/>
    <w:rsid w:val="00910497"/>
    <w:rsid w:val="00913362"/>
    <w:rsid w:val="00916593"/>
    <w:rsid w:val="00916DBA"/>
    <w:rsid w:val="00920732"/>
    <w:rsid w:val="009215B7"/>
    <w:rsid w:val="009242EA"/>
    <w:rsid w:val="00924381"/>
    <w:rsid w:val="0093045C"/>
    <w:rsid w:val="009314BE"/>
    <w:rsid w:val="00932281"/>
    <w:rsid w:val="00934D2C"/>
    <w:rsid w:val="00935407"/>
    <w:rsid w:val="009402A5"/>
    <w:rsid w:val="00941728"/>
    <w:rsid w:val="009422D4"/>
    <w:rsid w:val="009457DA"/>
    <w:rsid w:val="00945BA6"/>
    <w:rsid w:val="0095041C"/>
    <w:rsid w:val="009535A7"/>
    <w:rsid w:val="00953A46"/>
    <w:rsid w:val="0096111A"/>
    <w:rsid w:val="00967C28"/>
    <w:rsid w:val="00974A56"/>
    <w:rsid w:val="00976D34"/>
    <w:rsid w:val="009779C3"/>
    <w:rsid w:val="009862E9"/>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1EB9"/>
    <w:rsid w:val="009F367F"/>
    <w:rsid w:val="009F5450"/>
    <w:rsid w:val="00A01D8D"/>
    <w:rsid w:val="00A02BBC"/>
    <w:rsid w:val="00A02ED9"/>
    <w:rsid w:val="00A044B5"/>
    <w:rsid w:val="00A04892"/>
    <w:rsid w:val="00A07390"/>
    <w:rsid w:val="00A0798E"/>
    <w:rsid w:val="00A10C4B"/>
    <w:rsid w:val="00A13335"/>
    <w:rsid w:val="00A15BB3"/>
    <w:rsid w:val="00A24107"/>
    <w:rsid w:val="00A24A10"/>
    <w:rsid w:val="00A262B8"/>
    <w:rsid w:val="00A270B9"/>
    <w:rsid w:val="00A30A00"/>
    <w:rsid w:val="00A32526"/>
    <w:rsid w:val="00A41AB8"/>
    <w:rsid w:val="00A423C8"/>
    <w:rsid w:val="00A42B52"/>
    <w:rsid w:val="00A52BC4"/>
    <w:rsid w:val="00A5314E"/>
    <w:rsid w:val="00A653BB"/>
    <w:rsid w:val="00A65574"/>
    <w:rsid w:val="00A677A4"/>
    <w:rsid w:val="00A70728"/>
    <w:rsid w:val="00A74CBD"/>
    <w:rsid w:val="00A75E22"/>
    <w:rsid w:val="00A76206"/>
    <w:rsid w:val="00A80295"/>
    <w:rsid w:val="00A80F35"/>
    <w:rsid w:val="00A83E9B"/>
    <w:rsid w:val="00A85F54"/>
    <w:rsid w:val="00A93989"/>
    <w:rsid w:val="00AA2031"/>
    <w:rsid w:val="00AA2955"/>
    <w:rsid w:val="00AB3FDB"/>
    <w:rsid w:val="00AB431D"/>
    <w:rsid w:val="00AB49FC"/>
    <w:rsid w:val="00AB4F81"/>
    <w:rsid w:val="00AB7DCC"/>
    <w:rsid w:val="00AC5F56"/>
    <w:rsid w:val="00AC65C2"/>
    <w:rsid w:val="00AC7870"/>
    <w:rsid w:val="00AF2026"/>
    <w:rsid w:val="00AF3746"/>
    <w:rsid w:val="00AF4E8C"/>
    <w:rsid w:val="00AF514D"/>
    <w:rsid w:val="00AF7CDE"/>
    <w:rsid w:val="00B00E2E"/>
    <w:rsid w:val="00B018BE"/>
    <w:rsid w:val="00B02D4F"/>
    <w:rsid w:val="00B0308E"/>
    <w:rsid w:val="00B0508A"/>
    <w:rsid w:val="00B10F3E"/>
    <w:rsid w:val="00B116E7"/>
    <w:rsid w:val="00B235ED"/>
    <w:rsid w:val="00B24F71"/>
    <w:rsid w:val="00B251A2"/>
    <w:rsid w:val="00B25A6D"/>
    <w:rsid w:val="00B2605C"/>
    <w:rsid w:val="00B269B5"/>
    <w:rsid w:val="00B30435"/>
    <w:rsid w:val="00B314C5"/>
    <w:rsid w:val="00B331CF"/>
    <w:rsid w:val="00B355DA"/>
    <w:rsid w:val="00B426EF"/>
    <w:rsid w:val="00B4425C"/>
    <w:rsid w:val="00B474C7"/>
    <w:rsid w:val="00B54516"/>
    <w:rsid w:val="00B57015"/>
    <w:rsid w:val="00B627D0"/>
    <w:rsid w:val="00B657AC"/>
    <w:rsid w:val="00B703D9"/>
    <w:rsid w:val="00B705F1"/>
    <w:rsid w:val="00B71517"/>
    <w:rsid w:val="00B719E8"/>
    <w:rsid w:val="00B72BF0"/>
    <w:rsid w:val="00B730A9"/>
    <w:rsid w:val="00B75B52"/>
    <w:rsid w:val="00B80537"/>
    <w:rsid w:val="00B81785"/>
    <w:rsid w:val="00B84645"/>
    <w:rsid w:val="00B85C61"/>
    <w:rsid w:val="00B917D9"/>
    <w:rsid w:val="00BA3F3A"/>
    <w:rsid w:val="00BA45EF"/>
    <w:rsid w:val="00BB2FE6"/>
    <w:rsid w:val="00BB64AF"/>
    <w:rsid w:val="00BC160F"/>
    <w:rsid w:val="00BC285D"/>
    <w:rsid w:val="00BC37E4"/>
    <w:rsid w:val="00BC44A2"/>
    <w:rsid w:val="00BC6582"/>
    <w:rsid w:val="00BD038E"/>
    <w:rsid w:val="00BD1760"/>
    <w:rsid w:val="00BD272F"/>
    <w:rsid w:val="00BE0542"/>
    <w:rsid w:val="00BE2791"/>
    <w:rsid w:val="00BE5E61"/>
    <w:rsid w:val="00BE7186"/>
    <w:rsid w:val="00BF278F"/>
    <w:rsid w:val="00BF5D15"/>
    <w:rsid w:val="00BF7208"/>
    <w:rsid w:val="00C003A4"/>
    <w:rsid w:val="00C054C7"/>
    <w:rsid w:val="00C0767E"/>
    <w:rsid w:val="00C078B0"/>
    <w:rsid w:val="00C100A3"/>
    <w:rsid w:val="00C15DC5"/>
    <w:rsid w:val="00C16784"/>
    <w:rsid w:val="00C16A2C"/>
    <w:rsid w:val="00C20CD3"/>
    <w:rsid w:val="00C23EC6"/>
    <w:rsid w:val="00C2637F"/>
    <w:rsid w:val="00C307D6"/>
    <w:rsid w:val="00C30B4B"/>
    <w:rsid w:val="00C31799"/>
    <w:rsid w:val="00C3290A"/>
    <w:rsid w:val="00C35BD2"/>
    <w:rsid w:val="00C360F6"/>
    <w:rsid w:val="00C36EEA"/>
    <w:rsid w:val="00C371D5"/>
    <w:rsid w:val="00C41406"/>
    <w:rsid w:val="00C43F05"/>
    <w:rsid w:val="00C4655D"/>
    <w:rsid w:val="00C508E4"/>
    <w:rsid w:val="00C52C02"/>
    <w:rsid w:val="00C5468E"/>
    <w:rsid w:val="00C54E4F"/>
    <w:rsid w:val="00C62834"/>
    <w:rsid w:val="00C63576"/>
    <w:rsid w:val="00C64B4D"/>
    <w:rsid w:val="00C66ECB"/>
    <w:rsid w:val="00C70C3B"/>
    <w:rsid w:val="00C746FA"/>
    <w:rsid w:val="00C82982"/>
    <w:rsid w:val="00C84339"/>
    <w:rsid w:val="00C846DB"/>
    <w:rsid w:val="00C87130"/>
    <w:rsid w:val="00C953FB"/>
    <w:rsid w:val="00CA08D7"/>
    <w:rsid w:val="00CA11BF"/>
    <w:rsid w:val="00CA2544"/>
    <w:rsid w:val="00CA2B37"/>
    <w:rsid w:val="00CA3008"/>
    <w:rsid w:val="00CB0F42"/>
    <w:rsid w:val="00CB3D3E"/>
    <w:rsid w:val="00CB55CF"/>
    <w:rsid w:val="00CB5A04"/>
    <w:rsid w:val="00CC4686"/>
    <w:rsid w:val="00CC71B4"/>
    <w:rsid w:val="00CD1620"/>
    <w:rsid w:val="00CD4579"/>
    <w:rsid w:val="00CD477E"/>
    <w:rsid w:val="00CD6909"/>
    <w:rsid w:val="00CE1EAA"/>
    <w:rsid w:val="00CE47FD"/>
    <w:rsid w:val="00CE4FC8"/>
    <w:rsid w:val="00CE6A40"/>
    <w:rsid w:val="00CE6C5B"/>
    <w:rsid w:val="00CF1B4D"/>
    <w:rsid w:val="00CF5F3A"/>
    <w:rsid w:val="00D00B95"/>
    <w:rsid w:val="00D0472A"/>
    <w:rsid w:val="00D05F1A"/>
    <w:rsid w:val="00D13563"/>
    <w:rsid w:val="00D13C3D"/>
    <w:rsid w:val="00D162E1"/>
    <w:rsid w:val="00D21CC4"/>
    <w:rsid w:val="00D22C1E"/>
    <w:rsid w:val="00D31746"/>
    <w:rsid w:val="00D3384A"/>
    <w:rsid w:val="00D346A9"/>
    <w:rsid w:val="00D40381"/>
    <w:rsid w:val="00D40765"/>
    <w:rsid w:val="00D411E6"/>
    <w:rsid w:val="00D44153"/>
    <w:rsid w:val="00D443F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66A6"/>
    <w:rsid w:val="00D87B29"/>
    <w:rsid w:val="00D94305"/>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2DFE"/>
    <w:rsid w:val="00DE68D4"/>
    <w:rsid w:val="00DE7148"/>
    <w:rsid w:val="00DF0AA5"/>
    <w:rsid w:val="00DF64A7"/>
    <w:rsid w:val="00DF6DB3"/>
    <w:rsid w:val="00E00C93"/>
    <w:rsid w:val="00E02EBD"/>
    <w:rsid w:val="00E0415A"/>
    <w:rsid w:val="00E04E7D"/>
    <w:rsid w:val="00E11CBA"/>
    <w:rsid w:val="00E1473C"/>
    <w:rsid w:val="00E1571C"/>
    <w:rsid w:val="00E15924"/>
    <w:rsid w:val="00E17B79"/>
    <w:rsid w:val="00E22970"/>
    <w:rsid w:val="00E22EA6"/>
    <w:rsid w:val="00E304D1"/>
    <w:rsid w:val="00E30789"/>
    <w:rsid w:val="00E3194B"/>
    <w:rsid w:val="00E33C52"/>
    <w:rsid w:val="00E33FB8"/>
    <w:rsid w:val="00E35136"/>
    <w:rsid w:val="00E40A31"/>
    <w:rsid w:val="00E45DB2"/>
    <w:rsid w:val="00E45E79"/>
    <w:rsid w:val="00E46646"/>
    <w:rsid w:val="00E50E43"/>
    <w:rsid w:val="00E525E5"/>
    <w:rsid w:val="00E533AE"/>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B07C7"/>
    <w:rsid w:val="00EC7F75"/>
    <w:rsid w:val="00ED1BD9"/>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529A"/>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19F"/>
    <w:rsid w:val="00F8531C"/>
    <w:rsid w:val="00F9117D"/>
    <w:rsid w:val="00FA0FA6"/>
    <w:rsid w:val="00FA33ED"/>
    <w:rsid w:val="00FA410E"/>
    <w:rsid w:val="00FA5149"/>
    <w:rsid w:val="00FB17A2"/>
    <w:rsid w:val="00FB1807"/>
    <w:rsid w:val="00FB2B02"/>
    <w:rsid w:val="00FB4311"/>
    <w:rsid w:val="00FB43DA"/>
    <w:rsid w:val="00FB5805"/>
    <w:rsid w:val="00FB5A3B"/>
    <w:rsid w:val="00FC1107"/>
    <w:rsid w:val="00FC19AC"/>
    <w:rsid w:val="00FC30EB"/>
    <w:rsid w:val="00FC5034"/>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6E20"/>
    <w:rPr>
      <w:color w:val="808080"/>
    </w:rPr>
  </w:style>
  <w:style w:type="paragraph" w:customStyle="1" w:styleId="3FEC83DAE9334D68979D37C18DD32493">
    <w:name w:val="3FEC83DAE9334D68979D37C18DD32493"/>
    <w:rsid w:val="00BE2791"/>
    <w:pPr>
      <w:widowControl w:val="0"/>
      <w:jc w:val="both"/>
    </w:pPr>
  </w:style>
  <w:style w:type="paragraph" w:customStyle="1" w:styleId="69E6E174D33A4CFBBA65D9628B98C514">
    <w:name w:val="69E6E174D33A4CFBBA65D9628B98C514"/>
    <w:rsid w:val="00BE2791"/>
    <w:pPr>
      <w:widowControl w:val="0"/>
      <w:jc w:val="both"/>
    </w:pPr>
  </w:style>
  <w:style w:type="paragraph" w:customStyle="1" w:styleId="EB9D9264B94849DAB957A74CBC13328B">
    <w:name w:val="EB9D9264B94849DAB957A74CBC13328B"/>
    <w:rsid w:val="00BE2791"/>
    <w:pPr>
      <w:widowControl w:val="0"/>
      <w:jc w:val="both"/>
    </w:pPr>
  </w:style>
  <w:style w:type="paragraph" w:customStyle="1" w:styleId="D75CD3EAD9A341FDB923DB49D6B6BA0C">
    <w:name w:val="D75CD3EAD9A341FDB923DB49D6B6BA0C"/>
    <w:rsid w:val="00BE7186"/>
    <w:pPr>
      <w:widowControl w:val="0"/>
      <w:jc w:val="both"/>
    </w:pPr>
  </w:style>
  <w:style w:type="paragraph" w:customStyle="1" w:styleId="607F5F5E333B4351BDB80E94BD901B1D">
    <w:name w:val="607F5F5E333B4351BDB80E94BD901B1D"/>
    <w:rsid w:val="00BE7186"/>
    <w:pPr>
      <w:widowControl w:val="0"/>
      <w:jc w:val="both"/>
    </w:pPr>
  </w:style>
  <w:style w:type="paragraph" w:customStyle="1" w:styleId="E07A7487B9CC42EEB0041DABB0A9084B">
    <w:name w:val="E07A7487B9CC42EEB0041DABB0A9084B"/>
    <w:rsid w:val="00294DBC"/>
    <w:pPr>
      <w:widowControl w:val="0"/>
      <w:jc w:val="both"/>
    </w:pPr>
  </w:style>
  <w:style w:type="paragraph" w:customStyle="1" w:styleId="2A4DFF2B84744C28A9332DC3A667CFF4">
    <w:name w:val="2A4DFF2B84744C28A9332DC3A667CFF4"/>
    <w:rsid w:val="00294DBC"/>
    <w:pPr>
      <w:widowControl w:val="0"/>
      <w:jc w:val="both"/>
    </w:pPr>
  </w:style>
  <w:style w:type="paragraph" w:customStyle="1" w:styleId="22760E110DA746D18D086771026A36FD">
    <w:name w:val="22760E110DA746D18D086771026A36FD"/>
    <w:rsid w:val="00294DBC"/>
    <w:pPr>
      <w:widowControl w:val="0"/>
      <w:jc w:val="both"/>
    </w:pPr>
  </w:style>
  <w:style w:type="paragraph" w:customStyle="1" w:styleId="FCB8E8BBAAD44DACA2B76548E0C87878">
    <w:name w:val="FCB8E8BBAAD44DACA2B76548E0C87878"/>
    <w:rsid w:val="00421A25"/>
    <w:pPr>
      <w:widowControl w:val="0"/>
      <w:jc w:val="both"/>
    </w:pPr>
  </w:style>
  <w:style w:type="paragraph" w:customStyle="1" w:styleId="6134FC83065B44858E604535B5397B27">
    <w:name w:val="6134FC83065B44858E604535B5397B27"/>
    <w:rsid w:val="00421A25"/>
    <w:pPr>
      <w:widowControl w:val="0"/>
      <w:jc w:val="both"/>
    </w:pPr>
  </w:style>
  <w:style w:type="paragraph" w:customStyle="1" w:styleId="C7E7D3A98D114A6AA081015FA3A86C1C">
    <w:name w:val="C7E7D3A98D114A6AA081015FA3A86C1C"/>
    <w:rsid w:val="00421A25"/>
    <w:pPr>
      <w:widowControl w:val="0"/>
      <w:jc w:val="both"/>
    </w:pPr>
  </w:style>
  <w:style w:type="paragraph" w:customStyle="1" w:styleId="D35742274AF04A189EA7D3961AB3938A">
    <w:name w:val="D35742274AF04A189EA7D3961AB3938A"/>
    <w:rsid w:val="00421A25"/>
    <w:pPr>
      <w:widowControl w:val="0"/>
      <w:jc w:val="both"/>
    </w:pPr>
  </w:style>
  <w:style w:type="paragraph" w:customStyle="1" w:styleId="265C25C0BA5040D3A712B1F7427178E1">
    <w:name w:val="265C25C0BA5040D3A712B1F7427178E1"/>
    <w:rsid w:val="00421A25"/>
    <w:pPr>
      <w:widowControl w:val="0"/>
      <w:jc w:val="both"/>
    </w:pPr>
  </w:style>
  <w:style w:type="paragraph" w:customStyle="1" w:styleId="C6F47B3275D549E680364FFF6526EED4">
    <w:name w:val="C6F47B3275D549E680364FFF6526EED4"/>
    <w:rsid w:val="00421A25"/>
    <w:pPr>
      <w:widowControl w:val="0"/>
      <w:jc w:val="both"/>
    </w:pPr>
  </w:style>
  <w:style w:type="paragraph" w:customStyle="1" w:styleId="709815362A244DBEB84F265EF1AB25FD">
    <w:name w:val="709815362A244DBEB84F265EF1AB25FD"/>
    <w:rsid w:val="00421A25"/>
    <w:pPr>
      <w:widowControl w:val="0"/>
      <w:jc w:val="both"/>
    </w:pPr>
  </w:style>
  <w:style w:type="paragraph" w:customStyle="1" w:styleId="AE2C3B19BA8242A7B10C754734D03D3F">
    <w:name w:val="AE2C3B19BA8242A7B10C754734D03D3F"/>
    <w:rsid w:val="00421A25"/>
    <w:pPr>
      <w:widowControl w:val="0"/>
      <w:jc w:val="both"/>
    </w:pPr>
  </w:style>
  <w:style w:type="paragraph" w:customStyle="1" w:styleId="2EC09435D99B403A8193356C9026EF5B">
    <w:name w:val="2EC09435D99B403A8193356C9026EF5B"/>
    <w:rsid w:val="00421A25"/>
    <w:pPr>
      <w:widowControl w:val="0"/>
      <w:jc w:val="both"/>
    </w:pPr>
  </w:style>
  <w:style w:type="paragraph" w:customStyle="1" w:styleId="D41DB492A5F14A2D9979FAC051EFBD97">
    <w:name w:val="D41DB492A5F14A2D9979FAC051EFBD97"/>
    <w:rsid w:val="00421A25"/>
    <w:pPr>
      <w:widowControl w:val="0"/>
      <w:jc w:val="both"/>
    </w:pPr>
  </w:style>
  <w:style w:type="paragraph" w:customStyle="1" w:styleId="984EE9BF4FB448BC8B4AC9B72EB1B1A2">
    <w:name w:val="984EE9BF4FB448BC8B4AC9B72EB1B1A2"/>
    <w:rsid w:val="00E304D1"/>
    <w:pPr>
      <w:widowControl w:val="0"/>
      <w:jc w:val="both"/>
    </w:pPr>
  </w:style>
  <w:style w:type="paragraph" w:customStyle="1" w:styleId="72CE2AB28B8641D5A027D1A1011555FA">
    <w:name w:val="72CE2AB28B8641D5A027D1A1011555FA"/>
    <w:rsid w:val="00E304D1"/>
    <w:pPr>
      <w:widowControl w:val="0"/>
      <w:jc w:val="both"/>
    </w:pPr>
  </w:style>
  <w:style w:type="paragraph" w:customStyle="1" w:styleId="7035DD7CB8334E1A82DBA2001352E2D8">
    <w:name w:val="7035DD7CB8334E1A82DBA2001352E2D8"/>
    <w:rsid w:val="00E304D1"/>
    <w:pPr>
      <w:widowControl w:val="0"/>
      <w:jc w:val="both"/>
    </w:pPr>
  </w:style>
  <w:style w:type="paragraph" w:customStyle="1" w:styleId="158AF44A80244FA8B8651A5F535E210C">
    <w:name w:val="158AF44A80244FA8B8651A5F535E210C"/>
    <w:rsid w:val="00E304D1"/>
    <w:pPr>
      <w:widowControl w:val="0"/>
      <w:jc w:val="both"/>
    </w:pPr>
  </w:style>
  <w:style w:type="paragraph" w:customStyle="1" w:styleId="EBC4FB55C62847A49E26E24CACA9097E">
    <w:name w:val="EBC4FB55C62847A49E26E24CACA9097E"/>
    <w:rsid w:val="00E304D1"/>
    <w:pPr>
      <w:widowControl w:val="0"/>
      <w:jc w:val="both"/>
    </w:pPr>
  </w:style>
  <w:style w:type="paragraph" w:customStyle="1" w:styleId="22BAB9E217934FD38A3E9DC77AFCA023">
    <w:name w:val="22BAB9E217934FD38A3E9DC77AFCA023"/>
    <w:rsid w:val="00E304D1"/>
    <w:pPr>
      <w:widowControl w:val="0"/>
      <w:jc w:val="both"/>
    </w:pPr>
  </w:style>
  <w:style w:type="paragraph" w:customStyle="1" w:styleId="1B85A6B8DFCF47978902ED96986EE372">
    <w:name w:val="1B85A6B8DFCF47978902ED96986EE372"/>
    <w:rsid w:val="00E304D1"/>
    <w:pPr>
      <w:widowControl w:val="0"/>
      <w:jc w:val="both"/>
    </w:pPr>
  </w:style>
  <w:style w:type="paragraph" w:customStyle="1" w:styleId="34A52408AACD4BBBACAC1D041DDD7938">
    <w:name w:val="34A52408AACD4BBBACAC1D041DDD7938"/>
    <w:rsid w:val="00E304D1"/>
    <w:pPr>
      <w:widowControl w:val="0"/>
      <w:jc w:val="both"/>
    </w:pPr>
  </w:style>
  <w:style w:type="paragraph" w:customStyle="1" w:styleId="B1CC9C04E24645C68F0B5CB4D641B82F">
    <w:name w:val="B1CC9C04E24645C68F0B5CB4D641B82F"/>
    <w:rsid w:val="00E304D1"/>
    <w:pPr>
      <w:widowControl w:val="0"/>
      <w:jc w:val="both"/>
    </w:pPr>
  </w:style>
  <w:style w:type="paragraph" w:customStyle="1" w:styleId="15B20E16772546F69B8F940AE033082D">
    <w:name w:val="15B20E16772546F69B8F940AE033082D"/>
    <w:rsid w:val="00E304D1"/>
    <w:pPr>
      <w:widowControl w:val="0"/>
      <w:jc w:val="both"/>
    </w:pPr>
  </w:style>
  <w:style w:type="paragraph" w:customStyle="1" w:styleId="7440A58E4314459D8117E22BED844DF0">
    <w:name w:val="7440A58E4314459D8117E22BED844DF0"/>
    <w:rsid w:val="00E304D1"/>
    <w:pPr>
      <w:widowControl w:val="0"/>
      <w:jc w:val="both"/>
    </w:pPr>
  </w:style>
  <w:style w:type="paragraph" w:customStyle="1" w:styleId="A1C0A89C6CA84F7DAE11E47FB5BB91C0">
    <w:name w:val="A1C0A89C6CA84F7DAE11E47FB5BB91C0"/>
    <w:rsid w:val="00406E20"/>
    <w:pPr>
      <w:widowControl w:val="0"/>
      <w:jc w:val="both"/>
    </w:pPr>
  </w:style>
  <w:style w:type="paragraph" w:customStyle="1" w:styleId="A3A9D6EDF0624266AA3135C1B9A51D22">
    <w:name w:val="A3A9D6EDF0624266AA3135C1B9A51D22"/>
    <w:rsid w:val="00406E2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江苏恒顺醋业股份有限公司</clcid-cgi:GongSiFaDingZhongWenMingCheng>
  <clcid-mr:GongSiFuZeRenXingMing xmlns:clcid-mr="clcid-mr">张玉宏</clcid-mr:GongSiFuZeRenXingMing>
  <clcid-mr:ZhuGuanKuaiJiGongZuoFuZeRenXingMing xmlns:clcid-mr="clcid-mr">刘欣</clcid-mr:ZhuGuanKuaiJiGongZuoFuZeRenXingMing>
  <clcid-mr:KuaiJiJiGouFuZeRenXingMing xmlns:clcid-mr="clcid-mr">陈强</clcid-mr:KuaiJiJiGouFuZeRenXingMing>
  <clcid-cgi:GongSiFaDingDaiBiaoRen xmlns:clcid-cgi="clcid-cgi">张玉宏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10,686.83</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21,593,122.70</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815,481.50</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-2,505,100.57</clcid-pte:FeiJingChangXingSunYiXiangMuZhongShaoShuGuDongQuanYiYingXiangE>
  <clcid-pte:FeiJingChangXingSunYiXiangMuZhongShaoShuGuDongQuanYiYingXiangEShuoMing xmlns:clcid-pte="clcid-pte"/>
  <clcid-pte:FeiJingChangXingSunYiDeKouChuXiangMuDuiSuoDeShuiDeYingXiang xmlns:clcid-pte="clcid-pte">-3,981,423.36</clcid-pte:FeiJingChangXingSunYiDeKouChuXiangMuDuiSuoDeShuiDeYingXiang>
  <clcid-pte:FeiJingChangXingSunYiDeKouChuXiangMuDuiSuoDeShuiDeYingXiangShuoMing xmlns:clcid-pte="clcid-pte"/>
  <clcid-pte:KouChuDeFeiJingChangXingSunYiHeJi xmlns:clcid-pte="clcid-pte">20,967,311.07</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]]></m:sse>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]]></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7B52DBF4-F95D-42DF-83DB-905D495457BB}">
  <ds:schemaRefs>
    <ds:schemaRef ds:uri="http://mapping.word.org/2012/mapping"/>
  </ds:schemaRefs>
</ds:datastoreItem>
</file>

<file path=customXml/itemProps4.xml><?xml version="1.0" encoding="utf-8"?>
<ds:datastoreItem xmlns:ds="http://schemas.openxmlformats.org/officeDocument/2006/customXml" ds:itemID="{68FD1AE5-5B97-41EE-9B81-38EA03D81A76}">
  <ds:schemaRefs>
    <ds:schemaRef ds:uri="http://mapping.word.org/2012/template"/>
  </ds:schemaRefs>
</ds:datastoreItem>
</file>

<file path=customXml/itemProps5.xml><?xml version="1.0" encoding="utf-8"?>
<ds:datastoreItem xmlns:ds="http://schemas.openxmlformats.org/officeDocument/2006/customXml" ds:itemID="{B98E7423-0870-453F-A76F-D6438D86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963</TotalTime>
  <Pages>48</Pages>
  <Words>19185</Words>
  <Characters>109357</Characters>
  <Application>Microsoft Office Word</Application>
  <DocSecurity>0</DocSecurity>
  <Lines>911</Lines>
  <Paragraphs>256</Paragraphs>
  <ScaleCrop>false</ScaleCrop>
  <Company>Sky123.Org</Company>
  <LinksUpToDate>false</LinksUpToDate>
  <CharactersWithSpaces>128286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Administrator</cp:lastModifiedBy>
  <cp:revision>708</cp:revision>
  <cp:lastPrinted>2018-08-15T02:57:00Z</cp:lastPrinted>
  <dcterms:created xsi:type="dcterms:W3CDTF">2018-07-03T02:02:00Z</dcterms:created>
  <dcterms:modified xsi:type="dcterms:W3CDTF">2018-08-16T01:09:00Z</dcterms:modified>
</cp:coreProperties>
</file>